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DE9B90" w14:textId="75289AF5" w:rsidR="00227E43" w:rsidRPr="00BA2B19" w:rsidRDefault="00D86283" w:rsidP="00BA2B19">
      <w:pPr>
        <w:spacing w:line="276" w:lineRule="auto"/>
        <w:ind w:left="2880" w:hanging="2880"/>
        <w:rPr>
          <w:rFonts w:ascii="Trebuchet MS" w:hAnsi="Trebuchet MS"/>
        </w:rPr>
      </w:pPr>
      <w:r w:rsidRPr="00BA2B19">
        <w:rPr>
          <w:rFonts w:ascii="Trebuchet MS" w:hAnsi="Trebuchet MS"/>
        </w:rPr>
        <w:t>POST TITLE:</w:t>
      </w:r>
      <w:r w:rsidRPr="00BA2B19">
        <w:rPr>
          <w:rFonts w:ascii="Trebuchet MS" w:hAnsi="Trebuchet MS"/>
        </w:rPr>
        <w:tab/>
      </w:r>
      <w:r w:rsidR="00227E43" w:rsidRPr="00BA2B19">
        <w:rPr>
          <w:rFonts w:ascii="Trebuchet MS" w:hAnsi="Trebuchet MS"/>
        </w:rPr>
        <w:t>Consultant</w:t>
      </w:r>
      <w:r w:rsidR="005B5A62" w:rsidRPr="00BA2B19">
        <w:rPr>
          <w:rFonts w:ascii="Trebuchet MS" w:hAnsi="Trebuchet MS"/>
        </w:rPr>
        <w:t xml:space="preserve"> </w:t>
      </w:r>
      <w:r w:rsidR="00227E43" w:rsidRPr="00BA2B19">
        <w:rPr>
          <w:rFonts w:ascii="Trebuchet MS" w:hAnsi="Trebuchet MS"/>
        </w:rPr>
        <w:t xml:space="preserve">for </w:t>
      </w:r>
      <w:r w:rsidR="00B86849" w:rsidRPr="00BA2B19">
        <w:rPr>
          <w:rFonts w:ascii="Trebuchet MS" w:hAnsi="Trebuchet MS"/>
        </w:rPr>
        <w:t xml:space="preserve">Report on </w:t>
      </w:r>
      <w:r w:rsidR="00227E43" w:rsidRPr="00BA2B19">
        <w:rPr>
          <w:rFonts w:ascii="Trebuchet MS" w:hAnsi="Trebuchet MS"/>
        </w:rPr>
        <w:t xml:space="preserve">Commonwealth </w:t>
      </w:r>
      <w:r w:rsidR="00B86849" w:rsidRPr="00BA2B19">
        <w:rPr>
          <w:rFonts w:ascii="Trebuchet MS" w:hAnsi="Trebuchet MS"/>
        </w:rPr>
        <w:t>Progress on Ocean Action</w:t>
      </w:r>
    </w:p>
    <w:p w14:paraId="1D841377" w14:textId="21F64C6C" w:rsidR="00D86283" w:rsidRPr="00BA2B19" w:rsidRDefault="00AC73C8" w:rsidP="00BA2B19">
      <w:pPr>
        <w:spacing w:line="276" w:lineRule="auto"/>
        <w:ind w:left="2880" w:hanging="2880"/>
        <w:rPr>
          <w:rFonts w:ascii="Trebuchet MS" w:hAnsi="Trebuchet MS"/>
        </w:rPr>
      </w:pPr>
      <w:r w:rsidRPr="00BA2B19">
        <w:rPr>
          <w:rFonts w:ascii="Trebuchet MS" w:hAnsi="Trebuchet MS"/>
        </w:rPr>
        <w:t>LOCATION:</w:t>
      </w:r>
      <w:r w:rsidRPr="00BA2B19">
        <w:rPr>
          <w:rFonts w:ascii="Trebuchet MS" w:hAnsi="Trebuchet MS"/>
        </w:rPr>
        <w:tab/>
      </w:r>
      <w:r w:rsidR="005214A9" w:rsidRPr="00BA2B19">
        <w:rPr>
          <w:rFonts w:ascii="Trebuchet MS" w:hAnsi="Trebuchet MS"/>
        </w:rPr>
        <w:t>H</w:t>
      </w:r>
      <w:r w:rsidR="005214A9" w:rsidRPr="00BA2B19">
        <w:rPr>
          <w:rFonts w:ascii="Trebuchet MS" w:hAnsi="Trebuchet MS" w:cs="Trebuchet MS"/>
          <w:lang w:val="en-US"/>
        </w:rPr>
        <w:t>ome-</w:t>
      </w:r>
      <w:r w:rsidR="00373468" w:rsidRPr="00BA2B19">
        <w:rPr>
          <w:rFonts w:ascii="Trebuchet MS" w:hAnsi="Trebuchet MS" w:cs="Trebuchet MS"/>
          <w:lang w:val="en-US"/>
        </w:rPr>
        <w:t>Based</w:t>
      </w:r>
    </w:p>
    <w:p w14:paraId="5EF2A8B0" w14:textId="4DCF0909" w:rsidR="001D58DF" w:rsidRPr="00BA2B19" w:rsidRDefault="00215AD0" w:rsidP="00BA2B19">
      <w:pPr>
        <w:widowControl w:val="0"/>
        <w:autoSpaceDE w:val="0"/>
        <w:autoSpaceDN w:val="0"/>
        <w:adjustRightInd w:val="0"/>
        <w:spacing w:after="240"/>
        <w:ind w:left="2880" w:hanging="2880"/>
        <w:rPr>
          <w:rFonts w:ascii="Trebuchet MS" w:hAnsi="Trebuchet MS" w:cs="Trebuchet MS"/>
          <w:i/>
          <w:lang w:val="en-US"/>
        </w:rPr>
      </w:pPr>
      <w:r w:rsidRPr="00BA2B19">
        <w:rPr>
          <w:rFonts w:ascii="Trebuchet MS" w:hAnsi="Trebuchet MS"/>
        </w:rPr>
        <w:t>FEE:</w:t>
      </w:r>
      <w:r w:rsidRPr="00BA2B19">
        <w:rPr>
          <w:rFonts w:ascii="Trebuchet MS" w:hAnsi="Trebuchet MS" w:cs="Trebuchet MS"/>
          <w:i/>
          <w:lang w:val="en-US"/>
        </w:rPr>
        <w:tab/>
      </w:r>
      <w:r w:rsidR="00023C41" w:rsidRPr="00BA2B19">
        <w:rPr>
          <w:rFonts w:ascii="Trebuchet MS" w:hAnsi="Trebuchet MS" w:cs="Trebuchet MS"/>
          <w:i/>
          <w:lang w:val="en-US"/>
        </w:rPr>
        <w:t>£</w:t>
      </w:r>
      <w:r w:rsidR="00D4670D" w:rsidRPr="00BA2B19">
        <w:rPr>
          <w:rFonts w:ascii="Trebuchet MS" w:hAnsi="Trebuchet MS" w:cs="Trebuchet MS"/>
          <w:i/>
          <w:lang w:val="en-US"/>
        </w:rPr>
        <w:t>5</w:t>
      </w:r>
      <w:r w:rsidR="00023C41" w:rsidRPr="00BA2B19">
        <w:rPr>
          <w:rFonts w:ascii="Trebuchet MS" w:hAnsi="Trebuchet MS" w:cs="Trebuchet MS"/>
          <w:i/>
          <w:lang w:val="en-US"/>
        </w:rPr>
        <w:t>,</w:t>
      </w:r>
      <w:r w:rsidR="00D4670D" w:rsidRPr="00BA2B19">
        <w:rPr>
          <w:rFonts w:ascii="Trebuchet MS" w:hAnsi="Trebuchet MS" w:cs="Trebuchet MS"/>
          <w:i/>
          <w:lang w:val="en-US"/>
        </w:rPr>
        <w:t>0</w:t>
      </w:r>
      <w:r w:rsidR="00023C41" w:rsidRPr="00BA2B19">
        <w:rPr>
          <w:rFonts w:ascii="Trebuchet MS" w:hAnsi="Trebuchet MS" w:cs="Trebuchet MS"/>
          <w:i/>
          <w:lang w:val="en-US"/>
        </w:rPr>
        <w:t>00</w:t>
      </w:r>
      <w:r w:rsidR="00B30DF7" w:rsidRPr="00BA2B19">
        <w:rPr>
          <w:rFonts w:ascii="Trebuchet MS" w:hAnsi="Trebuchet MS" w:cs="Trebuchet MS"/>
          <w:i/>
          <w:lang w:val="en-US"/>
        </w:rPr>
        <w:t xml:space="preserve"> </w:t>
      </w:r>
    </w:p>
    <w:p w14:paraId="5C65362E" w14:textId="3682535E" w:rsidR="00A57A10" w:rsidRPr="00BA2B19" w:rsidRDefault="00A57A10" w:rsidP="00BA2B19">
      <w:pPr>
        <w:widowControl w:val="0"/>
        <w:autoSpaceDE w:val="0"/>
        <w:autoSpaceDN w:val="0"/>
        <w:adjustRightInd w:val="0"/>
        <w:spacing w:after="240"/>
        <w:ind w:left="2880" w:hanging="2880"/>
        <w:rPr>
          <w:rFonts w:ascii="Trebuchet MS" w:hAnsi="Trebuchet MS" w:cs="Trebuchet MS"/>
          <w:i/>
          <w:lang w:val="en-US"/>
        </w:rPr>
      </w:pPr>
      <w:r w:rsidRPr="00BA2B19">
        <w:rPr>
          <w:rFonts w:ascii="Trebuchet MS" w:hAnsi="Trebuchet MS"/>
        </w:rPr>
        <w:t>DURATION:</w:t>
      </w:r>
      <w:r w:rsidRPr="00BA2B19">
        <w:rPr>
          <w:rFonts w:ascii="Trebuchet MS" w:hAnsi="Trebuchet MS" w:cs="Trebuchet MS"/>
          <w:i/>
          <w:lang w:val="en-US"/>
        </w:rPr>
        <w:tab/>
      </w:r>
      <w:r w:rsidR="00BB4A85" w:rsidRPr="00BA2B19">
        <w:rPr>
          <w:rFonts w:ascii="Trebuchet MS" w:hAnsi="Trebuchet MS" w:cs="Trebuchet MS"/>
          <w:i/>
          <w:lang w:val="en-US"/>
        </w:rPr>
        <w:t>approx.</w:t>
      </w:r>
      <w:r w:rsidR="007B5F50" w:rsidRPr="00BA2B19">
        <w:rPr>
          <w:rFonts w:ascii="Trebuchet MS" w:hAnsi="Trebuchet MS" w:cs="Trebuchet MS"/>
          <w:i/>
          <w:lang w:val="en-US"/>
        </w:rPr>
        <w:t xml:space="preserve"> </w:t>
      </w:r>
      <w:r w:rsidR="00D4670D" w:rsidRPr="00BA2B19">
        <w:rPr>
          <w:rFonts w:ascii="Trebuchet MS" w:hAnsi="Trebuchet MS" w:cs="Trebuchet MS"/>
          <w:i/>
          <w:lang w:val="en-US"/>
        </w:rPr>
        <w:t>2</w:t>
      </w:r>
      <w:r w:rsidR="00087B75" w:rsidRPr="00BA2B19">
        <w:rPr>
          <w:rFonts w:ascii="Trebuchet MS" w:hAnsi="Trebuchet MS" w:cs="Trebuchet MS"/>
          <w:i/>
          <w:lang w:val="en-US"/>
        </w:rPr>
        <w:t xml:space="preserve"> months </w:t>
      </w:r>
    </w:p>
    <w:p w14:paraId="31DC7BDF" w14:textId="5842E3B6" w:rsidR="00D86283" w:rsidRPr="00BA2B19" w:rsidRDefault="00D86283" w:rsidP="00BA2B19">
      <w:pPr>
        <w:rPr>
          <w:rFonts w:ascii="Trebuchet MS" w:hAnsi="Trebuchet MS"/>
        </w:rPr>
      </w:pPr>
      <w:r w:rsidRPr="00BA2B19">
        <w:rPr>
          <w:rFonts w:ascii="Trebuchet MS" w:hAnsi="Trebuchet MS"/>
        </w:rPr>
        <w:t>CLOSING DATE:</w:t>
      </w:r>
      <w:r w:rsidRPr="00BA2B19">
        <w:rPr>
          <w:rFonts w:ascii="Trebuchet MS" w:hAnsi="Trebuchet MS"/>
        </w:rPr>
        <w:tab/>
      </w:r>
      <w:r w:rsidRPr="00BA2B19">
        <w:rPr>
          <w:rFonts w:ascii="Trebuchet MS" w:hAnsi="Trebuchet MS"/>
        </w:rPr>
        <w:tab/>
      </w:r>
      <w:r w:rsidR="00050A31" w:rsidRPr="00BA2B19">
        <w:rPr>
          <w:rFonts w:ascii="Trebuchet MS" w:hAnsi="Trebuchet MS"/>
        </w:rPr>
        <w:t>1</w:t>
      </w:r>
      <w:r w:rsidR="005B5A62" w:rsidRPr="00BA2B19">
        <w:rPr>
          <w:rFonts w:ascii="Trebuchet MS" w:hAnsi="Trebuchet MS"/>
        </w:rPr>
        <w:t>2</w:t>
      </w:r>
      <w:r w:rsidR="008F6BA0" w:rsidRPr="00BA2B19">
        <w:rPr>
          <w:rFonts w:ascii="Trebuchet MS" w:hAnsi="Trebuchet MS"/>
        </w:rPr>
        <w:t>:00</w:t>
      </w:r>
      <w:r w:rsidRPr="00BA2B19">
        <w:rPr>
          <w:rFonts w:ascii="Trebuchet MS" w:hAnsi="Trebuchet MS"/>
        </w:rPr>
        <w:t xml:space="preserve"> </w:t>
      </w:r>
      <w:r w:rsidR="005B5A62" w:rsidRPr="00BA2B19">
        <w:rPr>
          <w:rFonts w:ascii="Trebuchet MS" w:hAnsi="Trebuchet MS"/>
        </w:rPr>
        <w:t>BST</w:t>
      </w:r>
      <w:r w:rsidRPr="00BA2B19">
        <w:rPr>
          <w:rFonts w:ascii="Trebuchet MS" w:hAnsi="Trebuchet MS"/>
        </w:rPr>
        <w:t xml:space="preserve">, </w:t>
      </w:r>
      <w:r w:rsidR="00D4670D" w:rsidRPr="00BA2B19">
        <w:rPr>
          <w:rFonts w:ascii="Trebuchet MS" w:hAnsi="Trebuchet MS"/>
        </w:rPr>
        <w:t>26</w:t>
      </w:r>
      <w:r w:rsidR="00B30DF7" w:rsidRPr="00BA2B19">
        <w:rPr>
          <w:rFonts w:ascii="Trebuchet MS" w:hAnsi="Trebuchet MS"/>
        </w:rPr>
        <w:t xml:space="preserve"> </w:t>
      </w:r>
      <w:r w:rsidR="005B5A62" w:rsidRPr="00BA2B19">
        <w:rPr>
          <w:rFonts w:ascii="Trebuchet MS" w:hAnsi="Trebuchet MS"/>
        </w:rPr>
        <w:t>Ju</w:t>
      </w:r>
      <w:r w:rsidR="00D4670D" w:rsidRPr="00BA2B19">
        <w:rPr>
          <w:rFonts w:ascii="Trebuchet MS" w:hAnsi="Trebuchet MS"/>
        </w:rPr>
        <w:t>ly</w:t>
      </w:r>
      <w:r w:rsidR="00AC73C8" w:rsidRPr="00BA2B19">
        <w:rPr>
          <w:rFonts w:ascii="Trebuchet MS" w:hAnsi="Trebuchet MS"/>
        </w:rPr>
        <w:t xml:space="preserve"> </w:t>
      </w:r>
      <w:r w:rsidR="00593FB8" w:rsidRPr="00BA2B19">
        <w:rPr>
          <w:rFonts w:ascii="Trebuchet MS" w:hAnsi="Trebuchet MS"/>
        </w:rPr>
        <w:t>202</w:t>
      </w:r>
      <w:r w:rsidR="00D4670D" w:rsidRPr="00BA2B19">
        <w:rPr>
          <w:rFonts w:ascii="Trebuchet MS" w:hAnsi="Trebuchet MS"/>
        </w:rPr>
        <w:t>4</w:t>
      </w:r>
    </w:p>
    <w:p w14:paraId="1BD13428" w14:textId="4DF04C85" w:rsidR="00227E43" w:rsidRPr="00BA2B19" w:rsidRDefault="003B037B" w:rsidP="00BA2B19">
      <w:pPr>
        <w:pBdr>
          <w:top w:val="nil"/>
          <w:left w:val="nil"/>
          <w:bottom w:val="nil"/>
          <w:right w:val="nil"/>
          <w:between w:val="nil"/>
        </w:pBdr>
        <w:spacing w:after="240" w:line="276" w:lineRule="auto"/>
        <w:rPr>
          <w:rFonts w:ascii="Trebuchet MS" w:eastAsia="Trebuchet MS" w:hAnsi="Trebuchet MS" w:cs="Trebuchet MS"/>
          <w:bCs/>
        </w:rPr>
      </w:pPr>
      <w:r w:rsidRPr="00BA2B19">
        <w:rPr>
          <w:rFonts w:ascii="Trebuchet MS" w:eastAsia="Trebuchet MS" w:hAnsi="Trebuchet MS" w:cs="Trebuchet MS"/>
          <w:bCs/>
        </w:rPr>
        <w:t xml:space="preserve">The Commonwealth Secretariat is seeking to engage a qualified consultant to develop a report on consolidated ocean actions, based on an existing report, research and questionnaires that have already been conducted. The report will summarise progress made by countries, grouped according to the ten themes of the Commonwealth Blue Charter’s Action Groups. (49 of the 56 Commonwealth countries border the ocean). The data for the report will be made available from different sources including a </w:t>
      </w:r>
      <w:hyperlink r:id="rId10" w:history="1">
        <w:r w:rsidRPr="00BA2B19">
          <w:rPr>
            <w:rStyle w:val="Hyperlink"/>
            <w:rFonts w:ascii="Trebuchet MS" w:eastAsia="Trebuchet MS" w:hAnsi="Trebuchet MS" w:cs="Trebuchet MS"/>
            <w:bCs/>
          </w:rPr>
          <w:t>report</w:t>
        </w:r>
      </w:hyperlink>
      <w:r w:rsidRPr="00BA2B19">
        <w:rPr>
          <w:rFonts w:ascii="Trebuchet MS" w:eastAsia="Trebuchet MS" w:hAnsi="Trebuchet MS" w:cs="Trebuchet MS"/>
          <w:bCs/>
        </w:rPr>
        <w:t xml:space="preserve"> developed in June 2022</w:t>
      </w:r>
      <w:r w:rsidR="000E7449" w:rsidRPr="00BA2B19">
        <w:rPr>
          <w:rFonts w:ascii="Trebuchet MS" w:eastAsia="Trebuchet MS" w:hAnsi="Trebuchet MS" w:cs="Trebuchet MS"/>
          <w:bCs/>
        </w:rPr>
        <w:t>, r</w:t>
      </w:r>
      <w:r w:rsidRPr="00BA2B19">
        <w:rPr>
          <w:rFonts w:ascii="Trebuchet MS" w:eastAsia="Trebuchet MS" w:hAnsi="Trebuchet MS" w:cs="Trebuchet MS"/>
          <w:bCs/>
        </w:rPr>
        <w:t xml:space="preserve">esponses to a self-reporting questionnaire on ocean action by Commonwealth countries </w:t>
      </w:r>
      <w:r w:rsidR="000E7449" w:rsidRPr="00BA2B19">
        <w:rPr>
          <w:rFonts w:ascii="Trebuchet MS" w:eastAsia="Trebuchet MS" w:hAnsi="Trebuchet MS" w:cs="Trebuchet MS"/>
          <w:bCs/>
        </w:rPr>
        <w:t xml:space="preserve">and </w:t>
      </w:r>
      <w:r w:rsidRPr="00BA2B19">
        <w:rPr>
          <w:rFonts w:ascii="Trebuchet MS" w:eastAsia="Trebuchet MS" w:hAnsi="Trebuchet MS" w:cs="Trebuchet MS"/>
          <w:bCs/>
        </w:rPr>
        <w:t>additional country feedback</w:t>
      </w:r>
      <w:r w:rsidR="00483583" w:rsidRPr="00BA2B19">
        <w:rPr>
          <w:rFonts w:ascii="Trebuchet MS" w:eastAsia="Trebuchet MS" w:hAnsi="Trebuchet MS" w:cs="Trebuchet MS"/>
          <w:bCs/>
        </w:rPr>
        <w:t xml:space="preserve">. </w:t>
      </w:r>
      <w:r w:rsidRPr="00BA2B19">
        <w:rPr>
          <w:rFonts w:ascii="Trebuchet MS" w:eastAsia="Trebuchet MS" w:hAnsi="Trebuchet MS" w:cs="Trebuchet MS"/>
          <w:bCs/>
        </w:rPr>
        <w:t xml:space="preserve">The report writer will use information collected from the above sources to generate a comprehensive report summarising ocean actions by Commonwealth countries, to be tabled at the Commonwealth Heads of Government Meeting (CHOGM) in October 2024. </w:t>
      </w:r>
      <w:r w:rsidR="003B181E" w:rsidRPr="00BA2B19">
        <w:rPr>
          <w:rFonts w:ascii="Trebuchet MS" w:eastAsia="Trebuchet MS" w:hAnsi="Trebuchet MS" w:cs="Trebuchet MS"/>
          <w:bCs/>
        </w:rPr>
        <w:t>This opportunity is open to individuals and consortiums.</w:t>
      </w:r>
    </w:p>
    <w:p w14:paraId="26E0D8A3" w14:textId="77777777" w:rsidR="00227E43" w:rsidRPr="00BA2B19" w:rsidRDefault="00227E43" w:rsidP="00BA2B19">
      <w:pPr>
        <w:spacing w:line="276" w:lineRule="auto"/>
        <w:rPr>
          <w:rFonts w:ascii="Trebuchet MS" w:hAnsi="Trebuchet MS" w:cs="Arial"/>
          <w:color w:val="000000"/>
        </w:rPr>
      </w:pPr>
      <w:r w:rsidRPr="00BA2B19">
        <w:rPr>
          <w:rFonts w:ascii="Trebuchet MS" w:hAnsi="Trebuchet MS" w:cs="Arial"/>
          <w:color w:val="000000"/>
        </w:rPr>
        <w:t>The selected consultant will need a key combination of skills and experience including:</w:t>
      </w:r>
    </w:p>
    <w:p w14:paraId="04100364" w14:textId="4BEA4E0F" w:rsidR="004C43BF" w:rsidRPr="00BA2B19" w:rsidRDefault="004C43BF" w:rsidP="00BA2B19">
      <w:pPr>
        <w:pStyle w:val="ListParagraph"/>
        <w:numPr>
          <w:ilvl w:val="0"/>
          <w:numId w:val="28"/>
        </w:numPr>
        <w:spacing w:line="276" w:lineRule="auto"/>
        <w:rPr>
          <w:rFonts w:ascii="Trebuchet MS" w:hAnsi="Trebuchet MS" w:cs="Arial"/>
          <w:color w:val="000000"/>
          <w:sz w:val="22"/>
          <w:szCs w:val="22"/>
        </w:rPr>
      </w:pPr>
      <w:r w:rsidRPr="00BA2B19">
        <w:rPr>
          <w:rFonts w:ascii="Trebuchet MS" w:hAnsi="Trebuchet MS" w:cs="Arial"/>
          <w:color w:val="000000"/>
          <w:sz w:val="22"/>
          <w:szCs w:val="22"/>
        </w:rPr>
        <w:t xml:space="preserve">At least five (5) years of experience in research/ report writing with expertise preferably in marine/maritime </w:t>
      </w:r>
      <w:r w:rsidR="00B469B9" w:rsidRPr="00BA2B19">
        <w:rPr>
          <w:rFonts w:ascii="Trebuchet MS" w:hAnsi="Trebuchet MS" w:cs="Arial"/>
          <w:color w:val="000000"/>
          <w:sz w:val="22"/>
          <w:szCs w:val="22"/>
        </w:rPr>
        <w:t>sectors.</w:t>
      </w:r>
    </w:p>
    <w:p w14:paraId="755EC680" w14:textId="4304BB0B" w:rsidR="004C43BF" w:rsidRPr="00BA2B19" w:rsidRDefault="004C43BF" w:rsidP="00BA2B19">
      <w:pPr>
        <w:pStyle w:val="ListParagraph"/>
        <w:numPr>
          <w:ilvl w:val="0"/>
          <w:numId w:val="28"/>
        </w:numPr>
        <w:spacing w:line="276" w:lineRule="auto"/>
        <w:rPr>
          <w:rFonts w:ascii="Trebuchet MS" w:hAnsi="Trebuchet MS" w:cs="Arial"/>
          <w:color w:val="000000"/>
          <w:sz w:val="22"/>
          <w:szCs w:val="22"/>
        </w:rPr>
      </w:pPr>
      <w:r w:rsidRPr="00BA2B19">
        <w:rPr>
          <w:rFonts w:ascii="Trebuchet MS" w:hAnsi="Trebuchet MS" w:cs="Arial"/>
          <w:color w:val="000000"/>
          <w:sz w:val="22"/>
          <w:szCs w:val="22"/>
        </w:rPr>
        <w:t xml:space="preserve">Experience in developing infographics / displaying data </w:t>
      </w:r>
      <w:r w:rsidR="00B469B9" w:rsidRPr="00BA2B19">
        <w:rPr>
          <w:rFonts w:ascii="Trebuchet MS" w:hAnsi="Trebuchet MS" w:cs="Arial"/>
          <w:color w:val="000000"/>
          <w:sz w:val="22"/>
          <w:szCs w:val="22"/>
        </w:rPr>
        <w:t>visually.</w:t>
      </w:r>
    </w:p>
    <w:p w14:paraId="4FF21F06" w14:textId="39C00604" w:rsidR="004C43BF" w:rsidRPr="00BA2B19" w:rsidRDefault="004C43BF" w:rsidP="00BA2B19">
      <w:pPr>
        <w:pStyle w:val="ListParagraph"/>
        <w:numPr>
          <w:ilvl w:val="0"/>
          <w:numId w:val="28"/>
        </w:numPr>
        <w:spacing w:line="276" w:lineRule="auto"/>
        <w:rPr>
          <w:rFonts w:ascii="Trebuchet MS" w:hAnsi="Trebuchet MS" w:cs="Arial"/>
          <w:color w:val="000000"/>
          <w:sz w:val="22"/>
          <w:szCs w:val="22"/>
        </w:rPr>
      </w:pPr>
      <w:r w:rsidRPr="00BA2B19">
        <w:rPr>
          <w:rFonts w:ascii="Trebuchet MS" w:hAnsi="Trebuchet MS" w:cs="Arial"/>
          <w:color w:val="000000"/>
          <w:sz w:val="22"/>
          <w:szCs w:val="22"/>
        </w:rPr>
        <w:t xml:space="preserve">Experience working with or in (preferably Commonwealth) government(s) and/or public-private </w:t>
      </w:r>
      <w:r w:rsidR="00B469B9" w:rsidRPr="00BA2B19">
        <w:rPr>
          <w:rFonts w:ascii="Trebuchet MS" w:hAnsi="Trebuchet MS" w:cs="Arial"/>
          <w:color w:val="000000"/>
          <w:sz w:val="22"/>
          <w:szCs w:val="22"/>
        </w:rPr>
        <w:t>partnerships.</w:t>
      </w:r>
      <w:r w:rsidRPr="00BA2B19">
        <w:rPr>
          <w:rFonts w:ascii="Trebuchet MS" w:hAnsi="Trebuchet MS" w:cs="Arial"/>
          <w:color w:val="000000"/>
          <w:sz w:val="22"/>
          <w:szCs w:val="22"/>
        </w:rPr>
        <w:t xml:space="preserve"> </w:t>
      </w:r>
    </w:p>
    <w:p w14:paraId="169D1335" w14:textId="03879433" w:rsidR="004C43BF" w:rsidRPr="00BA2B19" w:rsidRDefault="004C43BF" w:rsidP="00BA2B19">
      <w:pPr>
        <w:pStyle w:val="ListParagraph"/>
        <w:numPr>
          <w:ilvl w:val="0"/>
          <w:numId w:val="28"/>
        </w:numPr>
        <w:spacing w:line="276" w:lineRule="auto"/>
        <w:rPr>
          <w:rFonts w:ascii="Trebuchet MS" w:hAnsi="Trebuchet MS" w:cs="Arial"/>
          <w:color w:val="000000"/>
          <w:sz w:val="22"/>
          <w:szCs w:val="22"/>
        </w:rPr>
      </w:pPr>
      <w:r w:rsidRPr="00BA2B19">
        <w:rPr>
          <w:rFonts w:ascii="Trebuchet MS" w:hAnsi="Trebuchet MS" w:cs="Arial"/>
          <w:color w:val="000000"/>
          <w:sz w:val="22"/>
          <w:szCs w:val="22"/>
        </w:rPr>
        <w:t xml:space="preserve">Experience in the development of materials for government </w:t>
      </w:r>
      <w:r w:rsidR="00B469B9" w:rsidRPr="00BA2B19">
        <w:rPr>
          <w:rFonts w:ascii="Trebuchet MS" w:hAnsi="Trebuchet MS" w:cs="Arial"/>
          <w:color w:val="000000"/>
          <w:sz w:val="22"/>
          <w:szCs w:val="22"/>
        </w:rPr>
        <w:t>officials.</w:t>
      </w:r>
    </w:p>
    <w:p w14:paraId="0844E9E6" w14:textId="77777777" w:rsidR="00227E43" w:rsidRPr="00BA2B19" w:rsidRDefault="00227E43" w:rsidP="00BA2B19">
      <w:pPr>
        <w:pStyle w:val="ListParagraph"/>
        <w:spacing w:line="276" w:lineRule="auto"/>
        <w:rPr>
          <w:rFonts w:ascii="Trebuchet MS" w:hAnsi="Trebuchet MS" w:cs="Arial"/>
          <w:color w:val="000000"/>
          <w:sz w:val="22"/>
          <w:szCs w:val="22"/>
        </w:rPr>
      </w:pPr>
    </w:p>
    <w:p w14:paraId="1A1994B3" w14:textId="180AC7B4" w:rsidR="00227E43" w:rsidRPr="00BA2B19" w:rsidRDefault="00227E43" w:rsidP="00BA2B19">
      <w:pPr>
        <w:spacing w:after="245"/>
        <w:ind w:left="288"/>
        <w:rPr>
          <w:rFonts w:ascii="Trebuchet MS" w:hAnsi="Trebuchet MS"/>
        </w:rPr>
      </w:pPr>
      <w:r w:rsidRPr="00BA2B19">
        <w:rPr>
          <w:rFonts w:ascii="Trebuchet MS" w:hAnsi="Trebuchet MS"/>
        </w:rPr>
        <w:t xml:space="preserve">Please apply for this contract by submitting a </w:t>
      </w:r>
      <w:r w:rsidR="00E35D75" w:rsidRPr="00BA2B19">
        <w:rPr>
          <w:rFonts w:ascii="Trebuchet MS" w:hAnsi="Trebuchet MS"/>
        </w:rPr>
        <w:t xml:space="preserve">concise cover letter (1-2 pages – including bid amount), </w:t>
      </w:r>
      <w:r w:rsidRPr="00BA2B19">
        <w:rPr>
          <w:rFonts w:ascii="Trebuchet MS" w:hAnsi="Trebuchet MS"/>
        </w:rPr>
        <w:t>CV</w:t>
      </w:r>
      <w:r w:rsidR="00D654E6" w:rsidRPr="00BA2B19">
        <w:rPr>
          <w:rFonts w:ascii="Trebuchet MS" w:hAnsi="Trebuchet MS"/>
        </w:rPr>
        <w:t>,</w:t>
      </w:r>
      <w:r w:rsidR="002F479E" w:rsidRPr="00BA2B19">
        <w:rPr>
          <w:rFonts w:ascii="Trebuchet MS" w:hAnsi="Trebuchet MS"/>
        </w:rPr>
        <w:t xml:space="preserve"> and</w:t>
      </w:r>
      <w:r w:rsidR="00D654E6" w:rsidRPr="00BA2B19">
        <w:rPr>
          <w:rFonts w:ascii="Trebuchet MS" w:hAnsi="Trebuchet MS"/>
        </w:rPr>
        <w:t xml:space="preserve"> any examples of relevant prior work</w:t>
      </w:r>
      <w:r w:rsidR="002F479E" w:rsidRPr="00BA2B19">
        <w:rPr>
          <w:rFonts w:ascii="Trebuchet MS" w:hAnsi="Trebuchet MS"/>
        </w:rPr>
        <w:t xml:space="preserve"> </w:t>
      </w:r>
      <w:r w:rsidRPr="00BA2B19">
        <w:rPr>
          <w:rFonts w:ascii="Trebuchet MS" w:hAnsi="Trebuchet MS"/>
        </w:rPr>
        <w:t xml:space="preserve">to </w:t>
      </w:r>
      <w:hyperlink r:id="rId11" w:history="1">
        <w:r w:rsidRPr="00BA2B19">
          <w:rPr>
            <w:rStyle w:val="Hyperlink"/>
            <w:rFonts w:ascii="Trebuchet MS" w:hAnsi="Trebuchet MS"/>
          </w:rPr>
          <w:t>bluecharter@commonwealth.int</w:t>
        </w:r>
      </w:hyperlink>
      <w:r w:rsidRPr="00BA2B19">
        <w:rPr>
          <w:rFonts w:ascii="Trebuchet MS" w:hAnsi="Trebuchet MS"/>
        </w:rPr>
        <w:t xml:space="preserve"> by</w:t>
      </w:r>
      <w:r w:rsidRPr="00BA2B19">
        <w:rPr>
          <w:rFonts w:ascii="Trebuchet MS" w:eastAsia="Trebuchet MS" w:hAnsi="Trebuchet MS" w:cs="Trebuchet MS"/>
          <w:b/>
        </w:rPr>
        <w:t xml:space="preserve"> </w:t>
      </w:r>
      <w:r w:rsidR="00D654E6" w:rsidRPr="00BA2B19">
        <w:rPr>
          <w:rFonts w:ascii="Trebuchet MS" w:eastAsia="Trebuchet MS" w:hAnsi="Trebuchet MS" w:cs="Trebuchet MS"/>
          <w:b/>
        </w:rPr>
        <w:t>26</w:t>
      </w:r>
      <w:r w:rsidR="00452047" w:rsidRPr="00BA2B19">
        <w:rPr>
          <w:rFonts w:ascii="Trebuchet MS" w:eastAsia="Trebuchet MS" w:hAnsi="Trebuchet MS" w:cs="Trebuchet MS"/>
          <w:b/>
        </w:rPr>
        <w:t xml:space="preserve"> Ju</w:t>
      </w:r>
      <w:r w:rsidR="00D654E6" w:rsidRPr="00BA2B19">
        <w:rPr>
          <w:rFonts w:ascii="Trebuchet MS" w:eastAsia="Trebuchet MS" w:hAnsi="Trebuchet MS" w:cs="Trebuchet MS"/>
          <w:b/>
        </w:rPr>
        <w:t>ly</w:t>
      </w:r>
      <w:r w:rsidRPr="00BA2B19">
        <w:rPr>
          <w:rFonts w:ascii="Trebuchet MS" w:eastAsia="Trebuchet MS" w:hAnsi="Trebuchet MS" w:cs="Trebuchet MS"/>
          <w:b/>
        </w:rPr>
        <w:t xml:space="preserve"> 202</w:t>
      </w:r>
      <w:r w:rsidR="002F479E" w:rsidRPr="00BA2B19">
        <w:rPr>
          <w:rFonts w:ascii="Trebuchet MS" w:eastAsia="Trebuchet MS" w:hAnsi="Trebuchet MS" w:cs="Trebuchet MS"/>
          <w:b/>
        </w:rPr>
        <w:t>4</w:t>
      </w:r>
      <w:r w:rsidRPr="00BA2B19">
        <w:rPr>
          <w:rFonts w:ascii="Trebuchet MS" w:eastAsia="Trebuchet MS" w:hAnsi="Trebuchet MS" w:cs="Trebuchet MS"/>
          <w:b/>
        </w:rPr>
        <w:t xml:space="preserve">. </w:t>
      </w:r>
      <w:r w:rsidR="00980278" w:rsidRPr="00BA2B19">
        <w:rPr>
          <w:rFonts w:ascii="Trebuchet MS" w:hAnsi="Trebuchet MS"/>
        </w:rPr>
        <w:t xml:space="preserve">Applicants must also complete the </w:t>
      </w:r>
      <w:r w:rsidR="00E5280B" w:rsidRPr="00BA2B19">
        <w:rPr>
          <w:rFonts w:ascii="Trebuchet MS" w:hAnsi="Trebuchet MS"/>
        </w:rPr>
        <w:t>Quote Submission Documents attached to the R</w:t>
      </w:r>
      <w:r w:rsidR="008B105E" w:rsidRPr="00BA2B19">
        <w:rPr>
          <w:rFonts w:ascii="Trebuchet MS" w:hAnsi="Trebuchet MS"/>
        </w:rPr>
        <w:t xml:space="preserve">equest </w:t>
      </w:r>
      <w:r w:rsidR="00E5280B" w:rsidRPr="00BA2B19">
        <w:rPr>
          <w:rFonts w:ascii="Trebuchet MS" w:hAnsi="Trebuchet MS"/>
        </w:rPr>
        <w:t>f</w:t>
      </w:r>
      <w:r w:rsidR="008B105E" w:rsidRPr="00BA2B19">
        <w:rPr>
          <w:rFonts w:ascii="Trebuchet MS" w:hAnsi="Trebuchet MS"/>
        </w:rPr>
        <w:t xml:space="preserve">or </w:t>
      </w:r>
      <w:r w:rsidR="00E5280B" w:rsidRPr="00BA2B19">
        <w:rPr>
          <w:rFonts w:ascii="Trebuchet MS" w:hAnsi="Trebuchet MS"/>
        </w:rPr>
        <w:t>Q</w:t>
      </w:r>
      <w:r w:rsidR="008B105E" w:rsidRPr="00BA2B19">
        <w:rPr>
          <w:rFonts w:ascii="Trebuchet MS" w:hAnsi="Trebuchet MS"/>
        </w:rPr>
        <w:t>uotation (RfQ) document</w:t>
      </w:r>
      <w:r w:rsidR="00E5280B" w:rsidRPr="00BA2B19">
        <w:rPr>
          <w:rFonts w:ascii="Trebuchet MS" w:hAnsi="Trebuchet MS"/>
        </w:rPr>
        <w:t>.</w:t>
      </w:r>
    </w:p>
    <w:p w14:paraId="626A6075" w14:textId="17B609BA" w:rsidR="00227E43" w:rsidRPr="00BA2B19" w:rsidRDefault="005D2BD5" w:rsidP="00BA2B19">
      <w:pPr>
        <w:spacing w:after="245"/>
        <w:ind w:left="288"/>
        <w:rPr>
          <w:rFonts w:ascii="Trebuchet MS" w:hAnsi="Trebuchet MS"/>
        </w:rPr>
      </w:pPr>
      <w:r w:rsidRPr="00BA2B19">
        <w:rPr>
          <w:rFonts w:ascii="Trebuchet MS" w:hAnsi="Trebuchet MS"/>
        </w:rPr>
        <w:t>The cover letter should show how the consultancy would be carried out to meet the specific objectives set out in this TOR. It should include a short statement of the candidate’s / team’s relevant expertise and experience along with the bid amount.</w:t>
      </w:r>
    </w:p>
    <w:p w14:paraId="7206A514" w14:textId="16B47937" w:rsidR="000318CB" w:rsidRPr="00BA2B19" w:rsidRDefault="00227E43" w:rsidP="00BA2B19">
      <w:pPr>
        <w:spacing w:after="245"/>
        <w:ind w:left="288"/>
        <w:rPr>
          <w:rFonts w:ascii="Trebuchet MS" w:hAnsi="Trebuchet MS"/>
        </w:rPr>
      </w:pPr>
      <w:r w:rsidRPr="00BA2B19">
        <w:rPr>
          <w:rFonts w:ascii="Trebuchet MS" w:hAnsi="Trebuchet MS"/>
        </w:rPr>
        <w:t>Evaluation will be based on competency and cost. Where submissions are similar in quality, preference will be given to Contractors that are Commonwealth citizens.</w:t>
      </w:r>
    </w:p>
    <w:sectPr w:rsidR="000318CB" w:rsidRPr="00BA2B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5926A2" w14:textId="77777777" w:rsidR="00355840" w:rsidRDefault="00355840" w:rsidP="00345AE3">
      <w:pPr>
        <w:spacing w:after="0" w:line="240" w:lineRule="auto"/>
      </w:pPr>
      <w:r>
        <w:separator/>
      </w:r>
    </w:p>
  </w:endnote>
  <w:endnote w:type="continuationSeparator" w:id="0">
    <w:p w14:paraId="18909810" w14:textId="77777777" w:rsidR="00355840" w:rsidRDefault="00355840" w:rsidP="00345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FC0A4A" w14:textId="77777777" w:rsidR="00355840" w:rsidRDefault="00355840" w:rsidP="00345AE3">
      <w:pPr>
        <w:spacing w:after="0" w:line="240" w:lineRule="auto"/>
      </w:pPr>
      <w:r>
        <w:separator/>
      </w:r>
    </w:p>
  </w:footnote>
  <w:footnote w:type="continuationSeparator" w:id="0">
    <w:p w14:paraId="66111141" w14:textId="77777777" w:rsidR="00355840" w:rsidRDefault="00355840" w:rsidP="00345A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829CF"/>
    <w:multiLevelType w:val="hybridMultilevel"/>
    <w:tmpl w:val="6D328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66351A"/>
    <w:multiLevelType w:val="hybridMultilevel"/>
    <w:tmpl w:val="A3B28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C22C02"/>
    <w:multiLevelType w:val="hybridMultilevel"/>
    <w:tmpl w:val="8DC68228"/>
    <w:lvl w:ilvl="0" w:tplc="A264542E">
      <w:start w:val="1"/>
      <w:numFmt w:val="lowerLetter"/>
      <w:lvlText w:val="%1)"/>
      <w:lvlJc w:val="left"/>
      <w:pPr>
        <w:ind w:left="720" w:hanging="360"/>
      </w:pPr>
      <w:rPr>
        <w:rFonts w:hint="default"/>
        <w:b w:val="0"/>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D14EC3"/>
    <w:multiLevelType w:val="hybridMultilevel"/>
    <w:tmpl w:val="B2CE1B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BB6FBE"/>
    <w:multiLevelType w:val="hybridMultilevel"/>
    <w:tmpl w:val="46547F6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720"/>
        </w:tabs>
        <w:ind w:left="1440" w:hanging="360"/>
      </w:pPr>
      <w:rPr>
        <w:rFonts w:ascii="Courier New" w:hAnsi="Courier New" w:cs="Courier New" w:hint="default"/>
      </w:r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5" w15:restartNumberingAfterBreak="0">
    <w:nsid w:val="24E7602E"/>
    <w:multiLevelType w:val="hybridMultilevel"/>
    <w:tmpl w:val="C4849236"/>
    <w:lvl w:ilvl="0" w:tplc="1BB68E48">
      <w:numFmt w:val="bullet"/>
      <w:lvlText w:val="•"/>
      <w:lvlJc w:val="left"/>
      <w:pPr>
        <w:ind w:left="1080" w:hanging="72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F071C6"/>
    <w:multiLevelType w:val="hybridMultilevel"/>
    <w:tmpl w:val="2BDC1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6A6B42"/>
    <w:multiLevelType w:val="hybridMultilevel"/>
    <w:tmpl w:val="3906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004D4D"/>
    <w:multiLevelType w:val="hybridMultilevel"/>
    <w:tmpl w:val="7E5625AA"/>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B865E4E"/>
    <w:multiLevelType w:val="hybridMultilevel"/>
    <w:tmpl w:val="3A38D1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3EB0F51"/>
    <w:multiLevelType w:val="hybridMultilevel"/>
    <w:tmpl w:val="9CE0D3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3F1BEE"/>
    <w:multiLevelType w:val="hybridMultilevel"/>
    <w:tmpl w:val="419ED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485B45"/>
    <w:multiLevelType w:val="hybridMultilevel"/>
    <w:tmpl w:val="42EE15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F427E59"/>
    <w:multiLevelType w:val="hybridMultilevel"/>
    <w:tmpl w:val="FA8EA6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2574999"/>
    <w:multiLevelType w:val="multilevel"/>
    <w:tmpl w:val="6D4688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5FE753C"/>
    <w:multiLevelType w:val="hybridMultilevel"/>
    <w:tmpl w:val="8B5CAA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0A3277"/>
    <w:multiLevelType w:val="hybridMultilevel"/>
    <w:tmpl w:val="936E8CF2"/>
    <w:lvl w:ilvl="0" w:tplc="1BB68E48">
      <w:numFmt w:val="bullet"/>
      <w:lvlText w:val="•"/>
      <w:lvlJc w:val="left"/>
      <w:pPr>
        <w:ind w:left="720" w:hanging="720"/>
      </w:pPr>
      <w:rPr>
        <w:rFonts w:ascii="Trebuchet MS" w:eastAsia="Times New Roman" w:hAnsi="Trebuchet MS"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E19620E"/>
    <w:multiLevelType w:val="hybridMultilevel"/>
    <w:tmpl w:val="7C5410A2"/>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113817"/>
    <w:multiLevelType w:val="hybridMultilevel"/>
    <w:tmpl w:val="0F08F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8063A5"/>
    <w:multiLevelType w:val="hybridMultilevel"/>
    <w:tmpl w:val="A55EB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B292F"/>
    <w:multiLevelType w:val="hybridMultilevel"/>
    <w:tmpl w:val="97762F3E"/>
    <w:lvl w:ilvl="0" w:tplc="D248A9EC">
      <w:start w:val="1"/>
      <w:numFmt w:val="bullet"/>
      <w:lvlText w:val=""/>
      <w:lvlJc w:val="left"/>
      <w:pPr>
        <w:ind w:left="720" w:hanging="360"/>
      </w:pPr>
      <w:rPr>
        <w:rFonts w:ascii="Symbol" w:hAnsi="Symbol" w:hint="default"/>
      </w:rPr>
    </w:lvl>
    <w:lvl w:ilvl="1" w:tplc="4CFCDB3E">
      <w:start w:val="1"/>
      <w:numFmt w:val="bullet"/>
      <w:lvlText w:val="o"/>
      <w:lvlJc w:val="left"/>
      <w:pPr>
        <w:ind w:left="1440" w:hanging="360"/>
      </w:pPr>
      <w:rPr>
        <w:rFonts w:ascii="Courier New" w:hAnsi="Courier New" w:hint="default"/>
      </w:rPr>
    </w:lvl>
    <w:lvl w:ilvl="2" w:tplc="5A8E56E2">
      <w:start w:val="1"/>
      <w:numFmt w:val="bullet"/>
      <w:lvlText w:val=""/>
      <w:lvlJc w:val="left"/>
      <w:pPr>
        <w:ind w:left="2160" w:hanging="360"/>
      </w:pPr>
      <w:rPr>
        <w:rFonts w:ascii="Wingdings" w:hAnsi="Wingdings" w:hint="default"/>
      </w:rPr>
    </w:lvl>
    <w:lvl w:ilvl="3" w:tplc="A5703684">
      <w:start w:val="1"/>
      <w:numFmt w:val="bullet"/>
      <w:lvlText w:val=""/>
      <w:lvlJc w:val="left"/>
      <w:pPr>
        <w:ind w:left="2880" w:hanging="360"/>
      </w:pPr>
      <w:rPr>
        <w:rFonts w:ascii="Symbol" w:hAnsi="Symbol" w:hint="default"/>
      </w:rPr>
    </w:lvl>
    <w:lvl w:ilvl="4" w:tplc="BA2EE64E">
      <w:start w:val="1"/>
      <w:numFmt w:val="bullet"/>
      <w:lvlText w:val="o"/>
      <w:lvlJc w:val="left"/>
      <w:pPr>
        <w:ind w:left="3600" w:hanging="360"/>
      </w:pPr>
      <w:rPr>
        <w:rFonts w:ascii="Courier New" w:hAnsi="Courier New" w:hint="default"/>
      </w:rPr>
    </w:lvl>
    <w:lvl w:ilvl="5" w:tplc="FB30E1DE">
      <w:start w:val="1"/>
      <w:numFmt w:val="bullet"/>
      <w:lvlText w:val=""/>
      <w:lvlJc w:val="left"/>
      <w:pPr>
        <w:ind w:left="4320" w:hanging="360"/>
      </w:pPr>
      <w:rPr>
        <w:rFonts w:ascii="Wingdings" w:hAnsi="Wingdings" w:hint="default"/>
      </w:rPr>
    </w:lvl>
    <w:lvl w:ilvl="6" w:tplc="B0B239FC">
      <w:start w:val="1"/>
      <w:numFmt w:val="bullet"/>
      <w:lvlText w:val=""/>
      <w:lvlJc w:val="left"/>
      <w:pPr>
        <w:ind w:left="5040" w:hanging="360"/>
      </w:pPr>
      <w:rPr>
        <w:rFonts w:ascii="Symbol" w:hAnsi="Symbol" w:hint="default"/>
      </w:rPr>
    </w:lvl>
    <w:lvl w:ilvl="7" w:tplc="07768448">
      <w:start w:val="1"/>
      <w:numFmt w:val="bullet"/>
      <w:lvlText w:val="o"/>
      <w:lvlJc w:val="left"/>
      <w:pPr>
        <w:ind w:left="5760" w:hanging="360"/>
      </w:pPr>
      <w:rPr>
        <w:rFonts w:ascii="Courier New" w:hAnsi="Courier New" w:hint="default"/>
      </w:rPr>
    </w:lvl>
    <w:lvl w:ilvl="8" w:tplc="4DB6D614">
      <w:start w:val="1"/>
      <w:numFmt w:val="bullet"/>
      <w:lvlText w:val=""/>
      <w:lvlJc w:val="left"/>
      <w:pPr>
        <w:ind w:left="6480" w:hanging="360"/>
      </w:pPr>
      <w:rPr>
        <w:rFonts w:ascii="Wingdings" w:hAnsi="Wingdings" w:hint="default"/>
      </w:rPr>
    </w:lvl>
  </w:abstractNum>
  <w:abstractNum w:abstractNumId="22" w15:restartNumberingAfterBreak="0">
    <w:nsid w:val="53662EC2"/>
    <w:multiLevelType w:val="hybridMultilevel"/>
    <w:tmpl w:val="A55EB24C"/>
    <w:lvl w:ilvl="0" w:tplc="0809000F">
      <w:start w:val="1"/>
      <w:numFmt w:val="decimal"/>
      <w:lvlText w:val="%1."/>
      <w:lvlJc w:val="left"/>
      <w:pPr>
        <w:ind w:left="360" w:hanging="360"/>
      </w:pPr>
      <w:rPr>
        <w:rFonts w:hint="default"/>
      </w:rPr>
    </w:lvl>
    <w:lvl w:ilvl="1" w:tplc="08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8492360"/>
    <w:multiLevelType w:val="hybridMultilevel"/>
    <w:tmpl w:val="C9C89ABA"/>
    <w:lvl w:ilvl="0" w:tplc="AE7C3E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CA3CDA"/>
    <w:multiLevelType w:val="hybridMultilevel"/>
    <w:tmpl w:val="772C4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B450DF3"/>
    <w:multiLevelType w:val="hybridMultilevel"/>
    <w:tmpl w:val="CE7E38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6DA823CA"/>
    <w:multiLevelType w:val="hybridMultilevel"/>
    <w:tmpl w:val="62C0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A4466AC"/>
    <w:multiLevelType w:val="hybridMultilevel"/>
    <w:tmpl w:val="FB78B926"/>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1688055">
    <w:abstractNumId w:val="20"/>
  </w:num>
  <w:num w:numId="2" w16cid:durableId="74863237">
    <w:abstractNumId w:val="11"/>
  </w:num>
  <w:num w:numId="3" w16cid:durableId="1167866087">
    <w:abstractNumId w:val="9"/>
  </w:num>
  <w:num w:numId="4" w16cid:durableId="108903698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6462357">
    <w:abstractNumId w:val="25"/>
  </w:num>
  <w:num w:numId="6" w16cid:durableId="1331178764">
    <w:abstractNumId w:val="10"/>
  </w:num>
  <w:num w:numId="7" w16cid:durableId="560673318">
    <w:abstractNumId w:val="24"/>
  </w:num>
  <w:num w:numId="8" w16cid:durableId="1973557359">
    <w:abstractNumId w:val="3"/>
  </w:num>
  <w:num w:numId="9" w16cid:durableId="1042285313">
    <w:abstractNumId w:val="12"/>
  </w:num>
  <w:num w:numId="10" w16cid:durableId="1467770813">
    <w:abstractNumId w:val="22"/>
  </w:num>
  <w:num w:numId="11" w16cid:durableId="339047624">
    <w:abstractNumId w:val="18"/>
  </w:num>
  <w:num w:numId="12" w16cid:durableId="1103769787">
    <w:abstractNumId w:val="23"/>
  </w:num>
  <w:num w:numId="13" w16cid:durableId="675615443">
    <w:abstractNumId w:val="26"/>
  </w:num>
  <w:num w:numId="14" w16cid:durableId="601039153">
    <w:abstractNumId w:val="8"/>
  </w:num>
  <w:num w:numId="15" w16cid:durableId="2121875982">
    <w:abstractNumId w:val="21"/>
  </w:num>
  <w:num w:numId="16" w16cid:durableId="428739480">
    <w:abstractNumId w:val="15"/>
  </w:num>
  <w:num w:numId="17" w16cid:durableId="1181898643">
    <w:abstractNumId w:val="16"/>
  </w:num>
  <w:num w:numId="18" w16cid:durableId="32779250">
    <w:abstractNumId w:val="14"/>
  </w:num>
  <w:num w:numId="19" w16cid:durableId="1480263510">
    <w:abstractNumId w:val="1"/>
  </w:num>
  <w:num w:numId="20" w16cid:durableId="1369721880">
    <w:abstractNumId w:val="2"/>
  </w:num>
  <w:num w:numId="21" w16cid:durableId="180552546">
    <w:abstractNumId w:val="27"/>
  </w:num>
  <w:num w:numId="22" w16cid:durableId="1487818798">
    <w:abstractNumId w:val="19"/>
  </w:num>
  <w:num w:numId="23" w16cid:durableId="1576009988">
    <w:abstractNumId w:val="13"/>
  </w:num>
  <w:num w:numId="24" w16cid:durableId="1624575504">
    <w:abstractNumId w:val="0"/>
  </w:num>
  <w:num w:numId="25" w16cid:durableId="1254170992">
    <w:abstractNumId w:val="5"/>
  </w:num>
  <w:num w:numId="26" w16cid:durableId="224296640">
    <w:abstractNumId w:val="17"/>
  </w:num>
  <w:num w:numId="27" w16cid:durableId="1078095786">
    <w:abstractNumId w:val="6"/>
  </w:num>
  <w:num w:numId="28" w16cid:durableId="10616832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283"/>
    <w:rsid w:val="000163EB"/>
    <w:rsid w:val="000172A2"/>
    <w:rsid w:val="00023C41"/>
    <w:rsid w:val="000318CB"/>
    <w:rsid w:val="00050A31"/>
    <w:rsid w:val="000745C0"/>
    <w:rsid w:val="00087B75"/>
    <w:rsid w:val="000A12DC"/>
    <w:rsid w:val="000C224B"/>
    <w:rsid w:val="000C5543"/>
    <w:rsid w:val="000D3AAF"/>
    <w:rsid w:val="000E7449"/>
    <w:rsid w:val="00135D5E"/>
    <w:rsid w:val="00144637"/>
    <w:rsid w:val="001558A8"/>
    <w:rsid w:val="001D17A5"/>
    <w:rsid w:val="001D1EE8"/>
    <w:rsid w:val="001D58DF"/>
    <w:rsid w:val="001E77DD"/>
    <w:rsid w:val="001F7AEC"/>
    <w:rsid w:val="00203B71"/>
    <w:rsid w:val="00215AD0"/>
    <w:rsid w:val="00227E43"/>
    <w:rsid w:val="00230998"/>
    <w:rsid w:val="002961BC"/>
    <w:rsid w:val="002A2606"/>
    <w:rsid w:val="002E5D0E"/>
    <w:rsid w:val="002F479E"/>
    <w:rsid w:val="0032617F"/>
    <w:rsid w:val="00345AE3"/>
    <w:rsid w:val="0035470A"/>
    <w:rsid w:val="00355840"/>
    <w:rsid w:val="003670E4"/>
    <w:rsid w:val="00373468"/>
    <w:rsid w:val="003A5866"/>
    <w:rsid w:val="003B037B"/>
    <w:rsid w:val="003B181E"/>
    <w:rsid w:val="003E0FB4"/>
    <w:rsid w:val="003E6779"/>
    <w:rsid w:val="003E7B97"/>
    <w:rsid w:val="00452047"/>
    <w:rsid w:val="004731C3"/>
    <w:rsid w:val="0048345A"/>
    <w:rsid w:val="00483583"/>
    <w:rsid w:val="004A1B6C"/>
    <w:rsid w:val="004C43BF"/>
    <w:rsid w:val="004E1051"/>
    <w:rsid w:val="005214A9"/>
    <w:rsid w:val="00563A58"/>
    <w:rsid w:val="00564772"/>
    <w:rsid w:val="00582CFE"/>
    <w:rsid w:val="00593D0E"/>
    <w:rsid w:val="00593FB8"/>
    <w:rsid w:val="005B0E8C"/>
    <w:rsid w:val="005B5A62"/>
    <w:rsid w:val="005D2BD5"/>
    <w:rsid w:val="005E10F7"/>
    <w:rsid w:val="00614078"/>
    <w:rsid w:val="0061677D"/>
    <w:rsid w:val="006203E2"/>
    <w:rsid w:val="0065442C"/>
    <w:rsid w:val="006A1BBB"/>
    <w:rsid w:val="006F4C83"/>
    <w:rsid w:val="007021E5"/>
    <w:rsid w:val="0071705C"/>
    <w:rsid w:val="007327DD"/>
    <w:rsid w:val="00747D1D"/>
    <w:rsid w:val="0076337A"/>
    <w:rsid w:val="00771A28"/>
    <w:rsid w:val="00787094"/>
    <w:rsid w:val="00796A3F"/>
    <w:rsid w:val="007B07F5"/>
    <w:rsid w:val="007B5F50"/>
    <w:rsid w:val="007B7C3F"/>
    <w:rsid w:val="007C7B93"/>
    <w:rsid w:val="007C7DAC"/>
    <w:rsid w:val="007D4306"/>
    <w:rsid w:val="007F189D"/>
    <w:rsid w:val="007F2340"/>
    <w:rsid w:val="00806B6A"/>
    <w:rsid w:val="008215FB"/>
    <w:rsid w:val="00874728"/>
    <w:rsid w:val="00881B94"/>
    <w:rsid w:val="00894B9B"/>
    <w:rsid w:val="008B105E"/>
    <w:rsid w:val="008C1058"/>
    <w:rsid w:val="008F6BA0"/>
    <w:rsid w:val="009019BC"/>
    <w:rsid w:val="00920D0E"/>
    <w:rsid w:val="00980278"/>
    <w:rsid w:val="009B78EA"/>
    <w:rsid w:val="009C3B3E"/>
    <w:rsid w:val="00A05EFD"/>
    <w:rsid w:val="00A1029C"/>
    <w:rsid w:val="00A1284B"/>
    <w:rsid w:val="00A412F8"/>
    <w:rsid w:val="00A4265D"/>
    <w:rsid w:val="00A57A10"/>
    <w:rsid w:val="00A70CAE"/>
    <w:rsid w:val="00AC73C8"/>
    <w:rsid w:val="00AF0302"/>
    <w:rsid w:val="00AF2F67"/>
    <w:rsid w:val="00B06FD3"/>
    <w:rsid w:val="00B25C05"/>
    <w:rsid w:val="00B30DF7"/>
    <w:rsid w:val="00B469B9"/>
    <w:rsid w:val="00B62C2D"/>
    <w:rsid w:val="00B70648"/>
    <w:rsid w:val="00B82101"/>
    <w:rsid w:val="00B86849"/>
    <w:rsid w:val="00BA2B19"/>
    <w:rsid w:val="00BB4A85"/>
    <w:rsid w:val="00BE4966"/>
    <w:rsid w:val="00C50DF4"/>
    <w:rsid w:val="00C87EB3"/>
    <w:rsid w:val="00CA2A4C"/>
    <w:rsid w:val="00CA6810"/>
    <w:rsid w:val="00CB5F08"/>
    <w:rsid w:val="00D358B5"/>
    <w:rsid w:val="00D35CB5"/>
    <w:rsid w:val="00D4670D"/>
    <w:rsid w:val="00D52AEC"/>
    <w:rsid w:val="00D54AD5"/>
    <w:rsid w:val="00D654E6"/>
    <w:rsid w:val="00D86283"/>
    <w:rsid w:val="00DE3048"/>
    <w:rsid w:val="00DE5315"/>
    <w:rsid w:val="00E35D75"/>
    <w:rsid w:val="00E52098"/>
    <w:rsid w:val="00E5280B"/>
    <w:rsid w:val="00E535A7"/>
    <w:rsid w:val="00E80DEB"/>
    <w:rsid w:val="00E95394"/>
    <w:rsid w:val="00E97E4F"/>
    <w:rsid w:val="00EA4C3A"/>
    <w:rsid w:val="00EC22E3"/>
    <w:rsid w:val="00ED547F"/>
    <w:rsid w:val="00F02880"/>
    <w:rsid w:val="00F1748B"/>
    <w:rsid w:val="00F6073B"/>
    <w:rsid w:val="00FA12B8"/>
    <w:rsid w:val="00FB58E5"/>
    <w:rsid w:val="00FF11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72F39E"/>
  <w15:chartTrackingRefBased/>
  <w15:docId w15:val="{03AC2394-0085-405A-B686-0F0A55BAC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283"/>
  </w:style>
  <w:style w:type="paragraph" w:styleId="Heading3">
    <w:name w:val="heading 3"/>
    <w:basedOn w:val="Normal"/>
    <w:next w:val="Normal"/>
    <w:link w:val="Heading3Char"/>
    <w:unhideWhenUsed/>
    <w:qFormat/>
    <w:rsid w:val="00AF0302"/>
    <w:pPr>
      <w:keepNext/>
      <w:keepLines/>
      <w:spacing w:before="40" w:after="120" w:line="240" w:lineRule="auto"/>
      <w:outlineLvl w:val="2"/>
    </w:pPr>
    <w:rPr>
      <w:rFonts w:ascii="Trebuchet MS" w:eastAsiaTheme="majorEastAsia" w:hAnsi="Trebuchet MS"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commendation,List Paragraph1,List Paragraph11,L,CV text,Table text,Numbered Para 1,Dot pt,No Spacing1,List Paragraph Char Char Char,Indicator Text,Bullet 1,Bullet Points,MAIN CONTENT,List Paragraph12,F5 List Paragraph,Normal numbered,Ha"/>
    <w:basedOn w:val="Normal"/>
    <w:link w:val="ListParagraphChar"/>
    <w:uiPriority w:val="34"/>
    <w:qFormat/>
    <w:rsid w:val="00D86283"/>
    <w:pPr>
      <w:spacing w:after="0" w:line="240" w:lineRule="auto"/>
      <w:ind w:left="720"/>
      <w:contextualSpacing/>
    </w:pPr>
    <w:rPr>
      <w:rFonts w:eastAsiaTheme="minorEastAsia"/>
      <w:sz w:val="24"/>
      <w:szCs w:val="24"/>
      <w:lang w:val="en-US"/>
    </w:rPr>
  </w:style>
  <w:style w:type="paragraph" w:styleId="BodyText2">
    <w:name w:val="Body Text 2"/>
    <w:basedOn w:val="Normal"/>
    <w:link w:val="BodyText2Char"/>
    <w:uiPriority w:val="99"/>
    <w:semiHidden/>
    <w:unhideWhenUsed/>
    <w:rsid w:val="001E77DD"/>
    <w:pPr>
      <w:spacing w:after="120" w:line="480" w:lineRule="auto"/>
      <w:ind w:left="87" w:right="902" w:hanging="10"/>
      <w:jc w:val="both"/>
    </w:pPr>
    <w:rPr>
      <w:rFonts w:ascii="Trebuchet MS" w:eastAsia="Calibri" w:hAnsi="Trebuchet MS" w:cs="Times New Roman"/>
      <w:color w:val="000000"/>
      <w:lang w:eastAsia="en-GB"/>
    </w:rPr>
  </w:style>
  <w:style w:type="character" w:customStyle="1" w:styleId="BodyText2Char">
    <w:name w:val="Body Text 2 Char"/>
    <w:basedOn w:val="DefaultParagraphFont"/>
    <w:link w:val="BodyText2"/>
    <w:uiPriority w:val="99"/>
    <w:semiHidden/>
    <w:rsid w:val="001E77DD"/>
    <w:rPr>
      <w:rFonts w:ascii="Trebuchet MS" w:eastAsia="Calibri" w:hAnsi="Trebuchet MS" w:cs="Times New Roman"/>
      <w:color w:val="000000"/>
      <w:lang w:eastAsia="en-GB"/>
    </w:rPr>
  </w:style>
  <w:style w:type="paragraph" w:styleId="BodyText3">
    <w:name w:val="Body Text 3"/>
    <w:basedOn w:val="Normal"/>
    <w:link w:val="BodyText3Char"/>
    <w:uiPriority w:val="99"/>
    <w:semiHidden/>
    <w:unhideWhenUsed/>
    <w:rsid w:val="001E77DD"/>
    <w:pPr>
      <w:spacing w:after="120" w:line="264" w:lineRule="auto"/>
      <w:ind w:left="87" w:right="902" w:hanging="10"/>
      <w:jc w:val="both"/>
    </w:pPr>
    <w:rPr>
      <w:rFonts w:ascii="Trebuchet MS" w:eastAsia="Calibri" w:hAnsi="Trebuchet MS" w:cs="Times New Roman"/>
      <w:color w:val="000000"/>
      <w:sz w:val="16"/>
      <w:szCs w:val="16"/>
      <w:lang w:eastAsia="en-GB"/>
    </w:rPr>
  </w:style>
  <w:style w:type="character" w:customStyle="1" w:styleId="BodyText3Char">
    <w:name w:val="Body Text 3 Char"/>
    <w:basedOn w:val="DefaultParagraphFont"/>
    <w:link w:val="BodyText3"/>
    <w:uiPriority w:val="99"/>
    <w:semiHidden/>
    <w:rsid w:val="001E77DD"/>
    <w:rPr>
      <w:rFonts w:ascii="Trebuchet MS" w:eastAsia="Calibri" w:hAnsi="Trebuchet MS" w:cs="Times New Roman"/>
      <w:color w:val="000000"/>
      <w:sz w:val="16"/>
      <w:szCs w:val="16"/>
      <w:lang w:eastAsia="en-GB"/>
    </w:rPr>
  </w:style>
  <w:style w:type="paragraph" w:customStyle="1" w:styleId="Body">
    <w:name w:val="Body"/>
    <w:rsid w:val="00D358B5"/>
    <w:pPr>
      <w:pBdr>
        <w:top w:val="nil"/>
        <w:left w:val="nil"/>
        <w:bottom w:val="nil"/>
        <w:right w:val="nil"/>
        <w:between w:val="nil"/>
        <w:bar w:val="nil"/>
      </w:pBdr>
    </w:pPr>
    <w:rPr>
      <w:rFonts w:ascii="Calibri" w:eastAsia="Calibri" w:hAnsi="Calibri" w:cs="Calibri"/>
      <w:color w:val="000000"/>
      <w:u w:color="000000"/>
      <w:bdr w:val="nil"/>
      <w:lang w:val="en-US" w:eastAsia="en-GB"/>
    </w:rPr>
  </w:style>
  <w:style w:type="character" w:customStyle="1" w:styleId="Heading3Char">
    <w:name w:val="Heading 3 Char"/>
    <w:basedOn w:val="DefaultParagraphFont"/>
    <w:link w:val="Heading3"/>
    <w:rsid w:val="00AF0302"/>
    <w:rPr>
      <w:rFonts w:ascii="Trebuchet MS" w:eastAsiaTheme="majorEastAsia" w:hAnsi="Trebuchet MS" w:cstheme="majorBidi"/>
      <w:b/>
      <w:color w:val="000000" w:themeColor="text1"/>
      <w:sz w:val="24"/>
      <w:szCs w:val="24"/>
    </w:rPr>
  </w:style>
  <w:style w:type="paragraph" w:styleId="NormalWeb">
    <w:name w:val="Normal (Web)"/>
    <w:basedOn w:val="Normal"/>
    <w:uiPriority w:val="99"/>
    <w:unhideWhenUsed/>
    <w:rsid w:val="0065442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aliases w:val="Recommendation Char,List Paragraph1 Char,List Paragraph11 Char,L Char,CV text Char,Table text Char,Numbered Para 1 Char,Dot pt Char,No Spacing1 Char,List Paragraph Char Char Char Char,Indicator Text Char,Bullet 1 Char,Ha Char"/>
    <w:basedOn w:val="DefaultParagraphFont"/>
    <w:link w:val="ListParagraph"/>
    <w:uiPriority w:val="34"/>
    <w:qFormat/>
    <w:rsid w:val="0065442C"/>
    <w:rPr>
      <w:rFonts w:eastAsiaTheme="minorEastAsia"/>
      <w:sz w:val="24"/>
      <w:szCs w:val="24"/>
      <w:lang w:val="en-US"/>
    </w:rPr>
  </w:style>
  <w:style w:type="paragraph" w:customStyle="1" w:styleId="xmsolistparagraph">
    <w:name w:val="x_msolistparagraph"/>
    <w:basedOn w:val="Normal"/>
    <w:rsid w:val="0065442C"/>
    <w:pPr>
      <w:spacing w:after="200" w:line="276" w:lineRule="auto"/>
      <w:ind w:left="720"/>
    </w:pPr>
    <w:rPr>
      <w:rFonts w:ascii="Calibri" w:hAnsi="Calibri" w:cs="Calibri"/>
      <w:lang w:eastAsia="en-GB"/>
    </w:rPr>
  </w:style>
  <w:style w:type="character" w:styleId="CommentReference">
    <w:name w:val="annotation reference"/>
    <w:basedOn w:val="DefaultParagraphFont"/>
    <w:uiPriority w:val="99"/>
    <w:semiHidden/>
    <w:unhideWhenUsed/>
    <w:rsid w:val="00AC73C8"/>
    <w:rPr>
      <w:sz w:val="16"/>
      <w:szCs w:val="16"/>
    </w:rPr>
  </w:style>
  <w:style w:type="paragraph" w:styleId="CommentText">
    <w:name w:val="annotation text"/>
    <w:basedOn w:val="Normal"/>
    <w:link w:val="CommentTextChar"/>
    <w:uiPriority w:val="99"/>
    <w:semiHidden/>
    <w:unhideWhenUsed/>
    <w:rsid w:val="00AC73C8"/>
    <w:pPr>
      <w:spacing w:line="240" w:lineRule="auto"/>
    </w:pPr>
    <w:rPr>
      <w:sz w:val="20"/>
      <w:szCs w:val="20"/>
    </w:rPr>
  </w:style>
  <w:style w:type="character" w:customStyle="1" w:styleId="CommentTextChar">
    <w:name w:val="Comment Text Char"/>
    <w:basedOn w:val="DefaultParagraphFont"/>
    <w:link w:val="CommentText"/>
    <w:uiPriority w:val="99"/>
    <w:semiHidden/>
    <w:rsid w:val="00AC73C8"/>
    <w:rPr>
      <w:sz w:val="20"/>
      <w:szCs w:val="20"/>
    </w:rPr>
  </w:style>
  <w:style w:type="paragraph" w:styleId="CommentSubject">
    <w:name w:val="annotation subject"/>
    <w:basedOn w:val="CommentText"/>
    <w:next w:val="CommentText"/>
    <w:link w:val="CommentSubjectChar"/>
    <w:uiPriority w:val="99"/>
    <w:semiHidden/>
    <w:unhideWhenUsed/>
    <w:rsid w:val="00AC73C8"/>
    <w:rPr>
      <w:b/>
      <w:bCs/>
    </w:rPr>
  </w:style>
  <w:style w:type="character" w:customStyle="1" w:styleId="CommentSubjectChar">
    <w:name w:val="Comment Subject Char"/>
    <w:basedOn w:val="CommentTextChar"/>
    <w:link w:val="CommentSubject"/>
    <w:uiPriority w:val="99"/>
    <w:semiHidden/>
    <w:rsid w:val="00AC73C8"/>
    <w:rPr>
      <w:b/>
      <w:bCs/>
      <w:sz w:val="20"/>
      <w:szCs w:val="20"/>
    </w:rPr>
  </w:style>
  <w:style w:type="paragraph" w:styleId="BalloonText">
    <w:name w:val="Balloon Text"/>
    <w:basedOn w:val="Normal"/>
    <w:link w:val="BalloonTextChar"/>
    <w:uiPriority w:val="99"/>
    <w:semiHidden/>
    <w:unhideWhenUsed/>
    <w:rsid w:val="00AC73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73C8"/>
    <w:rPr>
      <w:rFonts w:ascii="Segoe UI" w:hAnsi="Segoe UI" w:cs="Segoe UI"/>
      <w:sz w:val="18"/>
      <w:szCs w:val="18"/>
    </w:rPr>
  </w:style>
  <w:style w:type="paragraph" w:customStyle="1" w:styleId="gmail-m-6836540349590713609gmail-m-7761125772215725732gmail-m1439668591920762595msolistparagraph">
    <w:name w:val="gmail-m_-6836540349590713609gmail-m-7761125772215725732gmail-m1439668591920762595msolistparagraph"/>
    <w:basedOn w:val="Normal"/>
    <w:rsid w:val="00AC73C8"/>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rsid w:val="00AC73C8"/>
    <w:pPr>
      <w:spacing w:after="240" w:line="240" w:lineRule="auto"/>
      <w:jc w:val="both"/>
    </w:pPr>
    <w:rPr>
      <w:rFonts w:ascii="Courier New" w:eastAsia="Times New Roman" w:hAnsi="Courier New" w:cs="Times New Roman"/>
      <w:sz w:val="20"/>
      <w:szCs w:val="20"/>
      <w:lang w:eastAsia="en-GB"/>
    </w:rPr>
  </w:style>
  <w:style w:type="character" w:customStyle="1" w:styleId="PlainTextChar">
    <w:name w:val="Plain Text Char"/>
    <w:basedOn w:val="DefaultParagraphFont"/>
    <w:link w:val="PlainText"/>
    <w:rsid w:val="00AC73C8"/>
    <w:rPr>
      <w:rFonts w:ascii="Courier New" w:eastAsia="Times New Roman" w:hAnsi="Courier New" w:cs="Times New Roman"/>
      <w:sz w:val="20"/>
      <w:szCs w:val="20"/>
      <w:lang w:eastAsia="en-GB"/>
    </w:rPr>
  </w:style>
  <w:style w:type="character" w:styleId="Hyperlink">
    <w:name w:val="Hyperlink"/>
    <w:basedOn w:val="DefaultParagraphFont"/>
    <w:uiPriority w:val="99"/>
    <w:unhideWhenUsed/>
    <w:rsid w:val="00AC73C8"/>
    <w:rPr>
      <w:color w:val="0563C1" w:themeColor="hyperlink"/>
      <w:u w:val="single"/>
    </w:rPr>
  </w:style>
  <w:style w:type="character" w:customStyle="1" w:styleId="UnresolvedMention1">
    <w:name w:val="Unresolved Mention1"/>
    <w:basedOn w:val="DefaultParagraphFont"/>
    <w:uiPriority w:val="99"/>
    <w:semiHidden/>
    <w:unhideWhenUsed/>
    <w:rsid w:val="000318CB"/>
    <w:rPr>
      <w:color w:val="605E5C"/>
      <w:shd w:val="clear" w:color="auto" w:fill="E1DFDD"/>
    </w:rPr>
  </w:style>
  <w:style w:type="character" w:styleId="UnresolvedMention">
    <w:name w:val="Unresolved Mention"/>
    <w:basedOn w:val="DefaultParagraphFont"/>
    <w:uiPriority w:val="99"/>
    <w:semiHidden/>
    <w:unhideWhenUsed/>
    <w:rsid w:val="001F7AEC"/>
    <w:rPr>
      <w:color w:val="605E5C"/>
      <w:shd w:val="clear" w:color="auto" w:fill="E1DFDD"/>
    </w:rPr>
  </w:style>
  <w:style w:type="paragraph" w:styleId="Revision">
    <w:name w:val="Revision"/>
    <w:hidden/>
    <w:uiPriority w:val="99"/>
    <w:semiHidden/>
    <w:rsid w:val="00CA2A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0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luecharter@commonwealth.int" TargetMode="External"/><Relationship Id="rId5" Type="http://schemas.openxmlformats.org/officeDocument/2006/relationships/styles" Target="styles.xml"/><Relationship Id="rId10" Type="http://schemas.openxmlformats.org/officeDocument/2006/relationships/hyperlink" Target="https://production-new-commonwealth-files.s3.eu-west-2.amazonaws.com/s3fs-public/2022-10/D18080_v5_TONR_CBC_ProgressReport%20BOOKFILE_lr.pdf?VersionId=gZhe2lTFHd.51Kh9.I3eJFaX8rVCPpv4"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20" ma:contentTypeDescription="Create a new document." ma:contentTypeScope="" ma:versionID="2b26a81452359f813de735d5d34e1824">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542e3e7e01211e18681160966522fdf"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C7D70F-8818-47D6-B8F2-CCB8C742B4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9D5273-10B3-45DB-BAFD-3A50C365D316}">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customXml/itemProps3.xml><?xml version="1.0" encoding="utf-8"?>
<ds:datastoreItem xmlns:ds="http://schemas.openxmlformats.org/officeDocument/2006/customXml" ds:itemID="{828A22B3-689E-4793-B4DF-8B27E6D9B0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335</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Norman, Christopher</dc:creator>
  <cp:keywords/>
  <dc:description/>
  <cp:lastModifiedBy>Price, David</cp:lastModifiedBy>
  <cp:revision>6</cp:revision>
  <dcterms:created xsi:type="dcterms:W3CDTF">2024-07-04T13:07:00Z</dcterms:created>
  <dcterms:modified xsi:type="dcterms:W3CDTF">2024-07-04T13:28:00Z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Order">
    <vt:r8>20143100</vt:r8>
  </property>
  <property fmtid="{D5CDD505-2E9C-101B-9397-08002B2CF9AE}" pid="4" name="MediaServiceImageTags">
    <vt:lpwstr/>
  </property>
  <property fmtid="{D5CDD505-2E9C-101B-9397-08002B2CF9AE}" pid="5" name="GrammarlyDocumentId">
    <vt:lpwstr>dcfa1ec3dbe98fbc919c31f8cdeb94433bffd2851537ce4bcc370785af4e4469</vt:lpwstr>
  </property>
</Properties>
</file>