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EFC22" w14:textId="77777777" w:rsidR="00775BFC" w:rsidRPr="009E13FF" w:rsidRDefault="001374EB" w:rsidP="001374EB">
      <w:pPr>
        <w:jc w:val="center"/>
        <w:rPr>
          <w:rFonts w:ascii="Trebuchet MS" w:hAnsi="Trebuchet MS"/>
          <w:b/>
          <w:noProof/>
          <w:color w:val="000000" w:themeColor="text1"/>
          <w:sz w:val="22"/>
          <w:szCs w:val="22"/>
        </w:rPr>
      </w:pPr>
      <w:r w:rsidRPr="009E13FF">
        <w:rPr>
          <w:b/>
          <w:noProof/>
          <w:color w:val="000000" w:themeColor="text1"/>
          <w:lang w:eastAsia="en-GB"/>
        </w:rPr>
        <w:drawing>
          <wp:inline distT="0" distB="0" distL="0" distR="0" wp14:anchorId="6FCF009C" wp14:editId="6FCF009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2A7E1BB" w14:textId="77777777" w:rsidR="006C6E16" w:rsidRPr="009E13FF" w:rsidRDefault="006C6E16" w:rsidP="00177379">
      <w:pPr>
        <w:jc w:val="both"/>
        <w:rPr>
          <w:rFonts w:ascii="Trebuchet MS" w:hAnsi="Trebuchet MS"/>
          <w:b/>
          <w:noProof/>
          <w:color w:val="000000" w:themeColor="text1"/>
          <w:sz w:val="22"/>
          <w:szCs w:val="22"/>
        </w:rPr>
      </w:pPr>
    </w:p>
    <w:p w14:paraId="6FCEFC24" w14:textId="77777777" w:rsidR="004E793D" w:rsidRPr="009E13F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5"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COMMONWEALTH SECRETARIAT</w:t>
      </w:r>
    </w:p>
    <w:p w14:paraId="6FCEFC26"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MARLBOROUGH HOUSE, PALL MALL, LONDON SW1Y 5HX</w:t>
      </w:r>
    </w:p>
    <w:p w14:paraId="6FCEFC27"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8" w14:textId="77777777" w:rsidR="000C5FD8" w:rsidRPr="009E13FF" w:rsidRDefault="000C5FD8" w:rsidP="00177379">
      <w:pPr>
        <w:jc w:val="both"/>
        <w:rPr>
          <w:rFonts w:ascii="Trebuchet MS" w:hAnsi="Trebuchet MS"/>
          <w:b/>
          <w:noProof/>
          <w:color w:val="000000" w:themeColor="text1"/>
          <w:sz w:val="22"/>
          <w:szCs w:val="22"/>
        </w:rPr>
      </w:pPr>
    </w:p>
    <w:p w14:paraId="6FCEFC29" w14:textId="77777777" w:rsidR="00CC64BF" w:rsidRPr="009E13FF" w:rsidRDefault="00CC64BF" w:rsidP="00177379">
      <w:pPr>
        <w:jc w:val="both"/>
        <w:rPr>
          <w:rFonts w:ascii="Trebuchet MS" w:hAnsi="Trebuchet MS"/>
          <w:b/>
          <w:noProof/>
          <w:color w:val="000000" w:themeColor="text1"/>
          <w:sz w:val="22"/>
          <w:szCs w:val="22"/>
        </w:rPr>
      </w:pPr>
    </w:p>
    <w:p w14:paraId="6FCEFC2B" w14:textId="77777777" w:rsidR="00176051" w:rsidRPr="009E13FF" w:rsidRDefault="00176051" w:rsidP="00177379">
      <w:pPr>
        <w:jc w:val="both"/>
        <w:rPr>
          <w:rFonts w:ascii="Trebuchet MS" w:hAnsi="Trebuchet MS"/>
          <w:b/>
          <w:noProof/>
          <w:color w:val="000000" w:themeColor="text1"/>
          <w:sz w:val="22"/>
          <w:szCs w:val="22"/>
        </w:rPr>
      </w:pPr>
    </w:p>
    <w:p w14:paraId="6FCEFC2C" w14:textId="77777777" w:rsidR="00CC64BF" w:rsidRPr="009E13FF" w:rsidRDefault="00176051" w:rsidP="00177379">
      <w:pPr>
        <w:jc w:val="center"/>
        <w:rPr>
          <w:rFonts w:ascii="Trebuchet MS" w:hAnsi="Trebuchet MS"/>
          <w:b/>
          <w:noProof/>
          <w:color w:val="000000" w:themeColor="text1"/>
          <w:sz w:val="28"/>
          <w:szCs w:val="28"/>
        </w:rPr>
      </w:pPr>
      <w:r w:rsidRPr="009E13FF">
        <w:rPr>
          <w:rFonts w:ascii="Trebuchet MS" w:hAnsi="Trebuchet MS"/>
          <w:b/>
          <w:i/>
          <w:noProof/>
          <w:color w:val="000000" w:themeColor="text1"/>
          <w:sz w:val="28"/>
          <w:szCs w:val="28"/>
        </w:rPr>
        <w:t>IN STRICT COMMERCIAL CONFIDENCE</w:t>
      </w:r>
    </w:p>
    <w:p w14:paraId="6FCEFC2D" w14:textId="77777777" w:rsidR="00CC64BF" w:rsidRPr="009E13FF" w:rsidRDefault="00CC64BF" w:rsidP="00177379">
      <w:pPr>
        <w:jc w:val="center"/>
        <w:rPr>
          <w:rFonts w:ascii="Trebuchet MS" w:hAnsi="Trebuchet MS"/>
          <w:b/>
          <w:noProof/>
          <w:color w:val="000000" w:themeColor="text1"/>
          <w:sz w:val="28"/>
          <w:szCs w:val="28"/>
        </w:rPr>
      </w:pPr>
    </w:p>
    <w:p w14:paraId="6FCEFC2E" w14:textId="77777777" w:rsidR="00176051" w:rsidRPr="009E13FF" w:rsidRDefault="00176051" w:rsidP="00177379">
      <w:pPr>
        <w:jc w:val="center"/>
        <w:rPr>
          <w:rFonts w:ascii="Trebuchet MS" w:hAnsi="Trebuchet MS"/>
          <w:b/>
          <w:noProof/>
          <w:color w:val="000000" w:themeColor="text1"/>
          <w:sz w:val="28"/>
          <w:szCs w:val="28"/>
        </w:rPr>
      </w:pPr>
    </w:p>
    <w:p w14:paraId="6FCEFC2F" w14:textId="77777777" w:rsidR="008C1453" w:rsidRPr="009E13FF" w:rsidRDefault="008C1453" w:rsidP="00177379">
      <w:pPr>
        <w:jc w:val="both"/>
        <w:rPr>
          <w:rFonts w:ascii="Trebuchet MS" w:hAnsi="Trebuchet MS"/>
          <w:b/>
          <w:noProof/>
          <w:color w:val="000000" w:themeColor="text1"/>
          <w:sz w:val="22"/>
          <w:szCs w:val="22"/>
        </w:rPr>
      </w:pPr>
    </w:p>
    <w:p w14:paraId="6FCEFC30" w14:textId="77777777" w:rsidR="005543F6" w:rsidRPr="009E13FF" w:rsidRDefault="008C2047" w:rsidP="005543F6">
      <w:pPr>
        <w:jc w:val="center"/>
        <w:rPr>
          <w:rFonts w:ascii="Trebuchet MS" w:hAnsi="Trebuchet MS"/>
          <w:b/>
          <w:noProof/>
          <w:color w:val="000000" w:themeColor="text1"/>
          <w:sz w:val="28"/>
          <w:szCs w:val="28"/>
        </w:rPr>
      </w:pPr>
      <w:r>
        <w:rPr>
          <w:rFonts w:ascii="Trebuchet MS" w:hAnsi="Trebuchet MS"/>
          <w:b/>
          <w:noProof/>
          <w:color w:val="000000" w:themeColor="text1"/>
          <w:sz w:val="28"/>
          <w:szCs w:val="28"/>
        </w:rPr>
        <w:t>Invitation to Tender (ITT)</w:t>
      </w:r>
    </w:p>
    <w:p w14:paraId="6FCEFC31" w14:textId="5EE75208" w:rsidR="005543F6" w:rsidRPr="009E13FF" w:rsidRDefault="005543F6" w:rsidP="005543F6">
      <w:pPr>
        <w:jc w:val="center"/>
        <w:rPr>
          <w:rFonts w:ascii="Trebuchet MS" w:hAnsi="Trebuchet MS"/>
          <w:b/>
          <w:noProof/>
          <w:color w:val="000000" w:themeColor="text1"/>
          <w:sz w:val="28"/>
          <w:szCs w:val="28"/>
        </w:rPr>
      </w:pPr>
      <w:r w:rsidRPr="009E13FF">
        <w:rPr>
          <w:rFonts w:ascii="Trebuchet MS" w:hAnsi="Trebuchet MS"/>
          <w:b/>
          <w:noProof/>
          <w:color w:val="000000" w:themeColor="text1"/>
          <w:sz w:val="28"/>
          <w:szCs w:val="28"/>
        </w:rPr>
        <w:t xml:space="preserve">For the Provision of </w:t>
      </w:r>
      <w:r w:rsidR="00B05758">
        <w:rPr>
          <w:rFonts w:ascii="Trebuchet MS" w:hAnsi="Trebuchet MS"/>
          <w:b/>
          <w:noProof/>
          <w:color w:val="000000" w:themeColor="text1"/>
          <w:sz w:val="28"/>
          <w:szCs w:val="28"/>
        </w:rPr>
        <w:t xml:space="preserve">Hill Street Property </w:t>
      </w:r>
      <w:r w:rsidR="00F553D1">
        <w:rPr>
          <w:rFonts w:ascii="Trebuchet MS" w:hAnsi="Trebuchet MS"/>
          <w:b/>
          <w:noProof/>
          <w:color w:val="000000" w:themeColor="text1"/>
          <w:sz w:val="28"/>
          <w:szCs w:val="28"/>
        </w:rPr>
        <w:t>Services</w:t>
      </w:r>
    </w:p>
    <w:p w14:paraId="6FCEFC32" w14:textId="77777777" w:rsidR="005543F6" w:rsidRPr="009E13FF" w:rsidRDefault="005543F6" w:rsidP="005543F6">
      <w:pPr>
        <w:jc w:val="center"/>
        <w:rPr>
          <w:rFonts w:ascii="Trebuchet MS" w:hAnsi="Trebuchet MS"/>
          <w:b/>
          <w:noProof/>
          <w:color w:val="000000" w:themeColor="text1"/>
          <w:sz w:val="28"/>
          <w:szCs w:val="28"/>
        </w:rPr>
      </w:pPr>
    </w:p>
    <w:p w14:paraId="6FCEFC33" w14:textId="32B67EEB" w:rsidR="005543F6" w:rsidRPr="009E13FF" w:rsidRDefault="00F553D1" w:rsidP="005543F6">
      <w:pPr>
        <w:jc w:val="center"/>
        <w:rPr>
          <w:rFonts w:ascii="Trebuchet MS" w:hAnsi="Trebuchet MS"/>
          <w:b/>
          <w:noProof/>
          <w:color w:val="000000" w:themeColor="text1"/>
          <w:sz w:val="28"/>
          <w:szCs w:val="28"/>
        </w:rPr>
      </w:pPr>
      <w:r w:rsidRPr="0091166A">
        <w:rPr>
          <w:rFonts w:ascii="Trebuchet MS" w:hAnsi="Trebuchet MS"/>
          <w:b/>
          <w:noProof/>
          <w:color w:val="000000" w:themeColor="text1"/>
          <w:sz w:val="28"/>
          <w:szCs w:val="28"/>
        </w:rPr>
        <w:t>September 202</w:t>
      </w:r>
      <w:r w:rsidR="0091166A" w:rsidRPr="0091166A">
        <w:rPr>
          <w:rFonts w:ascii="Trebuchet MS" w:hAnsi="Trebuchet MS"/>
          <w:b/>
          <w:noProof/>
          <w:color w:val="000000" w:themeColor="text1"/>
          <w:sz w:val="28"/>
          <w:szCs w:val="28"/>
        </w:rPr>
        <w:t>4</w:t>
      </w:r>
    </w:p>
    <w:p w14:paraId="6FCEFC34" w14:textId="77777777" w:rsidR="005543F6" w:rsidRPr="009E13FF" w:rsidRDefault="005543F6" w:rsidP="005543F6">
      <w:pPr>
        <w:rPr>
          <w:rFonts w:ascii="Trebuchet MS" w:hAnsi="Trebuchet MS"/>
          <w:b/>
          <w:noProof/>
          <w:color w:val="000000" w:themeColor="text1"/>
          <w:sz w:val="22"/>
          <w:szCs w:val="22"/>
        </w:rPr>
      </w:pPr>
    </w:p>
    <w:p w14:paraId="6FCEFC35" w14:textId="77777777" w:rsidR="005543F6" w:rsidRPr="009E13FF" w:rsidRDefault="005543F6" w:rsidP="005543F6">
      <w:pPr>
        <w:rPr>
          <w:rFonts w:ascii="Trebuchet MS" w:hAnsi="Trebuchet MS"/>
          <w:b/>
          <w:noProof/>
          <w:color w:val="000000" w:themeColor="text1"/>
          <w:sz w:val="22"/>
          <w:szCs w:val="22"/>
        </w:rPr>
      </w:pPr>
    </w:p>
    <w:p w14:paraId="6FCEFC38" w14:textId="77777777" w:rsidR="005543F6" w:rsidRPr="009E13FF" w:rsidRDefault="005543F6" w:rsidP="005543F6">
      <w:pPr>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543F6" w:rsidRPr="009E13FF" w14:paraId="6FCEFC3C" w14:textId="77777777" w:rsidTr="735527AC">
        <w:tc>
          <w:tcPr>
            <w:tcW w:w="3544" w:type="dxa"/>
          </w:tcPr>
          <w:p w14:paraId="6FCEFC39" w14:textId="77777777" w:rsidR="005543F6" w:rsidRPr="009E13FF" w:rsidRDefault="00F760F4" w:rsidP="003F31BC">
            <w:pPr>
              <w:rPr>
                <w:rFonts w:ascii="Trebuchet MS" w:hAnsi="Trebuchet MS"/>
                <w:b/>
                <w:noProof/>
                <w:sz w:val="22"/>
                <w:szCs w:val="22"/>
              </w:rPr>
            </w:pPr>
            <w:r>
              <w:rPr>
                <w:rFonts w:ascii="Trebuchet MS" w:hAnsi="Trebuchet MS"/>
                <w:b/>
                <w:noProof/>
                <w:sz w:val="22"/>
                <w:szCs w:val="22"/>
              </w:rPr>
              <w:t xml:space="preserve">Secretariat </w:t>
            </w:r>
            <w:r w:rsidR="005543F6" w:rsidRPr="009E13FF">
              <w:rPr>
                <w:rFonts w:ascii="Trebuchet MS" w:hAnsi="Trebuchet MS"/>
                <w:b/>
                <w:noProof/>
                <w:sz w:val="22"/>
                <w:szCs w:val="22"/>
              </w:rPr>
              <w:t>Reference Number:</w:t>
            </w:r>
          </w:p>
        </w:tc>
        <w:tc>
          <w:tcPr>
            <w:tcW w:w="5747" w:type="dxa"/>
          </w:tcPr>
          <w:p w14:paraId="6FCEFC3A" w14:textId="2028F506" w:rsidR="005543F6" w:rsidRDefault="0091166A" w:rsidP="735527AC">
            <w:pPr>
              <w:spacing w:line="259" w:lineRule="auto"/>
              <w:rPr>
                <w:rFonts w:ascii="Trebuchet MS" w:hAnsi="Trebuchet MS"/>
                <w:b/>
                <w:bCs/>
                <w:noProof/>
                <w:sz w:val="22"/>
                <w:szCs w:val="22"/>
              </w:rPr>
            </w:pPr>
            <w:r w:rsidRPr="0091166A">
              <w:rPr>
                <w:rFonts w:ascii="Trebuchet MS" w:hAnsi="Trebuchet MS"/>
                <w:b/>
                <w:bCs/>
                <w:noProof/>
                <w:sz w:val="22"/>
                <w:szCs w:val="22"/>
              </w:rPr>
              <w:t>638-2024</w:t>
            </w:r>
          </w:p>
          <w:p w14:paraId="6FCEFC3B" w14:textId="77777777" w:rsidR="00F760F4" w:rsidRPr="009E13FF" w:rsidRDefault="00F760F4" w:rsidP="735527AC">
            <w:pPr>
              <w:spacing w:line="259" w:lineRule="auto"/>
              <w:rPr>
                <w:rFonts w:ascii="Trebuchet MS" w:hAnsi="Trebuchet MS"/>
                <w:b/>
                <w:noProof/>
                <w:sz w:val="22"/>
                <w:szCs w:val="22"/>
              </w:rPr>
            </w:pPr>
          </w:p>
        </w:tc>
      </w:tr>
      <w:tr w:rsidR="005543F6" w:rsidRPr="009E13FF" w14:paraId="6FCEFC41" w14:textId="77777777" w:rsidTr="735527AC">
        <w:tc>
          <w:tcPr>
            <w:tcW w:w="3544" w:type="dxa"/>
          </w:tcPr>
          <w:p w14:paraId="6FCEFC3D" w14:textId="0476CD63" w:rsidR="005543F6" w:rsidRPr="009E13FF" w:rsidRDefault="005543F6" w:rsidP="003F31BC">
            <w:pPr>
              <w:rPr>
                <w:rFonts w:ascii="Trebuchet MS" w:hAnsi="Trebuchet MS"/>
                <w:b/>
                <w:noProof/>
                <w:sz w:val="22"/>
                <w:szCs w:val="22"/>
              </w:rPr>
            </w:pPr>
          </w:p>
        </w:tc>
        <w:tc>
          <w:tcPr>
            <w:tcW w:w="5747" w:type="dxa"/>
          </w:tcPr>
          <w:p w14:paraId="6FCEFC40" w14:textId="77777777" w:rsidR="005543F6" w:rsidRPr="009E13FF" w:rsidRDefault="005543F6" w:rsidP="003F31BC">
            <w:pPr>
              <w:rPr>
                <w:rFonts w:ascii="Trebuchet MS" w:hAnsi="Trebuchet MS"/>
                <w:b/>
                <w:noProof/>
                <w:sz w:val="22"/>
                <w:szCs w:val="22"/>
              </w:rPr>
            </w:pPr>
          </w:p>
        </w:tc>
      </w:tr>
      <w:tr w:rsidR="005543F6" w:rsidRPr="009E13FF" w14:paraId="6FCEFC44" w14:textId="77777777" w:rsidTr="735527AC">
        <w:tc>
          <w:tcPr>
            <w:tcW w:w="3544" w:type="dxa"/>
          </w:tcPr>
          <w:p w14:paraId="6FCEFC42" w14:textId="77777777" w:rsidR="005543F6" w:rsidRPr="009E13FF" w:rsidRDefault="005543F6" w:rsidP="003F31BC">
            <w:pPr>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FCEFC43" w14:textId="60A3D082" w:rsidR="005543F6" w:rsidRPr="00F466E5" w:rsidRDefault="00610373" w:rsidP="006B71B4">
            <w:pPr>
              <w:rPr>
                <w:rFonts w:ascii="Trebuchet MS" w:hAnsi="Trebuchet MS"/>
                <w:b/>
                <w:bCs/>
                <w:noProof/>
                <w:sz w:val="22"/>
                <w:szCs w:val="22"/>
              </w:rPr>
            </w:pPr>
            <w:r w:rsidRPr="00F466E5">
              <w:rPr>
                <w:rFonts w:ascii="Trebuchet MS" w:hAnsi="Trebuchet MS"/>
                <w:b/>
                <w:bCs/>
                <w:noProof/>
                <w:color w:val="FF0000"/>
                <w:sz w:val="22"/>
                <w:szCs w:val="22"/>
              </w:rPr>
              <w:t xml:space="preserve">Return Date – </w:t>
            </w:r>
            <w:r w:rsidR="00EA5A92" w:rsidRPr="00F466E5">
              <w:rPr>
                <w:rFonts w:ascii="Trebuchet MS" w:hAnsi="Trebuchet MS"/>
                <w:b/>
                <w:bCs/>
                <w:noProof/>
                <w:color w:val="FF0000"/>
                <w:sz w:val="22"/>
                <w:szCs w:val="22"/>
              </w:rPr>
              <w:t xml:space="preserve">Noon on </w:t>
            </w:r>
            <w:r w:rsidR="00960355" w:rsidRPr="00F466E5">
              <w:rPr>
                <w:rFonts w:ascii="Trebuchet MS" w:hAnsi="Trebuchet MS"/>
                <w:b/>
                <w:bCs/>
                <w:noProof/>
                <w:color w:val="FF0000"/>
                <w:sz w:val="22"/>
                <w:szCs w:val="22"/>
              </w:rPr>
              <w:t>4</w:t>
            </w:r>
            <w:r w:rsidR="00960355" w:rsidRPr="00F466E5">
              <w:rPr>
                <w:rFonts w:ascii="Trebuchet MS" w:hAnsi="Trebuchet MS"/>
                <w:b/>
                <w:bCs/>
                <w:noProof/>
                <w:color w:val="FF0000"/>
                <w:sz w:val="22"/>
                <w:szCs w:val="22"/>
                <w:vertAlign w:val="superscript"/>
              </w:rPr>
              <w:t>th</w:t>
            </w:r>
            <w:r w:rsidR="00960355" w:rsidRPr="00F466E5">
              <w:rPr>
                <w:rFonts w:ascii="Trebuchet MS" w:hAnsi="Trebuchet MS"/>
                <w:b/>
                <w:bCs/>
                <w:noProof/>
                <w:color w:val="FF0000"/>
                <w:sz w:val="22"/>
                <w:szCs w:val="22"/>
              </w:rPr>
              <w:t xml:space="preserve"> October 2024</w:t>
            </w:r>
          </w:p>
        </w:tc>
      </w:tr>
      <w:tr w:rsidR="005543F6" w:rsidRPr="009E13FF" w14:paraId="6FCEFC47" w14:textId="77777777" w:rsidTr="735527AC">
        <w:trPr>
          <w:trHeight w:val="80"/>
        </w:trPr>
        <w:tc>
          <w:tcPr>
            <w:tcW w:w="3544" w:type="dxa"/>
          </w:tcPr>
          <w:p w14:paraId="6FCEFC45" w14:textId="77777777" w:rsidR="005543F6" w:rsidRPr="009E13FF" w:rsidRDefault="005543F6" w:rsidP="003F31BC">
            <w:pPr>
              <w:rPr>
                <w:rFonts w:ascii="Trebuchet MS" w:hAnsi="Trebuchet MS"/>
                <w:b/>
                <w:noProof/>
                <w:sz w:val="22"/>
                <w:szCs w:val="22"/>
              </w:rPr>
            </w:pPr>
          </w:p>
        </w:tc>
        <w:tc>
          <w:tcPr>
            <w:tcW w:w="5747" w:type="dxa"/>
          </w:tcPr>
          <w:p w14:paraId="6FCEFC46" w14:textId="77777777" w:rsidR="005543F6" w:rsidRPr="009E13FF" w:rsidRDefault="005543F6" w:rsidP="003F31BC">
            <w:pPr>
              <w:rPr>
                <w:rFonts w:ascii="Trebuchet MS" w:hAnsi="Trebuchet MS"/>
                <w:b/>
                <w:noProof/>
                <w:sz w:val="22"/>
                <w:szCs w:val="22"/>
              </w:rPr>
            </w:pPr>
          </w:p>
        </w:tc>
      </w:tr>
      <w:tr w:rsidR="005543F6" w:rsidRPr="009E13FF" w14:paraId="6FCEFC4A" w14:textId="77777777" w:rsidTr="735527AC">
        <w:tc>
          <w:tcPr>
            <w:tcW w:w="3544" w:type="dxa"/>
          </w:tcPr>
          <w:p w14:paraId="6FCEFC48" w14:textId="77777777" w:rsidR="005543F6" w:rsidRPr="009E13FF" w:rsidRDefault="005543F6" w:rsidP="003F31BC">
            <w:pPr>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6FCEFC49" w14:textId="34E05D7E" w:rsidR="005543F6" w:rsidRPr="009E13FF" w:rsidRDefault="00CD1A9D" w:rsidP="00792EC4">
            <w:pPr>
              <w:rPr>
                <w:rFonts w:ascii="Trebuchet MS" w:hAnsi="Trebuchet MS"/>
                <w:b/>
                <w:noProof/>
                <w:sz w:val="22"/>
                <w:szCs w:val="22"/>
              </w:rPr>
            </w:pPr>
            <w:r w:rsidRPr="00CD1A9D">
              <w:rPr>
                <w:rFonts w:ascii="Trebuchet MS" w:hAnsi="Trebuchet MS"/>
                <w:b/>
                <w:noProof/>
                <w:sz w:val="22"/>
                <w:szCs w:val="22"/>
              </w:rPr>
              <w:t>November 2024</w:t>
            </w:r>
          </w:p>
        </w:tc>
      </w:tr>
      <w:tr w:rsidR="005543F6" w:rsidRPr="009E13FF" w14:paraId="6FCEFC4D" w14:textId="77777777" w:rsidTr="735527AC">
        <w:tc>
          <w:tcPr>
            <w:tcW w:w="3544" w:type="dxa"/>
          </w:tcPr>
          <w:p w14:paraId="6FCEFC4B" w14:textId="77777777" w:rsidR="005543F6" w:rsidRPr="009E13FF" w:rsidRDefault="005543F6" w:rsidP="003F31BC">
            <w:pPr>
              <w:rPr>
                <w:rFonts w:ascii="Trebuchet MS" w:hAnsi="Trebuchet MS"/>
                <w:b/>
                <w:noProof/>
                <w:sz w:val="22"/>
                <w:szCs w:val="22"/>
              </w:rPr>
            </w:pPr>
          </w:p>
        </w:tc>
        <w:tc>
          <w:tcPr>
            <w:tcW w:w="5747" w:type="dxa"/>
          </w:tcPr>
          <w:p w14:paraId="6FCEFC4C" w14:textId="77777777" w:rsidR="005543F6" w:rsidRPr="009E13FF" w:rsidRDefault="005543F6" w:rsidP="003F31BC">
            <w:pPr>
              <w:rPr>
                <w:rFonts w:ascii="Trebuchet MS" w:hAnsi="Trebuchet MS"/>
                <w:b/>
                <w:noProof/>
                <w:sz w:val="22"/>
                <w:szCs w:val="22"/>
              </w:rPr>
            </w:pPr>
          </w:p>
        </w:tc>
      </w:tr>
      <w:tr w:rsidR="00C26324" w:rsidRPr="009E13FF" w14:paraId="6FCEFC51" w14:textId="77777777" w:rsidTr="735527AC">
        <w:tc>
          <w:tcPr>
            <w:tcW w:w="3544" w:type="dxa"/>
          </w:tcPr>
          <w:p w14:paraId="6FCEFC4E" w14:textId="097EDC51" w:rsidR="00C26324" w:rsidRPr="009E13FF" w:rsidRDefault="00C26324" w:rsidP="00C26324">
            <w:pPr>
              <w:rPr>
                <w:rFonts w:ascii="Trebuchet MS" w:hAnsi="Trebuchet MS"/>
                <w:b/>
                <w:noProof/>
                <w:sz w:val="22"/>
                <w:szCs w:val="22"/>
              </w:rPr>
            </w:pPr>
            <w:r w:rsidRPr="00D667B5">
              <w:rPr>
                <w:rFonts w:ascii="Trebuchet MS" w:eastAsia="Trebuchet MS" w:hAnsi="Trebuchet MS" w:cs="Trebuchet MS"/>
                <w:b/>
              </w:rPr>
              <w:t xml:space="preserve">e-procurement portal: </w:t>
            </w:r>
          </w:p>
        </w:tc>
        <w:tc>
          <w:tcPr>
            <w:tcW w:w="5747" w:type="dxa"/>
          </w:tcPr>
          <w:p w14:paraId="6FCEFC50" w14:textId="62D6CC91" w:rsidR="00C26324" w:rsidRPr="009E13FF" w:rsidRDefault="00000000" w:rsidP="00C26324">
            <w:pPr>
              <w:rPr>
                <w:rFonts w:ascii="Trebuchet MS" w:hAnsi="Trebuchet MS"/>
                <w:b/>
                <w:noProof/>
                <w:sz w:val="22"/>
                <w:szCs w:val="22"/>
              </w:rPr>
            </w:pPr>
            <w:hyperlink r:id="rId12" w:history="1">
              <w:r w:rsidR="00C26324" w:rsidRPr="00D667B5">
                <w:rPr>
                  <w:rStyle w:val="Hyperlink"/>
                  <w:rFonts w:ascii="Trebuchet MS" w:hAnsi="Trebuchet MS"/>
                  <w:b/>
                  <w:bCs/>
                </w:rPr>
                <w:t>https://in-tendhost.co.uk/thecommonwealth/aspx/Home</w:t>
              </w:r>
            </w:hyperlink>
          </w:p>
        </w:tc>
      </w:tr>
    </w:tbl>
    <w:p w14:paraId="6FCEFC52" w14:textId="77777777" w:rsidR="005543F6" w:rsidRPr="009E13FF" w:rsidRDefault="005543F6" w:rsidP="00177379">
      <w:pPr>
        <w:jc w:val="both"/>
        <w:rPr>
          <w:rFonts w:ascii="Trebuchet MS" w:hAnsi="Trebuchet MS"/>
          <w:b/>
          <w:noProof/>
          <w:color w:val="000000" w:themeColor="text1"/>
          <w:sz w:val="22"/>
          <w:szCs w:val="22"/>
        </w:rPr>
      </w:pPr>
    </w:p>
    <w:p w14:paraId="6FCEFC53" w14:textId="77777777" w:rsidR="005543F6" w:rsidRPr="009E13FF" w:rsidRDefault="005543F6">
      <w:pP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br w:type="page"/>
      </w:r>
    </w:p>
    <w:p w14:paraId="6FCEFC54" w14:textId="77777777" w:rsidR="00E072B2" w:rsidRDefault="00E072B2" w:rsidP="00DA09CB">
      <w:pPr>
        <w:pStyle w:val="Title"/>
        <w:rPr>
          <w:rFonts w:ascii="Trebuchet MS" w:hAnsi="Trebuchet MS"/>
          <w:noProof/>
          <w:sz w:val="28"/>
          <w:szCs w:val="28"/>
        </w:rPr>
      </w:pPr>
    </w:p>
    <w:p w14:paraId="6FCEFC55" w14:textId="77777777" w:rsidR="00BD5950" w:rsidRPr="00E072B2" w:rsidRDefault="007760FD" w:rsidP="00DA09CB">
      <w:pPr>
        <w:pStyle w:val="Title"/>
        <w:rPr>
          <w:rFonts w:ascii="Trebuchet MS" w:hAnsi="Trebuchet MS"/>
          <w:b/>
          <w:noProof/>
          <w:sz w:val="28"/>
          <w:szCs w:val="28"/>
        </w:rPr>
      </w:pPr>
      <w:r w:rsidRPr="00E072B2">
        <w:rPr>
          <w:rFonts w:ascii="Trebuchet MS" w:hAnsi="Trebuchet MS"/>
          <w:b/>
          <w:noProof/>
          <w:sz w:val="28"/>
          <w:szCs w:val="28"/>
        </w:rPr>
        <w:t xml:space="preserve">Table of </w:t>
      </w:r>
      <w:r w:rsidR="00BD5950" w:rsidRPr="00E072B2">
        <w:rPr>
          <w:rFonts w:ascii="Trebuchet MS" w:hAnsi="Trebuchet MS"/>
          <w:b/>
          <w:noProof/>
          <w:sz w:val="28"/>
          <w:szCs w:val="28"/>
        </w:rPr>
        <w:t>Contents</w:t>
      </w:r>
    </w:p>
    <w:p w14:paraId="6FCEFC5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6091"/>
        <w:gridCol w:w="1984"/>
        <w:gridCol w:w="1216"/>
      </w:tblGrid>
      <w:tr w:rsidR="009F6625" w:rsidRPr="009F6625" w14:paraId="6FCEFC5C" w14:textId="77777777" w:rsidTr="001339AC">
        <w:tc>
          <w:tcPr>
            <w:tcW w:w="6091" w:type="dxa"/>
          </w:tcPr>
          <w:p w14:paraId="6FCEFC59"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Section</w:t>
            </w:r>
          </w:p>
        </w:tc>
        <w:tc>
          <w:tcPr>
            <w:tcW w:w="1984" w:type="dxa"/>
          </w:tcPr>
          <w:p w14:paraId="6FCEFC5A"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Action</w:t>
            </w:r>
          </w:p>
        </w:tc>
        <w:tc>
          <w:tcPr>
            <w:tcW w:w="1216" w:type="dxa"/>
          </w:tcPr>
          <w:p w14:paraId="6FCEFC5B"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Page(s)</w:t>
            </w:r>
          </w:p>
        </w:tc>
      </w:tr>
      <w:tr w:rsidR="009F6625" w:rsidRPr="009F6625" w14:paraId="6FCEFC60" w14:textId="77777777" w:rsidTr="001339AC">
        <w:tc>
          <w:tcPr>
            <w:tcW w:w="6091" w:type="dxa"/>
          </w:tcPr>
          <w:p w14:paraId="6FCEFC5D" w14:textId="50F66E4E" w:rsidR="009F6625" w:rsidRPr="009F6625" w:rsidRDefault="009F6625" w:rsidP="0031004C">
            <w:pPr>
              <w:numPr>
                <w:ilvl w:val="0"/>
                <w:numId w:val="13"/>
              </w:numPr>
              <w:overflowPunct w:val="0"/>
              <w:autoSpaceDE w:val="0"/>
              <w:autoSpaceDN w:val="0"/>
              <w:adjustRightInd w:val="0"/>
              <w:ind w:hanging="72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Introduction</w:t>
            </w:r>
            <w:r w:rsidR="00F02527">
              <w:rPr>
                <w:rFonts w:ascii="Trebuchet MS" w:eastAsia="Calibri" w:hAnsi="Trebuchet MS"/>
                <w:noProof/>
                <w:color w:val="000000" w:themeColor="text1"/>
                <w:sz w:val="22"/>
                <w:szCs w:val="22"/>
                <w:lang w:eastAsia="en-GB"/>
              </w:rPr>
              <w:t xml:space="preserve"> to the Commonwea</w:t>
            </w:r>
            <w:r w:rsidR="00024394">
              <w:rPr>
                <w:rFonts w:ascii="Trebuchet MS" w:eastAsia="Calibri" w:hAnsi="Trebuchet MS"/>
                <w:noProof/>
                <w:color w:val="000000" w:themeColor="text1"/>
                <w:sz w:val="22"/>
                <w:szCs w:val="22"/>
                <w:lang w:eastAsia="en-GB"/>
              </w:rPr>
              <w:t>lth Secretariat</w:t>
            </w:r>
          </w:p>
        </w:tc>
        <w:tc>
          <w:tcPr>
            <w:tcW w:w="1984" w:type="dxa"/>
          </w:tcPr>
          <w:p w14:paraId="6FCEFC5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5F" w14:textId="76CD6445" w:rsidR="009F6625" w:rsidRPr="002A208D" w:rsidRDefault="002A208D" w:rsidP="002A208D">
            <w:pPr>
              <w:overflowPunct w:val="0"/>
              <w:autoSpaceDE w:val="0"/>
              <w:autoSpaceDN w:val="0"/>
              <w:adjustRightInd w:val="0"/>
              <w:jc w:val="center"/>
              <w:textAlignment w:val="baseline"/>
              <w:rPr>
                <w:rFonts w:ascii="Trebuchet MS" w:hAnsi="Trebuchet MS"/>
                <w:noProof/>
                <w:color w:val="000000" w:themeColor="text1"/>
                <w:sz w:val="22"/>
                <w:szCs w:val="22"/>
              </w:rPr>
            </w:pPr>
            <w:r w:rsidRPr="002A208D">
              <w:rPr>
                <w:rFonts w:ascii="Trebuchet MS" w:hAnsi="Trebuchet MS"/>
                <w:noProof/>
                <w:color w:val="000000" w:themeColor="text1"/>
                <w:sz w:val="22"/>
                <w:szCs w:val="22"/>
              </w:rPr>
              <w:t>3</w:t>
            </w:r>
          </w:p>
        </w:tc>
      </w:tr>
      <w:tr w:rsidR="009F6625" w:rsidRPr="009F6625" w14:paraId="6FCEFC64" w14:textId="77777777" w:rsidTr="001339AC">
        <w:tc>
          <w:tcPr>
            <w:tcW w:w="6091" w:type="dxa"/>
          </w:tcPr>
          <w:p w14:paraId="6FCEFC61" w14:textId="77777777" w:rsidR="009F6625" w:rsidRPr="009F6625" w:rsidRDefault="009F6625" w:rsidP="0031004C">
            <w:pPr>
              <w:numPr>
                <w:ilvl w:val="0"/>
                <w:numId w:val="13"/>
              </w:numPr>
              <w:overflowPunct w:val="0"/>
              <w:autoSpaceDE w:val="0"/>
              <w:autoSpaceDN w:val="0"/>
              <w:adjustRightInd w:val="0"/>
              <w:ind w:hanging="72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Purpose</w:t>
            </w:r>
          </w:p>
        </w:tc>
        <w:tc>
          <w:tcPr>
            <w:tcW w:w="1984" w:type="dxa"/>
          </w:tcPr>
          <w:p w14:paraId="6FCEFC6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3" w14:textId="6D71B5B3" w:rsidR="009F6625" w:rsidRPr="002A208D" w:rsidRDefault="002A208D"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4</w:t>
            </w:r>
          </w:p>
        </w:tc>
      </w:tr>
      <w:tr w:rsidR="009F6625" w:rsidRPr="009F6625" w14:paraId="6FCEFC68" w14:textId="77777777" w:rsidTr="001339AC">
        <w:tc>
          <w:tcPr>
            <w:tcW w:w="6091" w:type="dxa"/>
          </w:tcPr>
          <w:p w14:paraId="6FCEFC65" w14:textId="26055C20" w:rsidR="009F6625" w:rsidRPr="009F6625" w:rsidRDefault="009F6625" w:rsidP="007B6A72">
            <w:pPr>
              <w:numPr>
                <w:ilvl w:val="0"/>
                <w:numId w:val="13"/>
              </w:numPr>
              <w:overflowPunct w:val="0"/>
              <w:autoSpaceDE w:val="0"/>
              <w:autoSpaceDN w:val="0"/>
              <w:adjustRightInd w:val="0"/>
              <w:ind w:hanging="72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Tender Timetable </w:t>
            </w:r>
            <w:r w:rsidR="002A208D">
              <w:rPr>
                <w:rFonts w:ascii="Trebuchet MS" w:eastAsia="Calibri" w:hAnsi="Trebuchet MS"/>
                <w:noProof/>
                <w:color w:val="000000" w:themeColor="text1"/>
                <w:sz w:val="22"/>
                <w:szCs w:val="22"/>
                <w:lang w:eastAsia="en-GB"/>
              </w:rPr>
              <w:t>(Proposed)</w:t>
            </w:r>
          </w:p>
        </w:tc>
        <w:tc>
          <w:tcPr>
            <w:tcW w:w="1984" w:type="dxa"/>
          </w:tcPr>
          <w:p w14:paraId="6FCEFC66"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7" w14:textId="5630F0E3" w:rsidR="009F6625" w:rsidRPr="002A208D" w:rsidRDefault="00240397"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4</w:t>
            </w:r>
          </w:p>
        </w:tc>
      </w:tr>
      <w:tr w:rsidR="009F6625" w:rsidRPr="009F6625" w14:paraId="6FCEFC6C" w14:textId="77777777" w:rsidTr="001339AC">
        <w:tc>
          <w:tcPr>
            <w:tcW w:w="6091" w:type="dxa"/>
          </w:tcPr>
          <w:p w14:paraId="6FCEFC69" w14:textId="77777777" w:rsidR="009F6625" w:rsidRPr="009F6625" w:rsidRDefault="002B67B3" w:rsidP="0031004C">
            <w:pPr>
              <w:numPr>
                <w:ilvl w:val="0"/>
                <w:numId w:val="13"/>
              </w:numPr>
              <w:overflowPunct w:val="0"/>
              <w:autoSpaceDE w:val="0"/>
              <w:autoSpaceDN w:val="0"/>
              <w:adjustRightInd w:val="0"/>
              <w:ind w:hanging="688"/>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Instructions </w:t>
            </w:r>
            <w:r>
              <w:rPr>
                <w:rFonts w:ascii="Trebuchet MS" w:eastAsia="Calibri" w:hAnsi="Trebuchet MS"/>
                <w:noProof/>
                <w:color w:val="000000" w:themeColor="text1"/>
                <w:sz w:val="22"/>
                <w:szCs w:val="22"/>
                <w:lang w:eastAsia="en-GB"/>
              </w:rPr>
              <w:t>to</w:t>
            </w:r>
            <w:r w:rsidRPr="009F6625">
              <w:rPr>
                <w:rFonts w:ascii="Trebuchet MS" w:eastAsia="Calibri" w:hAnsi="Trebuchet MS"/>
                <w:noProof/>
                <w:color w:val="000000" w:themeColor="text1"/>
                <w:sz w:val="22"/>
                <w:szCs w:val="22"/>
                <w:lang w:eastAsia="en-GB"/>
              </w:rPr>
              <w:t xml:space="preserve"> </w:t>
            </w:r>
            <w:r w:rsidR="00864D49">
              <w:rPr>
                <w:rFonts w:ascii="Trebuchet MS" w:eastAsia="Calibri" w:hAnsi="Trebuchet MS"/>
                <w:noProof/>
                <w:color w:val="000000" w:themeColor="text1"/>
                <w:sz w:val="22"/>
                <w:szCs w:val="22"/>
                <w:lang w:eastAsia="en-GB"/>
              </w:rPr>
              <w:t>Tenderer</w:t>
            </w:r>
            <w:r w:rsidRPr="009F6625">
              <w:rPr>
                <w:rFonts w:ascii="Trebuchet MS" w:eastAsia="Calibri" w:hAnsi="Trebuchet MS"/>
                <w:noProof/>
                <w:color w:val="000000" w:themeColor="text1"/>
                <w:sz w:val="22"/>
                <w:szCs w:val="22"/>
                <w:lang w:eastAsia="en-GB"/>
              </w:rPr>
              <w:t>s</w:t>
            </w:r>
          </w:p>
        </w:tc>
        <w:tc>
          <w:tcPr>
            <w:tcW w:w="1984" w:type="dxa"/>
          </w:tcPr>
          <w:p w14:paraId="6FCEFC6A"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B" w14:textId="2E96171C" w:rsidR="009F6625" w:rsidRPr="002A208D" w:rsidRDefault="00240397"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5</w:t>
            </w:r>
          </w:p>
        </w:tc>
      </w:tr>
      <w:tr w:rsidR="009F6625" w:rsidRPr="009F6625" w14:paraId="6FCEFC70" w14:textId="77777777" w:rsidTr="001339AC">
        <w:tc>
          <w:tcPr>
            <w:tcW w:w="6091" w:type="dxa"/>
          </w:tcPr>
          <w:p w14:paraId="6FCEFC6D" w14:textId="77777777" w:rsidR="009F6625" w:rsidRPr="009F6625" w:rsidRDefault="005A5375" w:rsidP="007B6A72">
            <w:pPr>
              <w:numPr>
                <w:ilvl w:val="0"/>
                <w:numId w:val="13"/>
              </w:numPr>
              <w:overflowPunct w:val="0"/>
              <w:autoSpaceDE w:val="0"/>
              <w:autoSpaceDN w:val="0"/>
              <w:adjustRightInd w:val="0"/>
              <w:ind w:hanging="72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Evaluation Process</w:t>
            </w:r>
          </w:p>
        </w:tc>
        <w:tc>
          <w:tcPr>
            <w:tcW w:w="1984" w:type="dxa"/>
          </w:tcPr>
          <w:p w14:paraId="6FCEFC6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F" w14:textId="65C794F2" w:rsidR="009F6625" w:rsidRPr="002A208D" w:rsidRDefault="00306BAF"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7</w:t>
            </w:r>
          </w:p>
        </w:tc>
      </w:tr>
      <w:tr w:rsidR="009F6625" w:rsidRPr="009F6625" w14:paraId="6FCEFC74" w14:textId="77777777" w:rsidTr="001339AC">
        <w:tc>
          <w:tcPr>
            <w:tcW w:w="6091" w:type="dxa"/>
          </w:tcPr>
          <w:p w14:paraId="6FCEFC71" w14:textId="4165242B" w:rsidR="009F6625" w:rsidRPr="009F6625" w:rsidRDefault="005874F9" w:rsidP="007B6A72">
            <w:pPr>
              <w:numPr>
                <w:ilvl w:val="0"/>
                <w:numId w:val="13"/>
              </w:numPr>
              <w:overflowPunct w:val="0"/>
              <w:autoSpaceDE w:val="0"/>
              <w:autoSpaceDN w:val="0"/>
              <w:adjustRightInd w:val="0"/>
              <w:ind w:hanging="688"/>
              <w:contextualSpacing/>
              <w:textAlignment w:val="baseline"/>
              <w:rPr>
                <w:rFonts w:ascii="Trebuchet MS" w:eastAsia="Calibri" w:hAnsi="Trebuchet MS"/>
                <w:noProof/>
                <w:color w:val="000000" w:themeColor="text1"/>
                <w:sz w:val="22"/>
                <w:szCs w:val="22"/>
                <w:lang w:eastAsia="en-GB"/>
              </w:rPr>
            </w:pPr>
            <w:r w:rsidRPr="00B6600D">
              <w:rPr>
                <w:rFonts w:ascii="Trebuchet MS" w:eastAsia="Calibri" w:hAnsi="Trebuchet MS"/>
                <w:noProof/>
                <w:color w:val="000000" w:themeColor="text1"/>
                <w:sz w:val="22"/>
                <w:szCs w:val="22"/>
                <w:lang w:eastAsia="en-GB"/>
              </w:rPr>
              <w:t>Terms of Reference (T</w:t>
            </w:r>
            <w:r w:rsidR="006403BD">
              <w:rPr>
                <w:rFonts w:ascii="Trebuchet MS" w:eastAsia="Calibri" w:hAnsi="Trebuchet MS"/>
                <w:noProof/>
                <w:color w:val="000000" w:themeColor="text1"/>
                <w:sz w:val="22"/>
                <w:szCs w:val="22"/>
                <w:lang w:eastAsia="en-GB"/>
              </w:rPr>
              <w:t>o</w:t>
            </w:r>
            <w:r w:rsidRPr="00B6600D">
              <w:rPr>
                <w:rFonts w:ascii="Trebuchet MS" w:eastAsia="Calibri" w:hAnsi="Trebuchet MS"/>
                <w:noProof/>
                <w:color w:val="000000" w:themeColor="text1"/>
                <w:sz w:val="22"/>
                <w:szCs w:val="22"/>
                <w:lang w:eastAsia="en-GB"/>
              </w:rPr>
              <w:t>R</w:t>
            </w:r>
            <w:r w:rsidRPr="008D2C06">
              <w:rPr>
                <w:rFonts w:ascii="Trebuchet MS" w:eastAsia="Calibri" w:hAnsi="Trebuchet MS"/>
                <w:noProof/>
                <w:color w:val="000000" w:themeColor="text1"/>
                <w:sz w:val="22"/>
                <w:szCs w:val="22"/>
                <w:lang w:eastAsia="en-GB"/>
              </w:rPr>
              <w:t>)</w:t>
            </w:r>
            <w:r w:rsidR="00624013">
              <w:rPr>
                <w:rFonts w:ascii="Trebuchet MS" w:eastAsia="Calibri" w:hAnsi="Trebuchet MS"/>
                <w:noProof/>
                <w:color w:val="000000" w:themeColor="text1"/>
                <w:sz w:val="22"/>
                <w:szCs w:val="22"/>
                <w:lang w:eastAsia="en-GB"/>
              </w:rPr>
              <w:t xml:space="preserve"> </w:t>
            </w:r>
            <w:r w:rsidR="00143D88">
              <w:rPr>
                <w:rFonts w:ascii="Trebuchet MS" w:eastAsia="Calibri" w:hAnsi="Trebuchet MS"/>
                <w:noProof/>
                <w:color w:val="000000" w:themeColor="text1"/>
                <w:sz w:val="22"/>
                <w:szCs w:val="22"/>
                <w:lang w:eastAsia="en-GB"/>
              </w:rPr>
              <w:t xml:space="preserve">including </w:t>
            </w:r>
            <w:r w:rsidR="00355EED">
              <w:rPr>
                <w:rFonts w:ascii="Trebuchet MS" w:eastAsia="Calibri" w:hAnsi="Trebuchet MS"/>
                <w:noProof/>
                <w:color w:val="000000" w:themeColor="text1"/>
                <w:sz w:val="22"/>
                <w:szCs w:val="22"/>
                <w:lang w:eastAsia="en-GB"/>
              </w:rPr>
              <w:t>Requirement</w:t>
            </w:r>
          </w:p>
        </w:tc>
        <w:tc>
          <w:tcPr>
            <w:tcW w:w="1984" w:type="dxa"/>
          </w:tcPr>
          <w:p w14:paraId="6FCEFC7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shd w:val="clear" w:color="auto" w:fill="auto"/>
          </w:tcPr>
          <w:p w14:paraId="6FCEFC73" w14:textId="52A9DD56" w:rsidR="009F6625" w:rsidRPr="002A208D" w:rsidRDefault="00143D88"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9</w:t>
            </w:r>
          </w:p>
        </w:tc>
      </w:tr>
      <w:tr w:rsidR="009F6625" w:rsidRPr="009F6625" w14:paraId="6FCEFC85" w14:textId="77777777" w:rsidTr="001339AC">
        <w:tc>
          <w:tcPr>
            <w:tcW w:w="6091" w:type="dxa"/>
          </w:tcPr>
          <w:p w14:paraId="6FCEFC75" w14:textId="77777777" w:rsidR="009F6625" w:rsidRPr="00F707CC" w:rsidRDefault="009F6625" w:rsidP="0031004C">
            <w:pPr>
              <w:pStyle w:val="ListParagraph"/>
              <w:numPr>
                <w:ilvl w:val="0"/>
                <w:numId w:val="13"/>
              </w:numPr>
              <w:overflowPunct w:val="0"/>
              <w:autoSpaceDE w:val="0"/>
              <w:autoSpaceDN w:val="0"/>
              <w:adjustRightInd w:val="0"/>
              <w:ind w:hanging="720"/>
              <w:textAlignment w:val="baseline"/>
              <w:rPr>
                <w:rFonts w:ascii="Trebuchet MS" w:hAnsi="Trebuchet MS"/>
                <w:noProof/>
                <w:color w:val="000000" w:themeColor="text1"/>
              </w:rPr>
            </w:pPr>
            <w:r w:rsidRPr="00F707CC">
              <w:rPr>
                <w:rFonts w:ascii="Trebuchet MS" w:hAnsi="Trebuchet MS"/>
                <w:noProof/>
                <w:color w:val="000000" w:themeColor="text1"/>
              </w:rPr>
              <w:t>Tender Submission Documents</w:t>
            </w:r>
          </w:p>
          <w:p w14:paraId="6FCEFC76" w14:textId="12C1B79F" w:rsidR="009F6625"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Part 1 –</w:t>
            </w:r>
            <w:r w:rsidR="005B0EFA" w:rsidRPr="009F6625">
              <w:rPr>
                <w:rFonts w:ascii="Trebuchet MS" w:hAnsi="Trebuchet MS"/>
                <w:bCs/>
                <w:noProof/>
                <w:color w:val="000000" w:themeColor="text1"/>
                <w:sz w:val="22"/>
                <w:szCs w:val="22"/>
              </w:rPr>
              <w:t xml:space="preserve"> Invitation to Tender </w:t>
            </w:r>
            <w:r w:rsidR="00587B3B">
              <w:rPr>
                <w:rFonts w:ascii="Trebuchet MS" w:hAnsi="Trebuchet MS"/>
                <w:bCs/>
                <w:noProof/>
                <w:color w:val="000000" w:themeColor="text1"/>
                <w:sz w:val="22"/>
                <w:szCs w:val="22"/>
              </w:rPr>
              <w:t>(</w:t>
            </w:r>
            <w:r w:rsidR="00864D49" w:rsidRPr="00F707CC">
              <w:rPr>
                <w:rFonts w:ascii="Trebuchet MS" w:hAnsi="Trebuchet MS"/>
                <w:bCs/>
                <w:noProof/>
                <w:color w:val="000000" w:themeColor="text1"/>
                <w:sz w:val="22"/>
                <w:szCs w:val="22"/>
              </w:rPr>
              <w:t>Tenderer</w:t>
            </w:r>
            <w:r w:rsidRPr="00F707CC">
              <w:rPr>
                <w:rFonts w:ascii="Trebuchet MS" w:hAnsi="Trebuchet MS"/>
                <w:bCs/>
                <w:noProof/>
                <w:color w:val="000000" w:themeColor="text1"/>
                <w:sz w:val="22"/>
                <w:szCs w:val="22"/>
              </w:rPr>
              <w:t xml:space="preserve"> Details</w:t>
            </w:r>
            <w:r w:rsidR="00587B3B">
              <w:rPr>
                <w:rFonts w:ascii="Trebuchet MS" w:hAnsi="Trebuchet MS"/>
                <w:bCs/>
                <w:noProof/>
                <w:color w:val="000000" w:themeColor="text1"/>
                <w:sz w:val="22"/>
                <w:szCs w:val="22"/>
              </w:rPr>
              <w:t>)</w:t>
            </w:r>
          </w:p>
          <w:p w14:paraId="76B0396C" w14:textId="0AEE8FE1" w:rsidR="00873360" w:rsidRPr="00F707CC" w:rsidRDefault="006C2FDB" w:rsidP="009F6625">
            <w:pPr>
              <w:rPr>
                <w:rFonts w:ascii="Trebuchet MS" w:hAnsi="Trebuchet MS"/>
                <w:bCs/>
                <w:noProof/>
                <w:color w:val="000000" w:themeColor="text1"/>
                <w:sz w:val="22"/>
                <w:szCs w:val="22"/>
              </w:rPr>
            </w:pPr>
            <w:r>
              <w:rPr>
                <w:rFonts w:ascii="Trebuchet MS" w:hAnsi="Trebuchet MS"/>
                <w:bCs/>
                <w:noProof/>
                <w:color w:val="000000" w:themeColor="text1"/>
                <w:sz w:val="22"/>
                <w:szCs w:val="22"/>
              </w:rPr>
              <w:t>Part 2 -</w:t>
            </w:r>
            <w:r w:rsidR="00873360">
              <w:rPr>
                <w:rFonts w:ascii="Trebuchet MS" w:hAnsi="Trebuchet MS"/>
                <w:bCs/>
                <w:noProof/>
                <w:color w:val="000000" w:themeColor="text1"/>
                <w:sz w:val="22"/>
                <w:szCs w:val="22"/>
              </w:rPr>
              <w:t>Suitability Assessment Questions</w:t>
            </w:r>
          </w:p>
          <w:p w14:paraId="6FCEFC77" w14:textId="2CAE053C" w:rsidR="00F707CC" w:rsidRPr="00F707C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707CC" w:rsidRPr="00F707CC">
              <w:rPr>
                <w:rFonts w:ascii="Trebuchet MS" w:hAnsi="Trebuchet MS"/>
                <w:bCs/>
                <w:noProof/>
                <w:color w:val="000000" w:themeColor="text1"/>
                <w:sz w:val="22"/>
                <w:szCs w:val="22"/>
              </w:rPr>
              <w:t>.1 Terms and Conditions confirmation</w:t>
            </w:r>
          </w:p>
          <w:p w14:paraId="6FCEFC79" w14:textId="56F4D1EA" w:rsidR="00C4772E" w:rsidRDefault="00F707CC" w:rsidP="00F707CC">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Legal Comments table </w:t>
            </w:r>
          </w:p>
          <w:p w14:paraId="0925E9C2" w14:textId="352A8773" w:rsidR="00E40735" w:rsidRDefault="00E40735"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2.2 Code of Ethics</w:t>
            </w:r>
          </w:p>
          <w:p w14:paraId="6FCEFC7B" w14:textId="14DF560C"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3</w:t>
            </w:r>
            <w:r w:rsidR="001339AC">
              <w:rPr>
                <w:rFonts w:ascii="Trebuchet MS" w:hAnsi="Trebuchet MS"/>
                <w:bCs/>
                <w:noProof/>
                <w:color w:val="000000" w:themeColor="text1"/>
                <w:sz w:val="22"/>
                <w:szCs w:val="22"/>
              </w:rPr>
              <w:t xml:space="preserve"> Insurance Requirements</w:t>
            </w:r>
          </w:p>
          <w:p w14:paraId="6FCEFC7C" w14:textId="656977B0"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4</w:t>
            </w:r>
            <w:r w:rsidR="00DE5995">
              <w:rPr>
                <w:rFonts w:ascii="Trebuchet MS" w:hAnsi="Trebuchet MS"/>
                <w:bCs/>
                <w:noProof/>
                <w:color w:val="000000" w:themeColor="text1"/>
                <w:sz w:val="22"/>
                <w:szCs w:val="22"/>
              </w:rPr>
              <w:t xml:space="preserve"> </w:t>
            </w:r>
            <w:r w:rsidR="001339AC">
              <w:rPr>
                <w:rFonts w:ascii="Trebuchet MS" w:hAnsi="Trebuchet MS"/>
                <w:bCs/>
                <w:noProof/>
                <w:color w:val="000000" w:themeColor="text1"/>
                <w:sz w:val="22"/>
                <w:szCs w:val="22"/>
              </w:rPr>
              <w:t>Employment and Human Rights</w:t>
            </w:r>
          </w:p>
          <w:p w14:paraId="6FCEFC7D" w14:textId="395CAF2E" w:rsidR="005357D1"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5357D1">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5</w:t>
            </w:r>
            <w:r w:rsidR="005357D1">
              <w:rPr>
                <w:rFonts w:ascii="Trebuchet MS" w:hAnsi="Trebuchet MS"/>
                <w:bCs/>
                <w:noProof/>
                <w:color w:val="000000" w:themeColor="text1"/>
                <w:sz w:val="22"/>
                <w:szCs w:val="22"/>
              </w:rPr>
              <w:t xml:space="preserve"> Environmental Legislation</w:t>
            </w:r>
          </w:p>
          <w:p w14:paraId="6FCEFC7E" w14:textId="3A5129E3" w:rsidR="00A35FE2"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A35FE2">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6</w:t>
            </w:r>
            <w:r w:rsidR="00A35FE2">
              <w:rPr>
                <w:rFonts w:ascii="Trebuchet MS" w:hAnsi="Trebuchet MS"/>
                <w:bCs/>
                <w:noProof/>
                <w:color w:val="000000" w:themeColor="text1"/>
                <w:sz w:val="22"/>
                <w:szCs w:val="22"/>
              </w:rPr>
              <w:t xml:space="preserve"> Health and Safety Legi</w:t>
            </w:r>
            <w:r w:rsidR="00FB0311">
              <w:rPr>
                <w:rFonts w:ascii="Trebuchet MS" w:hAnsi="Trebuchet MS"/>
                <w:bCs/>
                <w:noProof/>
                <w:color w:val="000000" w:themeColor="text1"/>
                <w:sz w:val="22"/>
                <w:szCs w:val="22"/>
              </w:rPr>
              <w:t>sl</w:t>
            </w:r>
            <w:r w:rsidR="00A35FE2">
              <w:rPr>
                <w:rFonts w:ascii="Trebuchet MS" w:hAnsi="Trebuchet MS"/>
                <w:bCs/>
                <w:noProof/>
                <w:color w:val="000000" w:themeColor="text1"/>
                <w:sz w:val="22"/>
                <w:szCs w:val="22"/>
              </w:rPr>
              <w:t>ation</w:t>
            </w:r>
          </w:p>
          <w:p w14:paraId="6FCEFC7F" w14:textId="758174B2" w:rsidR="00BD7070"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BD7070">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7</w:t>
            </w:r>
            <w:r w:rsidR="00BD7070">
              <w:rPr>
                <w:rFonts w:ascii="Trebuchet MS" w:hAnsi="Trebuchet MS"/>
                <w:bCs/>
                <w:noProof/>
                <w:color w:val="000000" w:themeColor="text1"/>
                <w:sz w:val="22"/>
                <w:szCs w:val="22"/>
              </w:rPr>
              <w:t xml:space="preserve"> Policies/Accredications</w:t>
            </w:r>
          </w:p>
          <w:p w14:paraId="6FCEFC80" w14:textId="54E7D8B8" w:rsidR="00F202B4"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202B4">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8</w:t>
            </w:r>
            <w:r w:rsidR="00F202B4">
              <w:rPr>
                <w:rFonts w:ascii="Trebuchet MS" w:hAnsi="Trebuchet MS"/>
                <w:bCs/>
                <w:noProof/>
                <w:color w:val="000000" w:themeColor="text1"/>
                <w:sz w:val="22"/>
                <w:szCs w:val="22"/>
              </w:rPr>
              <w:t xml:space="preserve"> </w:t>
            </w:r>
            <w:r w:rsidR="00997FF6">
              <w:rPr>
                <w:rFonts w:ascii="Trebuchet MS" w:hAnsi="Trebuchet MS"/>
                <w:bCs/>
                <w:noProof/>
                <w:color w:val="000000" w:themeColor="text1"/>
                <w:sz w:val="22"/>
                <w:szCs w:val="22"/>
              </w:rPr>
              <w:t>Experience/Technical</w:t>
            </w:r>
          </w:p>
          <w:p w14:paraId="5F53A17B" w14:textId="5EEB4139" w:rsidR="00997FF6"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9</w:t>
            </w:r>
            <w:r w:rsidR="00997FF6">
              <w:rPr>
                <w:rFonts w:ascii="Trebuchet MS" w:hAnsi="Trebuchet MS"/>
                <w:bCs/>
                <w:noProof/>
                <w:color w:val="000000" w:themeColor="text1"/>
                <w:sz w:val="22"/>
                <w:szCs w:val="22"/>
              </w:rPr>
              <w:t xml:space="preserve"> Commercially Sensitive Information</w:t>
            </w:r>
          </w:p>
          <w:p w14:paraId="5E92BD6C" w14:textId="60DBC6B2" w:rsidR="00997FF6" w:rsidRPr="00F707CC"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10</w:t>
            </w:r>
            <w:r w:rsidR="00997FF6">
              <w:rPr>
                <w:rFonts w:ascii="Trebuchet MS" w:hAnsi="Trebuchet MS"/>
                <w:bCs/>
                <w:noProof/>
                <w:color w:val="000000" w:themeColor="text1"/>
                <w:sz w:val="22"/>
                <w:szCs w:val="22"/>
              </w:rPr>
              <w:t xml:space="preserve"> Turnover/Financial Stability</w:t>
            </w:r>
          </w:p>
          <w:p w14:paraId="6FCEFC81" w14:textId="18D29336" w:rsidR="009F6625" w:rsidRPr="00F707CC"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3</w:t>
            </w:r>
            <w:r w:rsidRPr="00F707CC">
              <w:rPr>
                <w:rFonts w:ascii="Trebuchet MS" w:hAnsi="Trebuchet MS"/>
                <w:bCs/>
                <w:noProof/>
                <w:color w:val="000000" w:themeColor="text1"/>
                <w:sz w:val="22"/>
                <w:szCs w:val="22"/>
              </w:rPr>
              <w:t xml:space="preserve"> – </w:t>
            </w:r>
            <w:r w:rsidR="005B0EFA">
              <w:rPr>
                <w:rFonts w:ascii="Trebuchet MS" w:hAnsi="Trebuchet MS"/>
                <w:bCs/>
                <w:noProof/>
                <w:color w:val="000000" w:themeColor="text1"/>
                <w:sz w:val="22"/>
                <w:szCs w:val="22"/>
              </w:rPr>
              <w:t>Invitation to Tender -</w:t>
            </w:r>
            <w:r w:rsidR="00F202B4">
              <w:rPr>
                <w:rFonts w:ascii="Trebuchet MS" w:hAnsi="Trebuchet MS"/>
                <w:bCs/>
                <w:noProof/>
                <w:color w:val="000000" w:themeColor="text1"/>
                <w:sz w:val="22"/>
                <w:szCs w:val="22"/>
              </w:rPr>
              <w:t>Technical Questionnaire</w:t>
            </w:r>
          </w:p>
          <w:p w14:paraId="6FCEFC82" w14:textId="60BCD50C" w:rsidR="009F6625" w:rsidRPr="00A73143" w:rsidRDefault="009F6625" w:rsidP="00A73143">
            <w:pPr>
              <w:rPr>
                <w:rFonts w:ascii="Trebuchet MS" w:hAnsi="Trebuchet MS"/>
                <w:bCs/>
                <w:noProof/>
                <w:color w:val="000000" w:themeColor="text1"/>
                <w:sz w:val="22"/>
                <w:szCs w:val="22"/>
              </w:rPr>
            </w:pPr>
            <w:r w:rsidRPr="009F6625">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4</w:t>
            </w:r>
            <w:r w:rsidRPr="009F6625">
              <w:rPr>
                <w:rFonts w:ascii="Trebuchet MS" w:hAnsi="Trebuchet MS"/>
                <w:bCs/>
                <w:noProof/>
                <w:color w:val="000000" w:themeColor="text1"/>
                <w:sz w:val="22"/>
                <w:szCs w:val="22"/>
              </w:rPr>
              <w:t xml:space="preserve">– Invitation to Tender –Pricing </w:t>
            </w:r>
          </w:p>
        </w:tc>
        <w:tc>
          <w:tcPr>
            <w:tcW w:w="1984" w:type="dxa"/>
          </w:tcPr>
          <w:p w14:paraId="6FCEFC83"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10515415"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54967C10"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3952E7A3"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0D08B451"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18D7B467"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2EE1CECC"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1E06C952" w14:textId="77777777" w:rsidR="00F15BFC" w:rsidRDefault="00F15BFC" w:rsidP="002A208D">
            <w:pPr>
              <w:overflowPunct w:val="0"/>
              <w:autoSpaceDE w:val="0"/>
              <w:autoSpaceDN w:val="0"/>
              <w:adjustRightInd w:val="0"/>
              <w:jc w:val="center"/>
              <w:textAlignment w:val="baseline"/>
              <w:rPr>
                <w:rFonts w:ascii="Trebuchet MS" w:hAnsi="Trebuchet MS"/>
                <w:noProof/>
                <w:color w:val="000000" w:themeColor="text1"/>
                <w:sz w:val="22"/>
                <w:szCs w:val="22"/>
              </w:rPr>
            </w:pPr>
          </w:p>
          <w:p w14:paraId="6FCEFC84" w14:textId="27C725ED" w:rsidR="009F6625" w:rsidRPr="002A208D" w:rsidRDefault="002E4398" w:rsidP="002A208D">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12-</w:t>
            </w:r>
            <w:r w:rsidR="00F15BFC">
              <w:rPr>
                <w:rFonts w:ascii="Trebuchet MS" w:hAnsi="Trebuchet MS"/>
                <w:noProof/>
                <w:color w:val="000000" w:themeColor="text1"/>
                <w:sz w:val="22"/>
                <w:szCs w:val="22"/>
              </w:rPr>
              <w:t>24</w:t>
            </w:r>
          </w:p>
        </w:tc>
      </w:tr>
      <w:tr w:rsidR="009F6625" w:rsidRPr="009F6625" w14:paraId="6FCEFC8A" w14:textId="77777777" w:rsidTr="00C316EF">
        <w:trPr>
          <w:trHeight w:val="1245"/>
        </w:trPr>
        <w:tc>
          <w:tcPr>
            <w:tcW w:w="6091" w:type="dxa"/>
          </w:tcPr>
          <w:p w14:paraId="6FCEFC87" w14:textId="79053BBC" w:rsidR="009F6625" w:rsidRPr="009F6625" w:rsidRDefault="0046390F" w:rsidP="00C316EF">
            <w:pPr>
              <w:overflowPunct w:val="0"/>
              <w:autoSpaceDE w:val="0"/>
              <w:autoSpaceDN w:val="0"/>
              <w:adjustRightInd w:val="0"/>
              <w:textAlignment w:val="baseline"/>
              <w:rPr>
                <w:rFonts w:ascii="Trebuchet MS" w:hAnsi="Trebuchet MS"/>
                <w:noProof/>
                <w:color w:val="000000" w:themeColor="text1"/>
                <w:sz w:val="22"/>
                <w:szCs w:val="22"/>
              </w:rPr>
            </w:pPr>
            <w:r w:rsidRPr="00C316EF">
              <w:rPr>
                <w:rFonts w:ascii="Trebuchet MS" w:hAnsi="Trebuchet MS"/>
                <w:noProof/>
                <w:sz w:val="22"/>
                <w:szCs w:val="22"/>
              </w:rPr>
              <w:t xml:space="preserve">Appendix 1 </w:t>
            </w:r>
            <w:r w:rsidR="00C316EF" w:rsidRPr="00C316EF">
              <w:rPr>
                <w:rFonts w:ascii="Trebuchet MS" w:hAnsi="Trebuchet MS"/>
                <w:noProof/>
                <w:sz w:val="22"/>
                <w:szCs w:val="22"/>
              </w:rPr>
              <w:t xml:space="preserve">Consultancy </w:t>
            </w:r>
            <w:r w:rsidR="00361C4F" w:rsidRPr="00C316EF">
              <w:rPr>
                <w:rFonts w:ascii="Trebuchet MS" w:hAnsi="Trebuchet MS"/>
                <w:noProof/>
                <w:sz w:val="22"/>
                <w:szCs w:val="22"/>
              </w:rPr>
              <w:t>Terms and Conditions</w:t>
            </w:r>
          </w:p>
        </w:tc>
        <w:tc>
          <w:tcPr>
            <w:tcW w:w="1984" w:type="dxa"/>
          </w:tcPr>
          <w:p w14:paraId="6FCEFC8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review and acceptance as part of the Tender response</w:t>
            </w:r>
          </w:p>
        </w:tc>
        <w:tc>
          <w:tcPr>
            <w:tcW w:w="1216" w:type="dxa"/>
          </w:tcPr>
          <w:p w14:paraId="563BF219" w14:textId="77777777" w:rsidR="00F15BFC" w:rsidRDefault="00F15BFC" w:rsidP="001F7DDE">
            <w:pPr>
              <w:overflowPunct w:val="0"/>
              <w:autoSpaceDE w:val="0"/>
              <w:autoSpaceDN w:val="0"/>
              <w:adjustRightInd w:val="0"/>
              <w:textAlignment w:val="baseline"/>
              <w:rPr>
                <w:rFonts w:ascii="Trebuchet MS" w:hAnsi="Trebuchet MS"/>
                <w:noProof/>
                <w:color w:val="000000" w:themeColor="text1"/>
                <w:sz w:val="22"/>
                <w:szCs w:val="22"/>
              </w:rPr>
            </w:pPr>
          </w:p>
          <w:p w14:paraId="45014A0E" w14:textId="77777777" w:rsidR="001001F2" w:rsidRDefault="001001F2" w:rsidP="001F7DDE">
            <w:pPr>
              <w:overflowPunct w:val="0"/>
              <w:autoSpaceDE w:val="0"/>
              <w:autoSpaceDN w:val="0"/>
              <w:adjustRightInd w:val="0"/>
              <w:textAlignment w:val="baseline"/>
              <w:rPr>
                <w:rFonts w:ascii="Trebuchet MS" w:hAnsi="Trebuchet MS"/>
                <w:noProof/>
                <w:color w:val="000000" w:themeColor="text1"/>
                <w:sz w:val="22"/>
                <w:szCs w:val="22"/>
              </w:rPr>
            </w:pPr>
          </w:p>
          <w:p w14:paraId="4606B7F6" w14:textId="5804A380" w:rsidR="009F6625" w:rsidRPr="00F15BFC" w:rsidRDefault="00F15BFC" w:rsidP="001001F2">
            <w:pPr>
              <w:overflowPunct w:val="0"/>
              <w:autoSpaceDE w:val="0"/>
              <w:autoSpaceDN w:val="0"/>
              <w:adjustRightInd w:val="0"/>
              <w:jc w:val="center"/>
              <w:textAlignment w:val="baseline"/>
              <w:rPr>
                <w:rFonts w:ascii="Trebuchet MS" w:hAnsi="Trebuchet MS"/>
                <w:noProof/>
                <w:color w:val="000000" w:themeColor="text1"/>
                <w:sz w:val="22"/>
                <w:szCs w:val="22"/>
              </w:rPr>
            </w:pPr>
            <w:r w:rsidRPr="00F15BFC">
              <w:rPr>
                <w:rFonts w:ascii="Trebuchet MS" w:hAnsi="Trebuchet MS"/>
                <w:noProof/>
                <w:color w:val="000000" w:themeColor="text1"/>
                <w:sz w:val="22"/>
                <w:szCs w:val="22"/>
              </w:rPr>
              <w:t>25</w:t>
            </w:r>
          </w:p>
          <w:p w14:paraId="6FCEFC89" w14:textId="36633183" w:rsidR="00F15BFC" w:rsidRPr="008829C2" w:rsidRDefault="00F15BFC" w:rsidP="001F7DDE">
            <w:pPr>
              <w:overflowPunct w:val="0"/>
              <w:autoSpaceDE w:val="0"/>
              <w:autoSpaceDN w:val="0"/>
              <w:adjustRightInd w:val="0"/>
              <w:textAlignment w:val="baseline"/>
              <w:rPr>
                <w:rFonts w:ascii="Trebuchet MS" w:hAnsi="Trebuchet MS"/>
                <w:noProof/>
                <w:color w:val="000000" w:themeColor="text1"/>
                <w:sz w:val="22"/>
                <w:szCs w:val="22"/>
                <w:highlight w:val="yellow"/>
              </w:rPr>
            </w:pPr>
          </w:p>
        </w:tc>
      </w:tr>
      <w:tr w:rsidR="009F6625" w:rsidRPr="009F6625" w14:paraId="6FCEFC92" w14:textId="77777777" w:rsidTr="001339AC">
        <w:tc>
          <w:tcPr>
            <w:tcW w:w="6091" w:type="dxa"/>
          </w:tcPr>
          <w:p w14:paraId="6FCEFC8F" w14:textId="4FEF9368" w:rsidR="009F6625" w:rsidRPr="009F6625" w:rsidRDefault="009F6625" w:rsidP="00F96B17">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sz w:val="22"/>
                <w:szCs w:val="22"/>
              </w:rPr>
              <w:t xml:space="preserve">Appendix </w:t>
            </w:r>
            <w:r w:rsidR="004C235F">
              <w:rPr>
                <w:rFonts w:ascii="Trebuchet MS" w:hAnsi="Trebuchet MS"/>
                <w:noProof/>
                <w:sz w:val="22"/>
                <w:szCs w:val="22"/>
              </w:rPr>
              <w:t>2</w:t>
            </w:r>
            <w:r w:rsidRPr="009F6625">
              <w:rPr>
                <w:rFonts w:ascii="Trebuchet MS" w:hAnsi="Trebuchet MS"/>
                <w:noProof/>
                <w:sz w:val="22"/>
                <w:szCs w:val="22"/>
              </w:rPr>
              <w:t xml:space="preserve"> – </w:t>
            </w:r>
            <w:r w:rsidRPr="009F6625">
              <w:rPr>
                <w:rFonts w:ascii="Trebuchet MS" w:eastAsia="Arial Unicode MS" w:hAnsi="Trebuchet MS"/>
                <w:iCs/>
                <w:noProof/>
                <w:sz w:val="22"/>
                <w:szCs w:val="22"/>
              </w:rPr>
              <w:t>Parent / Group Company Statement</w:t>
            </w:r>
            <w:r w:rsidR="009F5597">
              <w:rPr>
                <w:rFonts w:ascii="Trebuchet MS" w:eastAsia="Arial Unicode MS" w:hAnsi="Trebuchet MS"/>
                <w:iCs/>
                <w:noProof/>
                <w:sz w:val="22"/>
                <w:szCs w:val="22"/>
              </w:rPr>
              <w:t xml:space="preserve"> (to be returned signed)</w:t>
            </w:r>
          </w:p>
        </w:tc>
        <w:tc>
          <w:tcPr>
            <w:tcW w:w="1984" w:type="dxa"/>
          </w:tcPr>
          <w:p w14:paraId="6FCEFC90"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5779A7B8" w14:textId="77777777" w:rsidR="009F6625" w:rsidRDefault="009F6625" w:rsidP="005B0623">
            <w:pPr>
              <w:overflowPunct w:val="0"/>
              <w:autoSpaceDE w:val="0"/>
              <w:autoSpaceDN w:val="0"/>
              <w:adjustRightInd w:val="0"/>
              <w:textAlignment w:val="baseline"/>
              <w:rPr>
                <w:rFonts w:ascii="Trebuchet MS" w:hAnsi="Trebuchet MS"/>
                <w:noProof/>
                <w:color w:val="000000" w:themeColor="text1"/>
                <w:sz w:val="22"/>
                <w:szCs w:val="22"/>
              </w:rPr>
            </w:pPr>
          </w:p>
          <w:p w14:paraId="1209369A" w14:textId="77777777" w:rsidR="001001F2" w:rsidRDefault="001001F2" w:rsidP="005B0623">
            <w:pPr>
              <w:overflowPunct w:val="0"/>
              <w:autoSpaceDE w:val="0"/>
              <w:autoSpaceDN w:val="0"/>
              <w:adjustRightInd w:val="0"/>
              <w:textAlignment w:val="baseline"/>
              <w:rPr>
                <w:rFonts w:ascii="Trebuchet MS" w:hAnsi="Trebuchet MS"/>
                <w:noProof/>
                <w:color w:val="000000" w:themeColor="text1"/>
                <w:sz w:val="22"/>
                <w:szCs w:val="22"/>
              </w:rPr>
            </w:pPr>
          </w:p>
          <w:p w14:paraId="6FCEFC91" w14:textId="06B4326D" w:rsidR="001001F2" w:rsidRPr="008C149E" w:rsidRDefault="001001F2" w:rsidP="001001F2">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50</w:t>
            </w:r>
          </w:p>
        </w:tc>
      </w:tr>
      <w:tr w:rsidR="002D6F94" w:rsidRPr="009F6625" w14:paraId="70D159EB" w14:textId="77777777" w:rsidTr="001339AC">
        <w:tc>
          <w:tcPr>
            <w:tcW w:w="6091" w:type="dxa"/>
          </w:tcPr>
          <w:p w14:paraId="53946F6E" w14:textId="63012EA3" w:rsidR="002D6F94" w:rsidRPr="009F6625" w:rsidRDefault="002D6F94" w:rsidP="00F96B17">
            <w:pPr>
              <w:overflowPunct w:val="0"/>
              <w:autoSpaceDE w:val="0"/>
              <w:autoSpaceDN w:val="0"/>
              <w:adjustRightInd w:val="0"/>
              <w:textAlignment w:val="baseline"/>
              <w:rPr>
                <w:rFonts w:ascii="Trebuchet MS" w:hAnsi="Trebuchet MS"/>
                <w:noProof/>
                <w:sz w:val="22"/>
                <w:szCs w:val="22"/>
              </w:rPr>
            </w:pPr>
            <w:r>
              <w:rPr>
                <w:rFonts w:ascii="Trebuchet MS" w:hAnsi="Trebuchet MS"/>
                <w:noProof/>
                <w:sz w:val="22"/>
                <w:szCs w:val="22"/>
              </w:rPr>
              <w:t>Declaration</w:t>
            </w:r>
          </w:p>
        </w:tc>
        <w:tc>
          <w:tcPr>
            <w:tcW w:w="1984" w:type="dxa"/>
          </w:tcPr>
          <w:p w14:paraId="00839E77" w14:textId="42824641" w:rsidR="002D6F94" w:rsidRPr="009F6625" w:rsidRDefault="00964323"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60BE55E6" w14:textId="77777777" w:rsidR="002D6F94" w:rsidRDefault="002D6F94" w:rsidP="005B0623">
            <w:pPr>
              <w:overflowPunct w:val="0"/>
              <w:autoSpaceDE w:val="0"/>
              <w:autoSpaceDN w:val="0"/>
              <w:adjustRightInd w:val="0"/>
              <w:textAlignment w:val="baseline"/>
              <w:rPr>
                <w:rFonts w:ascii="Trebuchet MS" w:hAnsi="Trebuchet MS"/>
                <w:noProof/>
                <w:color w:val="000000" w:themeColor="text1"/>
                <w:sz w:val="22"/>
                <w:szCs w:val="22"/>
              </w:rPr>
            </w:pPr>
          </w:p>
          <w:p w14:paraId="66841E5C" w14:textId="77777777" w:rsidR="001001F2" w:rsidRDefault="001001F2" w:rsidP="005B0623">
            <w:pPr>
              <w:overflowPunct w:val="0"/>
              <w:autoSpaceDE w:val="0"/>
              <w:autoSpaceDN w:val="0"/>
              <w:adjustRightInd w:val="0"/>
              <w:textAlignment w:val="baseline"/>
              <w:rPr>
                <w:rFonts w:ascii="Trebuchet MS" w:hAnsi="Trebuchet MS"/>
                <w:noProof/>
                <w:color w:val="000000" w:themeColor="text1"/>
                <w:sz w:val="22"/>
                <w:szCs w:val="22"/>
              </w:rPr>
            </w:pPr>
          </w:p>
          <w:p w14:paraId="5462E3FE" w14:textId="57862B09" w:rsidR="001001F2" w:rsidRPr="008C149E" w:rsidRDefault="001001F2" w:rsidP="001001F2">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51</w:t>
            </w:r>
          </w:p>
        </w:tc>
      </w:tr>
    </w:tbl>
    <w:p w14:paraId="6FCEFC97" w14:textId="77777777" w:rsidR="009F6625" w:rsidRPr="009F6625" w:rsidRDefault="009F6625" w:rsidP="009F6625">
      <w:pPr>
        <w:keepNext/>
        <w:overflowPunct w:val="0"/>
        <w:autoSpaceDE w:val="0"/>
        <w:autoSpaceDN w:val="0"/>
        <w:adjustRightInd w:val="0"/>
        <w:spacing w:before="240" w:after="60"/>
        <w:textAlignment w:val="baseline"/>
        <w:outlineLvl w:val="0"/>
        <w:rPr>
          <w:rFonts w:ascii="Trebuchet MS" w:hAnsi="Trebuchet MS"/>
          <w:b/>
          <w:bCs/>
          <w:color w:val="000000"/>
          <w:kern w:val="32"/>
          <w:sz w:val="22"/>
          <w:szCs w:val="22"/>
        </w:rPr>
        <w:sectPr w:rsidR="009F6625" w:rsidRPr="009F6625" w:rsidSect="005E3907">
          <w:headerReference w:type="even" r:id="rId13"/>
          <w:headerReference w:type="default" r:id="rId14"/>
          <w:footerReference w:type="even" r:id="rId15"/>
          <w:footerReference w:type="default" r:id="rId16"/>
          <w:headerReference w:type="first" r:id="rId17"/>
          <w:footerReference w:type="first" r:id="rId18"/>
          <w:pgSz w:w="11909" w:h="16834" w:code="9"/>
          <w:pgMar w:top="482" w:right="1304" w:bottom="249" w:left="1304" w:header="0" w:footer="720" w:gutter="0"/>
          <w:cols w:space="720"/>
          <w:titlePg/>
          <w:docGrid w:linePitch="326"/>
        </w:sectPr>
      </w:pPr>
    </w:p>
    <w:p w14:paraId="6FCEFC9B" w14:textId="054D0535" w:rsidR="00B061F2" w:rsidRDefault="00B061F2" w:rsidP="005F7A71">
      <w:pPr>
        <w:pStyle w:val="GPSL1CLAUSEHEADING"/>
      </w:pPr>
      <w:bookmarkStart w:id="0" w:name="_Toc17203986"/>
      <w:bookmarkStart w:id="1" w:name="_Toc22633693"/>
      <w:r w:rsidRPr="009E13FF">
        <w:lastRenderedPageBreak/>
        <w:t>Introduction</w:t>
      </w:r>
      <w:bookmarkEnd w:id="0"/>
      <w:bookmarkEnd w:id="1"/>
      <w:r w:rsidR="00B05E17">
        <w:t xml:space="preserve"> to the </w:t>
      </w:r>
      <w:r w:rsidR="002A208D">
        <w:t xml:space="preserve">Commonwealth </w:t>
      </w:r>
      <w:r w:rsidR="00B05E17">
        <w:t>Secretariat</w:t>
      </w:r>
    </w:p>
    <w:p w14:paraId="02844F4F" w14:textId="77777777" w:rsidR="003200DC" w:rsidRDefault="003200DC" w:rsidP="003200DC"/>
    <w:p w14:paraId="7B35095F" w14:textId="77777777" w:rsidR="003200DC" w:rsidRPr="00F929F8" w:rsidRDefault="003200DC" w:rsidP="003200DC">
      <w:pPr>
        <w:pStyle w:val="GPSL2numberedclause"/>
        <w:rPr>
          <w:noProof/>
          <w:color w:val="000000" w:themeColor="text1"/>
        </w:rPr>
      </w:pPr>
      <w:r w:rsidRPr="00F929F8">
        <w:rPr>
          <w:noProof/>
          <w:color w:val="000000" w:themeColor="text1"/>
        </w:rPr>
        <w:t xml:space="preserve">The </w:t>
      </w:r>
      <w:r w:rsidRPr="00F929F8">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19" w:history="1">
        <w:r w:rsidRPr="00F929F8">
          <w:rPr>
            <w:rStyle w:val="Hyperlink"/>
          </w:rPr>
          <w:t>http://thecommonwealth.org/</w:t>
        </w:r>
      </w:hyperlink>
    </w:p>
    <w:p w14:paraId="3CB56D09" w14:textId="77777777" w:rsidR="003200DC" w:rsidRPr="00F929F8" w:rsidRDefault="003200DC" w:rsidP="003200DC">
      <w:pPr>
        <w:pStyle w:val="GPSL2numberedclause"/>
        <w:numPr>
          <w:ilvl w:val="0"/>
          <w:numId w:val="0"/>
        </w:numPr>
        <w:ind w:left="705"/>
        <w:jc w:val="both"/>
        <w:rPr>
          <w:noProof/>
          <w:color w:val="000000" w:themeColor="text1"/>
        </w:rPr>
      </w:pPr>
    </w:p>
    <w:p w14:paraId="1724BEED" w14:textId="000CC7F2" w:rsidR="003200DC" w:rsidRPr="00F929F8" w:rsidRDefault="003200DC" w:rsidP="003200DC">
      <w:pPr>
        <w:pStyle w:val="GPSL2numberedclause"/>
        <w:rPr>
          <w:noProof/>
          <w:color w:val="000000" w:themeColor="text1"/>
        </w:rPr>
      </w:pPr>
      <w:r w:rsidRPr="00F929F8">
        <w:t xml:space="preserve">This status has an impact on some of the </w:t>
      </w:r>
      <w:r w:rsidR="00F96C98">
        <w:t xml:space="preserve">consultancy </w:t>
      </w:r>
      <w:r w:rsidRPr="00F929F8">
        <w:t xml:space="preserve">terms and conditions of contract (see appendix 1). </w:t>
      </w:r>
      <w:proofErr w:type="gramStart"/>
      <w:r w:rsidRPr="00F929F8">
        <w:rPr>
          <w:u w:val="single"/>
        </w:rPr>
        <w:t>In particular, we</w:t>
      </w:r>
      <w:proofErr w:type="gramEnd"/>
      <w:r w:rsidRPr="00F929F8">
        <w:rPr>
          <w:u w:val="single"/>
        </w:rPr>
        <w:t xml:space="preserve"> draw your attention to our dispute resolution clause, which refers disputes to the exclusive jurisdiction of the Commonwealth Secretariat Arbitration Tribunal (CSAT).</w:t>
      </w:r>
      <w:r w:rsidRPr="00F929F8">
        <w:t xml:space="preserve"> The 8 members of the Tribunal are selected by the Board of Governors and come from Commonwealth member countries. CSAT </w:t>
      </w:r>
      <w:proofErr w:type="gramStart"/>
      <w:r w:rsidRPr="00F929F8">
        <w:t>is located in</w:t>
      </w:r>
      <w:proofErr w:type="gramEnd"/>
      <w:r w:rsidRPr="00F929F8">
        <w:t xml:space="preserve"> London, United Kingdom. Information about CSAT, including its governing statute and procedure are available on its website at </w:t>
      </w:r>
      <w:hyperlink r:id="rId20" w:history="1">
        <w:r w:rsidRPr="00F929F8">
          <w:rPr>
            <w:rStyle w:val="Hyperlink"/>
            <w:iCs w:val="0"/>
          </w:rPr>
          <w:t>http://thecommonwealth.org/tribunal</w:t>
        </w:r>
      </w:hyperlink>
      <w:r w:rsidRPr="00F929F8">
        <w:t>.</w:t>
      </w:r>
    </w:p>
    <w:p w14:paraId="77BD369A" w14:textId="77777777" w:rsidR="003200DC" w:rsidRPr="00F929F8" w:rsidRDefault="003200DC" w:rsidP="003200DC">
      <w:pPr>
        <w:pStyle w:val="GPSL2numberedclause"/>
        <w:numPr>
          <w:ilvl w:val="0"/>
          <w:numId w:val="0"/>
        </w:numPr>
        <w:ind w:left="705"/>
        <w:rPr>
          <w:noProof/>
          <w:color w:val="000000" w:themeColor="text1"/>
        </w:rPr>
      </w:pPr>
    </w:p>
    <w:p w14:paraId="30E4AE1A" w14:textId="77777777" w:rsidR="003200DC" w:rsidRPr="00F929F8" w:rsidRDefault="003200DC" w:rsidP="003200DC">
      <w:pPr>
        <w:pStyle w:val="GPSL2numberedclause"/>
        <w:rPr>
          <w:b/>
          <w:noProof/>
          <w:color w:val="000000" w:themeColor="text1"/>
        </w:rPr>
      </w:pPr>
      <w:r w:rsidRPr="00F929F8">
        <w:t>The</w:t>
      </w:r>
      <w:r w:rsidRPr="00F929F8">
        <w:rPr>
          <w:noProof/>
          <w:color w:val="000000" w:themeColor="text1"/>
        </w:rPr>
        <w:t xml:space="preserve"> Secretariat implements decisions agreed by 5</w:t>
      </w:r>
      <w:r>
        <w:rPr>
          <w:noProof/>
          <w:color w:val="000000" w:themeColor="text1"/>
        </w:rPr>
        <w:t>6</w:t>
      </w:r>
      <w:r w:rsidRPr="00F929F8">
        <w:rPr>
          <w:noProof/>
          <w:color w:val="000000" w:themeColor="text1"/>
        </w:rPr>
        <w:t xml:space="preserve"> Heads of Government and Ministers through advocacy, consensus–building, information sharing, analysis, technical assistance, capacity-building, and advice on policy development.</w:t>
      </w:r>
    </w:p>
    <w:p w14:paraId="30BA3881" w14:textId="77777777" w:rsidR="003200DC" w:rsidRDefault="003200DC" w:rsidP="003200DC"/>
    <w:p w14:paraId="1BBB767D" w14:textId="3429DCA1" w:rsidR="00B05E17" w:rsidRPr="00472D1F" w:rsidRDefault="00B05E17" w:rsidP="003200DC">
      <w:pPr>
        <w:rPr>
          <w:rFonts w:ascii="Trebuchet MS" w:hAnsi="Trebuchet MS"/>
          <w:b/>
          <w:bCs/>
          <w:sz w:val="22"/>
          <w:szCs w:val="22"/>
        </w:rPr>
      </w:pPr>
      <w:r w:rsidRPr="00472D1F">
        <w:rPr>
          <w:rFonts w:ascii="Trebuchet MS" w:hAnsi="Trebuchet MS"/>
          <w:b/>
          <w:bCs/>
          <w:sz w:val="22"/>
          <w:szCs w:val="22"/>
        </w:rPr>
        <w:t>Outline of Requirement</w:t>
      </w:r>
      <w:r w:rsidR="00472D1F" w:rsidRPr="00472D1F">
        <w:rPr>
          <w:rFonts w:ascii="Trebuchet MS" w:hAnsi="Trebuchet MS"/>
          <w:b/>
          <w:bCs/>
          <w:sz w:val="22"/>
          <w:szCs w:val="22"/>
        </w:rPr>
        <w:t>s</w:t>
      </w:r>
    </w:p>
    <w:p w14:paraId="736427E7" w14:textId="77777777" w:rsidR="00472D1F" w:rsidRDefault="00472D1F" w:rsidP="003200DC"/>
    <w:p w14:paraId="43EF60F2" w14:textId="2A0D0238" w:rsidR="002118A5" w:rsidRDefault="002118A5" w:rsidP="009128D7">
      <w:pPr>
        <w:pStyle w:val="GPSL2numberedclause"/>
      </w:pPr>
      <w:r w:rsidRPr="002118A5">
        <w:t xml:space="preserve">The Commonwealth Secretariat residential property, the Garden House, 40b Hill Street, Mayfair, London, W1J 5NT. The property is the official residence of the Commonwealth Secretary General, it is a mid-terrace five storey house located in Mayfair, the floor area of 744.38 sqm (8,013 </w:t>
      </w:r>
      <w:r w:rsidR="005B08B4" w:rsidRPr="002118A5">
        <w:t>sq. ft</w:t>
      </w:r>
      <w:r w:rsidRPr="002118A5">
        <w:t>) on a gross internal area (GIA) basis.</w:t>
      </w:r>
    </w:p>
    <w:p w14:paraId="13038B51" w14:textId="77777777" w:rsidR="009128D7" w:rsidRDefault="009128D7" w:rsidP="009128D7">
      <w:pPr>
        <w:pStyle w:val="ListParagraph"/>
      </w:pPr>
    </w:p>
    <w:p w14:paraId="5166EF97" w14:textId="5155479B" w:rsidR="002118A5" w:rsidRPr="002118A5" w:rsidRDefault="009128D7" w:rsidP="0062104A">
      <w:pPr>
        <w:ind w:left="705" w:hanging="705"/>
      </w:pPr>
      <w:r>
        <w:t>1.5</w:t>
      </w:r>
      <w:r>
        <w:tab/>
        <w:t>T</w:t>
      </w:r>
      <w:r w:rsidR="002118A5" w:rsidRPr="002118A5">
        <w:t xml:space="preserve">he recent 2024 valuation report estimated the property’s value at </w:t>
      </w:r>
      <w:r w:rsidR="0062104A">
        <w:t>£</w:t>
      </w:r>
      <w:r w:rsidR="002118A5" w:rsidRPr="002118A5">
        <w:t>16</w:t>
      </w:r>
      <w:r w:rsidR="0062104A">
        <w:t>m</w:t>
      </w:r>
      <w:r w:rsidR="002118A5" w:rsidRPr="002118A5">
        <w:t>. The Property is not a Listed Property but is located within a Conservation Area in a prime central London location.</w:t>
      </w:r>
    </w:p>
    <w:p w14:paraId="1C744741" w14:textId="77777777" w:rsidR="0062104A" w:rsidRDefault="0062104A" w:rsidP="002118A5"/>
    <w:p w14:paraId="75025F3A" w14:textId="57D01715" w:rsidR="002118A5" w:rsidRPr="002118A5" w:rsidRDefault="0062104A" w:rsidP="00E32CB1">
      <w:pPr>
        <w:ind w:left="705" w:hanging="705"/>
      </w:pPr>
      <w:r>
        <w:t>1.6</w:t>
      </w:r>
      <w:r w:rsidR="00E32CB1">
        <w:tab/>
      </w:r>
      <w:r w:rsidR="00E32CB1">
        <w:tab/>
      </w:r>
      <w:r w:rsidR="002118A5" w:rsidRPr="002118A5">
        <w:t>The Secretariat is required to carry out a refurbishment of the property during the transition period of the outbound and inbound Secretary General. This is expected to commence April 2025 and estimated 1</w:t>
      </w:r>
      <w:r w:rsidR="00FC26FB">
        <w:t>2</w:t>
      </w:r>
      <w:r w:rsidR="002118A5" w:rsidRPr="002118A5">
        <w:t>-week programme inclusive of Professional Fees, and Project costs.</w:t>
      </w:r>
    </w:p>
    <w:p w14:paraId="3402E1DA" w14:textId="72631C1D" w:rsidR="00472D1F" w:rsidRDefault="00472D1F">
      <w:pPr>
        <w:rPr>
          <w:rFonts w:ascii="Trebuchet MS" w:hAnsi="Trebuchet MS"/>
          <w:noProof/>
          <w:color w:val="000000" w:themeColor="text1"/>
          <w:sz w:val="22"/>
          <w:szCs w:val="22"/>
        </w:rPr>
      </w:pPr>
      <w:r>
        <w:rPr>
          <w:rFonts w:ascii="Trebuchet MS" w:hAnsi="Trebuchet MS"/>
          <w:noProof/>
          <w:color w:val="000000" w:themeColor="text1"/>
          <w:sz w:val="22"/>
          <w:szCs w:val="22"/>
        </w:rPr>
        <w:br w:type="page"/>
      </w:r>
    </w:p>
    <w:p w14:paraId="6FCEFCA2" w14:textId="77777777" w:rsidR="00792810" w:rsidRPr="00F929F8" w:rsidRDefault="00BF0FDC" w:rsidP="00F256D2">
      <w:pPr>
        <w:pStyle w:val="GPSL1CLAUSEHEADING"/>
        <w:jc w:val="both"/>
        <w:rPr>
          <w:sz w:val="22"/>
          <w:szCs w:val="22"/>
        </w:rPr>
      </w:pPr>
      <w:bookmarkStart w:id="2" w:name="_Toc17203987"/>
      <w:bookmarkStart w:id="3" w:name="_Toc22633694"/>
      <w:r w:rsidRPr="00F929F8">
        <w:rPr>
          <w:sz w:val="22"/>
          <w:szCs w:val="22"/>
        </w:rPr>
        <w:lastRenderedPageBreak/>
        <w:t>Purpose</w:t>
      </w:r>
      <w:bookmarkEnd w:id="2"/>
      <w:bookmarkEnd w:id="3"/>
    </w:p>
    <w:p w14:paraId="6FCEFCA4" w14:textId="77777777" w:rsidR="005F7A71" w:rsidRPr="00F929F8" w:rsidRDefault="005F7A71" w:rsidP="006F1193">
      <w:pPr>
        <w:pStyle w:val="ListParagraph"/>
        <w:numPr>
          <w:ilvl w:val="0"/>
          <w:numId w:val="5"/>
        </w:numPr>
        <w:spacing w:line="276" w:lineRule="auto"/>
        <w:jc w:val="both"/>
        <w:rPr>
          <w:rFonts w:ascii="Trebuchet MS" w:hAnsi="Trebuchet MS"/>
          <w:iCs/>
          <w:vanish/>
        </w:rPr>
      </w:pPr>
    </w:p>
    <w:p w14:paraId="6FCEFCA5" w14:textId="2D42DF80" w:rsidR="005543F6" w:rsidRPr="00705EA5" w:rsidRDefault="00705EA5" w:rsidP="00705EA5">
      <w:pPr>
        <w:pStyle w:val="GPSL2numberedclause"/>
        <w:numPr>
          <w:ilvl w:val="0"/>
          <w:numId w:val="0"/>
        </w:numPr>
        <w:ind w:left="705" w:hanging="705"/>
        <w:jc w:val="both"/>
        <w:rPr>
          <w:highlight w:val="yellow"/>
        </w:rPr>
      </w:pPr>
      <w:r w:rsidRPr="00705EA5">
        <w:rPr>
          <w:iCs w:val="0"/>
        </w:rPr>
        <w:t>2.</w:t>
      </w:r>
      <w:r>
        <w:t>1</w:t>
      </w:r>
      <w:r>
        <w:tab/>
      </w:r>
      <w:r>
        <w:tab/>
      </w:r>
      <w:r w:rsidR="005543F6" w:rsidRPr="00906D8A">
        <w:t xml:space="preserve">The Secretariat wishes to find and appoint a suitable </w:t>
      </w:r>
      <w:r w:rsidR="00354FD6" w:rsidRPr="00906D8A">
        <w:t>consultant</w:t>
      </w:r>
      <w:r w:rsidR="00FA24BA" w:rsidRPr="00906D8A">
        <w:t xml:space="preserve"> or consultancy</w:t>
      </w:r>
      <w:r w:rsidR="005543F6" w:rsidRPr="00906D8A">
        <w:t xml:space="preserve"> for </w:t>
      </w:r>
      <w:r w:rsidR="00FA24BA" w:rsidRPr="00906D8A">
        <w:t>Hill</w:t>
      </w:r>
      <w:r w:rsidR="00FA24BA" w:rsidRPr="004A6E75">
        <w:t xml:space="preserve"> Street Property </w:t>
      </w:r>
      <w:r w:rsidR="00D75975" w:rsidRPr="004A6E75">
        <w:t>Services p</w:t>
      </w:r>
      <w:r w:rsidR="009E32BE" w:rsidRPr="004A6E75">
        <w:t>roject</w:t>
      </w:r>
      <w:r w:rsidR="00B2390D">
        <w:t>.</w:t>
      </w:r>
      <w:r w:rsidR="005543F6" w:rsidRPr="004A6E75">
        <w:t xml:space="preserve"> The appointed supplier</w:t>
      </w:r>
      <w:r w:rsidR="00354FD6" w:rsidRPr="004A6E75">
        <w:t>/consultant</w:t>
      </w:r>
      <w:r w:rsidR="005543F6" w:rsidRPr="004A6E75">
        <w:t xml:space="preserve"> shall be awarded a contract that shall be effective for </w:t>
      </w:r>
      <w:r w:rsidR="00A20460">
        <w:t xml:space="preserve">approximately </w:t>
      </w:r>
      <w:r w:rsidR="00A20460" w:rsidRPr="00906D8A">
        <w:t>1</w:t>
      </w:r>
      <w:r w:rsidR="0025727C">
        <w:t>2</w:t>
      </w:r>
      <w:r w:rsidR="00A20460" w:rsidRPr="00906D8A">
        <w:t xml:space="preserve"> weeks</w:t>
      </w:r>
      <w:r w:rsidR="00906D8A">
        <w:t>.</w:t>
      </w:r>
    </w:p>
    <w:p w14:paraId="6FCEFCA6" w14:textId="77777777" w:rsidR="005543F6" w:rsidRPr="00F929F8" w:rsidRDefault="005543F6" w:rsidP="00F256D2">
      <w:pPr>
        <w:ind w:left="709" w:hanging="709"/>
        <w:jc w:val="both"/>
        <w:rPr>
          <w:rFonts w:ascii="Trebuchet MS" w:hAnsi="Trebuchet MS"/>
          <w:noProof/>
          <w:color w:val="000000" w:themeColor="text1"/>
          <w:sz w:val="22"/>
          <w:szCs w:val="22"/>
        </w:rPr>
      </w:pPr>
    </w:p>
    <w:p w14:paraId="6FCEFCA7" w14:textId="0F98C547" w:rsidR="005543F6" w:rsidRPr="00B2390D" w:rsidRDefault="00133B85" w:rsidP="00705EA5">
      <w:pPr>
        <w:pStyle w:val="GPSL2numberedclause"/>
        <w:numPr>
          <w:ilvl w:val="1"/>
          <w:numId w:val="66"/>
        </w:numPr>
        <w:jc w:val="both"/>
      </w:pPr>
      <w:r w:rsidRPr="00F929F8">
        <w:t xml:space="preserve">See </w:t>
      </w:r>
      <w:r w:rsidR="00E304EB">
        <w:t xml:space="preserve">Terms of Reference </w:t>
      </w:r>
      <w:r w:rsidRPr="00B2390D">
        <w:t xml:space="preserve">in Section </w:t>
      </w:r>
      <w:r w:rsidR="00FD2230" w:rsidRPr="00B2390D">
        <w:t>6</w:t>
      </w:r>
      <w:r w:rsidR="00F6687A">
        <w:t xml:space="preserve">, </w:t>
      </w:r>
      <w:r w:rsidR="005543F6" w:rsidRPr="00B2390D">
        <w:t>for details of the services required.</w:t>
      </w:r>
    </w:p>
    <w:p w14:paraId="6FCEFCA8" w14:textId="77777777" w:rsidR="0097628F" w:rsidRPr="00F929F8" w:rsidRDefault="0097628F" w:rsidP="00F256D2">
      <w:pPr>
        <w:pStyle w:val="ListParagraph"/>
        <w:jc w:val="both"/>
        <w:rPr>
          <w:rFonts w:ascii="Trebuchet MS" w:hAnsi="Trebuchet MS"/>
        </w:rPr>
      </w:pPr>
    </w:p>
    <w:p w14:paraId="4DA2838F" w14:textId="07499F45" w:rsidR="00C7761D" w:rsidRPr="00ED06CF" w:rsidRDefault="003F31BC" w:rsidP="00E0411C">
      <w:pPr>
        <w:pStyle w:val="GPSL1CLAUSEHEADING"/>
        <w:rPr>
          <w:noProof/>
          <w:color w:val="000000" w:themeColor="text1"/>
          <w:sz w:val="22"/>
          <w:szCs w:val="22"/>
        </w:rPr>
      </w:pPr>
      <w:bookmarkStart w:id="4" w:name="_Toc526444411"/>
      <w:bookmarkStart w:id="5" w:name="_Toc17203988"/>
      <w:bookmarkStart w:id="6" w:name="_Toc22633695"/>
      <w:r w:rsidRPr="00ED06CF">
        <w:rPr>
          <w:sz w:val="22"/>
          <w:szCs w:val="22"/>
        </w:rPr>
        <w:t xml:space="preserve">Tender </w:t>
      </w:r>
      <w:bookmarkEnd w:id="4"/>
      <w:r w:rsidR="00133B85" w:rsidRPr="00ED06CF">
        <w:rPr>
          <w:sz w:val="22"/>
          <w:szCs w:val="22"/>
        </w:rPr>
        <w:t>Timeline</w:t>
      </w:r>
      <w:bookmarkEnd w:id="5"/>
      <w:bookmarkEnd w:id="6"/>
      <w:r w:rsidR="00DB2B7C" w:rsidRPr="00ED06CF">
        <w:rPr>
          <w:sz w:val="22"/>
          <w:szCs w:val="22"/>
        </w:rPr>
        <w:t xml:space="preserve"> (Proposed)</w:t>
      </w:r>
    </w:p>
    <w:p w14:paraId="21EECAA8" w14:textId="39FCF71B" w:rsidR="00C7761D" w:rsidRPr="00CE720C" w:rsidRDefault="00C7761D" w:rsidP="00A62AB1">
      <w:pPr>
        <w:pStyle w:val="GPSL2numberedclause"/>
        <w:numPr>
          <w:ilvl w:val="0"/>
          <w:numId w:val="0"/>
        </w:numPr>
        <w:ind w:left="705"/>
        <w:jc w:val="both"/>
        <w:rPr>
          <w:noProof/>
          <w:color w:val="000000" w:themeColor="text1"/>
        </w:rPr>
      </w:pPr>
      <w:r w:rsidRPr="00F929F8">
        <w:rPr>
          <w:noProof/>
        </w:rPr>
        <w:t xml:space="preserve">Please note </w:t>
      </w:r>
      <w:r>
        <w:rPr>
          <w:noProof/>
          <w:color w:val="000000" w:themeColor="text1"/>
        </w:rPr>
        <w:t>t</w:t>
      </w:r>
      <w:r w:rsidRPr="00CE720C">
        <w:rPr>
          <w:noProof/>
          <w:color w:val="000000" w:themeColor="text1"/>
        </w:rPr>
        <w:t xml:space="preserve">he </w:t>
      </w:r>
      <w:r>
        <w:rPr>
          <w:noProof/>
          <w:color w:val="000000" w:themeColor="text1"/>
        </w:rPr>
        <w:t>following</w:t>
      </w:r>
      <w:r w:rsidRPr="00CE720C">
        <w:rPr>
          <w:noProof/>
          <w:color w:val="000000" w:themeColor="text1"/>
        </w:rPr>
        <w:t xml:space="preserve"> timetable is indicative at the time of going out to tender. This timetable may be subject to change at short notice.</w:t>
      </w:r>
    </w:p>
    <w:tbl>
      <w:tblPr>
        <w:tblW w:w="0" w:type="auto"/>
        <w:jc w:val="center"/>
        <w:tblCellMar>
          <w:left w:w="0" w:type="dxa"/>
          <w:right w:w="0" w:type="dxa"/>
        </w:tblCellMar>
        <w:tblLook w:val="04A0" w:firstRow="1" w:lastRow="0" w:firstColumn="1" w:lastColumn="0" w:noHBand="0" w:noVBand="1"/>
      </w:tblPr>
      <w:tblGrid>
        <w:gridCol w:w="6249"/>
        <w:gridCol w:w="2551"/>
      </w:tblGrid>
      <w:tr w:rsidR="00DB2B7C" w:rsidRPr="00960355" w14:paraId="466722CD" w14:textId="77777777" w:rsidTr="00C1712C">
        <w:trPr>
          <w:jc w:val="center"/>
        </w:trPr>
        <w:tc>
          <w:tcPr>
            <w:tcW w:w="6249" w:type="dxa"/>
            <w:tcBorders>
              <w:top w:val="single" w:sz="8" w:space="0" w:color="auto"/>
              <w:left w:val="single" w:sz="8" w:space="0" w:color="auto"/>
              <w:bottom w:val="single" w:sz="8" w:space="0" w:color="auto"/>
              <w:right w:val="single" w:sz="8" w:space="0" w:color="auto"/>
            </w:tcBorders>
            <w:shd w:val="clear" w:color="auto" w:fill="BDD6EE" w:themeFill="accent1" w:themeFillTint="66"/>
            <w:tcMar>
              <w:top w:w="0" w:type="dxa"/>
              <w:left w:w="108" w:type="dxa"/>
              <w:bottom w:w="0" w:type="dxa"/>
              <w:right w:w="108" w:type="dxa"/>
            </w:tcMar>
            <w:hideMark/>
          </w:tcPr>
          <w:p w14:paraId="1C9F4398" w14:textId="77777777" w:rsidR="00DB2B7C" w:rsidRPr="00960355" w:rsidRDefault="00DB2B7C" w:rsidP="00DB2B7C">
            <w:pPr>
              <w:spacing w:after="160" w:line="259" w:lineRule="auto"/>
              <w:jc w:val="both"/>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Activity </w:t>
            </w:r>
          </w:p>
        </w:tc>
        <w:tc>
          <w:tcPr>
            <w:tcW w:w="2551" w:type="dxa"/>
            <w:tcBorders>
              <w:top w:val="single" w:sz="8" w:space="0" w:color="auto"/>
              <w:left w:val="nil"/>
              <w:bottom w:val="single" w:sz="8" w:space="0" w:color="auto"/>
              <w:right w:val="single" w:sz="8" w:space="0" w:color="auto"/>
            </w:tcBorders>
            <w:shd w:val="clear" w:color="auto" w:fill="BDD6EE" w:themeFill="accent1" w:themeFillTint="66"/>
            <w:tcMar>
              <w:top w:w="0" w:type="dxa"/>
              <w:left w:w="108" w:type="dxa"/>
              <w:bottom w:w="0" w:type="dxa"/>
              <w:right w:w="108" w:type="dxa"/>
            </w:tcMar>
            <w:hideMark/>
          </w:tcPr>
          <w:p w14:paraId="24F0D6A4" w14:textId="77777777" w:rsidR="00DB2B7C" w:rsidRPr="00960355" w:rsidRDefault="00DB2B7C" w:rsidP="00DB2B7C">
            <w:pPr>
              <w:spacing w:after="160" w:line="259" w:lineRule="auto"/>
              <w:jc w:val="both"/>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Date</w:t>
            </w:r>
          </w:p>
        </w:tc>
      </w:tr>
      <w:tr w:rsidR="00DB2B7C" w:rsidRPr="00960355" w14:paraId="2205A586"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AEE869"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Request for quote (RFQ) 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3A171176"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2 September 2024</w:t>
            </w:r>
          </w:p>
        </w:tc>
      </w:tr>
      <w:tr w:rsidR="00DB2B7C" w:rsidRPr="00960355" w14:paraId="6E0A8456"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ABCE5C"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Site Visits of 40B Hill St</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5318809A"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9-20 September 2024</w:t>
            </w:r>
          </w:p>
        </w:tc>
      </w:tr>
      <w:tr w:rsidR="00DB2B7C" w:rsidRPr="00960355" w14:paraId="6B8E956D"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83C2C4"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Clarification questions to be 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6DD3A5DA" w14:textId="24EC66F5"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2</w:t>
            </w:r>
            <w:r w:rsidR="00A33D0F">
              <w:rPr>
                <w:rFonts w:ascii="Trebuchet MS" w:eastAsiaTheme="minorHAnsi" w:hAnsi="Trebuchet MS" w:cstheme="minorBidi"/>
                <w:b/>
                <w:bCs/>
                <w:sz w:val="22"/>
                <w:szCs w:val="22"/>
              </w:rPr>
              <w:t>5</w:t>
            </w:r>
            <w:r w:rsidRPr="00960355">
              <w:rPr>
                <w:rFonts w:ascii="Trebuchet MS" w:eastAsiaTheme="minorHAnsi" w:hAnsi="Trebuchet MS" w:cstheme="minorBidi"/>
                <w:b/>
                <w:bCs/>
                <w:sz w:val="22"/>
                <w:szCs w:val="22"/>
              </w:rPr>
              <w:t xml:space="preserve"> September 2024</w:t>
            </w:r>
          </w:p>
        </w:tc>
      </w:tr>
      <w:tr w:rsidR="00DB2B7C" w:rsidRPr="00960355" w14:paraId="340E8A63"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80772E7"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Secretariat’s response to clarification questions will be circulated confidentially to all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30CFEEF2" w14:textId="29EDF361"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2</w:t>
            </w:r>
            <w:r w:rsidR="0068496E">
              <w:rPr>
                <w:rFonts w:ascii="Trebuchet MS" w:eastAsiaTheme="minorHAnsi" w:hAnsi="Trebuchet MS" w:cstheme="minorBidi"/>
                <w:b/>
                <w:bCs/>
                <w:sz w:val="22"/>
                <w:szCs w:val="22"/>
              </w:rPr>
              <w:t>7</w:t>
            </w:r>
            <w:r w:rsidRPr="00960355">
              <w:rPr>
                <w:rFonts w:ascii="Trebuchet MS" w:eastAsiaTheme="minorHAnsi" w:hAnsi="Trebuchet MS" w:cstheme="minorBidi"/>
                <w:b/>
                <w:bCs/>
                <w:sz w:val="22"/>
                <w:szCs w:val="22"/>
              </w:rPr>
              <w:t xml:space="preserve"> September 2024 </w:t>
            </w:r>
          </w:p>
        </w:tc>
      </w:tr>
      <w:tr w:rsidR="00DB2B7C" w:rsidRPr="00960355" w14:paraId="75B4BD05"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DFD4F4"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1F95814"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4 October 2024</w:t>
            </w:r>
          </w:p>
        </w:tc>
      </w:tr>
      <w:tr w:rsidR="00DB2B7C" w:rsidRPr="00960355" w14:paraId="0F753288"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C46D24" w14:textId="55BD7C1B"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Evaluation process duration (including any </w:t>
            </w:r>
            <w:r w:rsidR="00A26F9A">
              <w:rPr>
                <w:rFonts w:ascii="Trebuchet MS" w:eastAsiaTheme="minorHAnsi" w:hAnsi="Trebuchet MS" w:cstheme="minorBidi"/>
                <w:b/>
                <w:bCs/>
                <w:sz w:val="22"/>
                <w:szCs w:val="22"/>
              </w:rPr>
              <w:t>presentation</w:t>
            </w:r>
            <w:r w:rsidR="001165AC">
              <w:rPr>
                <w:rFonts w:ascii="Trebuchet MS" w:eastAsiaTheme="minorHAnsi" w:hAnsi="Trebuchet MS" w:cstheme="minorBidi"/>
                <w:b/>
                <w:bCs/>
                <w:sz w:val="22"/>
                <w:szCs w:val="22"/>
              </w:rPr>
              <w:t>/</w:t>
            </w:r>
            <w:r w:rsidRPr="00960355">
              <w:rPr>
                <w:rFonts w:ascii="Trebuchet MS" w:eastAsiaTheme="minorHAnsi" w:hAnsi="Trebuchet MS" w:cstheme="minorBidi"/>
                <w:b/>
                <w:bCs/>
                <w:sz w:val="22"/>
                <w:szCs w:val="22"/>
              </w:rPr>
              <w:t>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60DD4460" w14:textId="77777777" w:rsidR="00DB2B7C"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Three weeks</w:t>
            </w:r>
          </w:p>
          <w:p w14:paraId="579BCF86" w14:textId="13B57E7C" w:rsidR="00DB301C" w:rsidRPr="00960355" w:rsidRDefault="001C0B56" w:rsidP="00E55154">
            <w:pPr>
              <w:spacing w:after="160" w:line="259" w:lineRule="auto"/>
              <w:rPr>
                <w:rFonts w:ascii="Trebuchet MS" w:eastAsiaTheme="minorHAnsi" w:hAnsi="Trebuchet MS" w:cstheme="minorBidi"/>
                <w:b/>
                <w:bCs/>
                <w:sz w:val="22"/>
                <w:szCs w:val="22"/>
              </w:rPr>
            </w:pPr>
            <w:r>
              <w:rPr>
                <w:rFonts w:ascii="Trebuchet MS" w:eastAsiaTheme="minorHAnsi" w:hAnsi="Trebuchet MS" w:cstheme="minorBidi"/>
                <w:b/>
                <w:bCs/>
                <w:sz w:val="22"/>
                <w:szCs w:val="22"/>
              </w:rPr>
              <w:t>25 October 2024</w:t>
            </w:r>
          </w:p>
        </w:tc>
      </w:tr>
      <w:tr w:rsidR="00DA6BFA" w:rsidRPr="00960355" w14:paraId="0B89BCE8"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7582A8E" w14:textId="4990F972" w:rsidR="00DA6BFA" w:rsidRPr="001262DB" w:rsidRDefault="001262DB" w:rsidP="00E55154">
            <w:pPr>
              <w:spacing w:after="160" w:line="259" w:lineRule="auto"/>
              <w:rPr>
                <w:rFonts w:ascii="Trebuchet MS" w:eastAsiaTheme="minorHAnsi" w:hAnsi="Trebuchet MS" w:cstheme="minorBidi"/>
                <w:b/>
                <w:bCs/>
                <w:sz w:val="22"/>
                <w:szCs w:val="22"/>
                <w:highlight w:val="yellow"/>
              </w:rPr>
            </w:pPr>
            <w:r w:rsidRPr="003A5AD1">
              <w:rPr>
                <w:rFonts w:ascii="Trebuchet MS" w:eastAsiaTheme="minorHAnsi" w:hAnsi="Trebuchet MS" w:cstheme="minorBidi"/>
                <w:b/>
                <w:bCs/>
                <w:sz w:val="22"/>
                <w:szCs w:val="22"/>
              </w:rPr>
              <w:t>Standstill Period (</w:t>
            </w:r>
            <w:r w:rsidR="00183560" w:rsidRPr="003A5AD1">
              <w:rPr>
                <w:rFonts w:ascii="Trebuchet MS" w:eastAsiaTheme="minorHAnsi" w:hAnsi="Trebuchet MS" w:cstheme="minorBidi"/>
                <w:b/>
                <w:bCs/>
                <w:sz w:val="22"/>
                <w:szCs w:val="22"/>
              </w:rPr>
              <w:t xml:space="preserve">10 </w:t>
            </w:r>
            <w:r w:rsidRPr="003A5AD1">
              <w:rPr>
                <w:rFonts w:ascii="Trebuchet MS" w:eastAsiaTheme="minorHAnsi" w:hAnsi="Trebuchet MS" w:cstheme="minorBidi"/>
                <w:b/>
                <w:bCs/>
                <w:sz w:val="22"/>
                <w:szCs w:val="22"/>
              </w:rPr>
              <w:t>days)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6C6576C1" w14:textId="59504167" w:rsidR="00DA6BFA" w:rsidRPr="001262DB" w:rsidRDefault="001C0B56" w:rsidP="00E55154">
            <w:pPr>
              <w:spacing w:after="160" w:line="259" w:lineRule="auto"/>
              <w:rPr>
                <w:rFonts w:ascii="Trebuchet MS" w:eastAsiaTheme="minorHAnsi" w:hAnsi="Trebuchet MS" w:cstheme="minorBidi"/>
                <w:b/>
                <w:bCs/>
                <w:sz w:val="22"/>
                <w:szCs w:val="22"/>
                <w:highlight w:val="yellow"/>
              </w:rPr>
            </w:pPr>
            <w:r w:rsidRPr="00AE3721">
              <w:rPr>
                <w:rFonts w:ascii="Trebuchet MS" w:eastAsiaTheme="minorHAnsi" w:hAnsi="Trebuchet MS" w:cstheme="minorBidi"/>
                <w:b/>
                <w:bCs/>
                <w:sz w:val="22"/>
                <w:szCs w:val="22"/>
              </w:rPr>
              <w:t xml:space="preserve">25 October </w:t>
            </w:r>
            <w:r w:rsidR="00AE3721" w:rsidRPr="00AE3721">
              <w:rPr>
                <w:rFonts w:ascii="Trebuchet MS" w:eastAsiaTheme="minorHAnsi" w:hAnsi="Trebuchet MS" w:cstheme="minorBidi"/>
                <w:b/>
                <w:bCs/>
                <w:sz w:val="22"/>
                <w:szCs w:val="22"/>
              </w:rPr>
              <w:t>to 8 November 2024</w:t>
            </w:r>
          </w:p>
        </w:tc>
      </w:tr>
      <w:tr w:rsidR="00DB2B7C" w:rsidRPr="00960355" w14:paraId="6EF0E939" w14:textId="77777777" w:rsidTr="00C1712C">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203FA2"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5635F47B" w14:textId="2EE5DD02" w:rsidR="00DB2B7C" w:rsidRPr="00960355" w:rsidRDefault="00DC1008" w:rsidP="00E55154">
            <w:pPr>
              <w:spacing w:after="160" w:line="259" w:lineRule="auto"/>
              <w:rPr>
                <w:rFonts w:ascii="Trebuchet MS" w:eastAsiaTheme="minorHAnsi" w:hAnsi="Trebuchet MS" w:cstheme="minorBidi"/>
                <w:b/>
                <w:bCs/>
                <w:sz w:val="22"/>
                <w:szCs w:val="22"/>
              </w:rPr>
            </w:pPr>
            <w:r>
              <w:rPr>
                <w:rFonts w:ascii="Trebuchet MS" w:eastAsiaTheme="minorHAnsi" w:hAnsi="Trebuchet MS" w:cstheme="minorBidi"/>
                <w:b/>
                <w:bCs/>
                <w:sz w:val="22"/>
                <w:szCs w:val="22"/>
              </w:rPr>
              <w:t>11 November</w:t>
            </w:r>
            <w:r w:rsidR="00280A1A">
              <w:rPr>
                <w:rFonts w:ascii="Trebuchet MS" w:eastAsiaTheme="minorHAnsi" w:hAnsi="Trebuchet MS" w:cstheme="minorBidi"/>
                <w:b/>
                <w:bCs/>
                <w:sz w:val="22"/>
                <w:szCs w:val="22"/>
              </w:rPr>
              <w:t xml:space="preserve"> 2024</w:t>
            </w:r>
          </w:p>
        </w:tc>
      </w:tr>
      <w:tr w:rsidR="00DB2B7C" w:rsidRPr="00960355" w14:paraId="63048109" w14:textId="77777777" w:rsidTr="00C1712C">
        <w:trPr>
          <w:jc w:val="center"/>
        </w:trPr>
        <w:tc>
          <w:tcPr>
            <w:tcW w:w="6249"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2B30280B" w14:textId="77777777" w:rsidR="00DB2B7C" w:rsidRPr="00960355" w:rsidRDefault="00DB2B7C" w:rsidP="00E55154">
            <w:pPr>
              <w:spacing w:after="160" w:line="259" w:lineRule="auto"/>
              <w:rPr>
                <w:rFonts w:ascii="Trebuchet MS" w:eastAsiaTheme="minorHAnsi" w:hAnsi="Trebuchet MS" w:cstheme="minorBidi"/>
                <w:b/>
                <w:bCs/>
                <w:sz w:val="22"/>
                <w:szCs w:val="22"/>
              </w:rPr>
            </w:pPr>
            <w:r w:rsidRPr="00960355">
              <w:rPr>
                <w:rFonts w:ascii="Trebuchet MS" w:eastAsiaTheme="minorHAnsi" w:hAnsi="Trebuchet MS" w:cstheme="minorBidi"/>
                <w:b/>
                <w:bCs/>
                <w:sz w:val="22"/>
                <w:szCs w:val="22"/>
              </w:rPr>
              <w:t xml:space="preserve">Contract Start Date </w:t>
            </w:r>
          </w:p>
        </w:tc>
        <w:tc>
          <w:tcPr>
            <w:tcW w:w="2551" w:type="dxa"/>
            <w:tcBorders>
              <w:top w:val="nil"/>
              <w:left w:val="nil"/>
              <w:bottom w:val="single" w:sz="4" w:space="0" w:color="auto"/>
              <w:right w:val="single" w:sz="8" w:space="0" w:color="auto"/>
            </w:tcBorders>
            <w:tcMar>
              <w:top w:w="0" w:type="dxa"/>
              <w:left w:w="108" w:type="dxa"/>
              <w:bottom w:w="0" w:type="dxa"/>
              <w:right w:w="108" w:type="dxa"/>
            </w:tcMar>
            <w:hideMark/>
          </w:tcPr>
          <w:p w14:paraId="717CFD0B" w14:textId="31055A98" w:rsidR="00DB2B7C" w:rsidRPr="00960355" w:rsidRDefault="005867BE" w:rsidP="00E55154">
            <w:pPr>
              <w:spacing w:after="160" w:line="259" w:lineRule="auto"/>
              <w:rPr>
                <w:rFonts w:ascii="Trebuchet MS" w:eastAsiaTheme="minorHAnsi" w:hAnsi="Trebuchet MS" w:cstheme="minorBidi"/>
                <w:b/>
                <w:bCs/>
                <w:sz w:val="22"/>
                <w:szCs w:val="22"/>
              </w:rPr>
            </w:pPr>
            <w:r>
              <w:rPr>
                <w:rFonts w:ascii="Trebuchet MS" w:eastAsiaTheme="minorHAnsi" w:hAnsi="Trebuchet MS" w:cstheme="minorBidi"/>
                <w:b/>
                <w:bCs/>
                <w:sz w:val="22"/>
                <w:szCs w:val="22"/>
              </w:rPr>
              <w:t>18</w:t>
            </w:r>
            <w:r w:rsidR="00DB2B7C" w:rsidRPr="00960355">
              <w:rPr>
                <w:rFonts w:ascii="Trebuchet MS" w:eastAsiaTheme="minorHAnsi" w:hAnsi="Trebuchet MS" w:cstheme="minorBidi"/>
                <w:b/>
                <w:bCs/>
                <w:sz w:val="22"/>
                <w:szCs w:val="22"/>
              </w:rPr>
              <w:t xml:space="preserve"> November 2024</w:t>
            </w:r>
          </w:p>
        </w:tc>
      </w:tr>
      <w:tr w:rsidR="00DB2B7C" w:rsidRPr="00DB2B7C" w14:paraId="2D627D0E"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tcPr>
          <w:p w14:paraId="3ED721CB"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Indicative programme</w:t>
            </w:r>
          </w:p>
        </w:tc>
        <w:tc>
          <w:tcPr>
            <w:tcW w:w="2551"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tcPr>
          <w:p w14:paraId="5E383552"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Date</w:t>
            </w:r>
          </w:p>
        </w:tc>
      </w:tr>
      <w:tr w:rsidR="00DB2B7C" w:rsidRPr="00DB2B7C" w14:paraId="47981CD9"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645C00"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4 weeks to prepare fit out tender</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2A44A4"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20 December 2025</w:t>
            </w:r>
          </w:p>
        </w:tc>
      </w:tr>
      <w:tr w:rsidR="00DB2B7C" w:rsidRPr="00DB2B7C" w14:paraId="5C435E52"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977F6F"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Tender specification proposal to be provided to client</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008D8F"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6 January 2025</w:t>
            </w:r>
          </w:p>
        </w:tc>
      </w:tr>
      <w:tr w:rsidR="00DB2B7C" w:rsidRPr="00DB2B7C" w14:paraId="117A7247"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86528C"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Client sign-off on tender specification</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1987C4"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13 January 2025</w:t>
            </w:r>
          </w:p>
        </w:tc>
      </w:tr>
      <w:tr w:rsidR="00DB2B7C" w:rsidRPr="00DB2B7C" w14:paraId="3EB774EC"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7EBBE0"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Appoint fit-out contractor following tender completion</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FA4F0D"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3 February 2025</w:t>
            </w:r>
          </w:p>
        </w:tc>
      </w:tr>
      <w:tr w:rsidR="00DB2B7C" w:rsidRPr="00DB2B7C" w14:paraId="7AC6BC9E"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0D5B5A"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Mobilisation of works/ contingency time</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764876"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17 March 2025</w:t>
            </w:r>
          </w:p>
        </w:tc>
      </w:tr>
      <w:tr w:rsidR="00DB2B7C" w:rsidRPr="00DB2B7C" w14:paraId="23B3C73F"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3EECDD"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Commencement of works onsite at 40B Hill St</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11B0AD"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7 April 2025</w:t>
            </w:r>
          </w:p>
        </w:tc>
      </w:tr>
      <w:tr w:rsidR="00DB2B7C" w:rsidRPr="00DB2B7C" w14:paraId="1B5A89DA" w14:textId="77777777" w:rsidTr="00C1712C">
        <w:trPr>
          <w:jc w:val="center"/>
        </w:trPr>
        <w:tc>
          <w:tcPr>
            <w:tcW w:w="62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2EF9307" w14:textId="77777777" w:rsidR="00DB2B7C" w:rsidRPr="00DB2B7C" w:rsidRDefault="00DB2B7C" w:rsidP="00E55154">
            <w:pPr>
              <w:spacing w:after="160" w:line="259" w:lineRule="auto"/>
              <w:rPr>
                <w:rFonts w:ascii="Trebuchet MS" w:eastAsiaTheme="minorHAnsi" w:hAnsi="Trebuchet MS" w:cstheme="minorBidi"/>
                <w:b/>
                <w:bCs/>
                <w:sz w:val="22"/>
                <w:szCs w:val="22"/>
              </w:rPr>
            </w:pPr>
            <w:r w:rsidRPr="00DB2B7C">
              <w:rPr>
                <w:rFonts w:ascii="Trebuchet MS" w:eastAsiaTheme="minorHAnsi" w:hAnsi="Trebuchet MS" w:cstheme="minorBidi"/>
                <w:b/>
                <w:bCs/>
                <w:sz w:val="22"/>
                <w:szCs w:val="22"/>
              </w:rPr>
              <w:t>Completion of works onsite at 40B Hill St</w:t>
            </w:r>
          </w:p>
        </w:tc>
        <w:tc>
          <w:tcPr>
            <w:tcW w:w="25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E856E5" w14:textId="41EA4E27" w:rsidR="00DB2B7C" w:rsidRPr="008F496C" w:rsidRDefault="008F496C" w:rsidP="008F496C">
            <w:pPr>
              <w:rPr>
                <w:rFonts w:ascii="Trebuchet MS" w:eastAsiaTheme="minorHAnsi" w:hAnsi="Trebuchet MS"/>
                <w:b/>
                <w:bCs/>
              </w:rPr>
            </w:pPr>
            <w:r w:rsidRPr="008F496C">
              <w:rPr>
                <w:rFonts w:ascii="Trebuchet MS" w:eastAsiaTheme="minorHAnsi" w:hAnsi="Trebuchet MS"/>
                <w:b/>
                <w:bCs/>
              </w:rPr>
              <w:t xml:space="preserve">30 </w:t>
            </w:r>
            <w:r w:rsidR="00DB2B7C" w:rsidRPr="008F496C">
              <w:rPr>
                <w:rFonts w:ascii="Trebuchet MS" w:eastAsiaTheme="minorHAnsi" w:hAnsi="Trebuchet MS"/>
                <w:b/>
                <w:bCs/>
              </w:rPr>
              <w:t>June 2025</w:t>
            </w:r>
          </w:p>
        </w:tc>
      </w:tr>
    </w:tbl>
    <w:p w14:paraId="08BE01EE" w14:textId="77777777" w:rsidR="00FD7EBC" w:rsidRPr="00FD7EBC" w:rsidRDefault="00FD7EBC" w:rsidP="00FD7EBC"/>
    <w:p w14:paraId="6845D699" w14:textId="7044B193" w:rsidR="00A43B89" w:rsidRDefault="00A62AB1" w:rsidP="009A2D09">
      <w:pPr>
        <w:pStyle w:val="GPSL1CLAUSEHEADING"/>
        <w:numPr>
          <w:ilvl w:val="0"/>
          <w:numId w:val="0"/>
        </w:numPr>
        <w:jc w:val="both"/>
        <w:rPr>
          <w:b w:val="0"/>
          <w:bCs w:val="0"/>
          <w:sz w:val="22"/>
          <w:szCs w:val="22"/>
        </w:rPr>
      </w:pPr>
      <w:r>
        <w:rPr>
          <w:sz w:val="22"/>
          <w:szCs w:val="22"/>
        </w:rPr>
        <w:lastRenderedPageBreak/>
        <w:t>4.</w:t>
      </w:r>
      <w:r>
        <w:rPr>
          <w:sz w:val="22"/>
          <w:szCs w:val="22"/>
        </w:rPr>
        <w:tab/>
      </w:r>
      <w:bookmarkStart w:id="7" w:name="_Toc17203989"/>
      <w:bookmarkStart w:id="8" w:name="_Toc22633696"/>
      <w:r w:rsidR="00E04ADD" w:rsidRPr="00F54095">
        <w:rPr>
          <w:sz w:val="22"/>
          <w:szCs w:val="22"/>
        </w:rPr>
        <w:t xml:space="preserve">Instructions to </w:t>
      </w:r>
      <w:bookmarkStart w:id="9" w:name="_Toc473901678"/>
      <w:bookmarkEnd w:id="7"/>
      <w:bookmarkEnd w:id="8"/>
      <w:r w:rsidR="00256630">
        <w:rPr>
          <w:sz w:val="22"/>
          <w:szCs w:val="22"/>
        </w:rPr>
        <w:t>Tenderers</w:t>
      </w:r>
      <w:bookmarkEnd w:id="9"/>
    </w:p>
    <w:p w14:paraId="4092542E" w14:textId="2FD7E0E3" w:rsidR="009B0020" w:rsidRPr="009B0020" w:rsidRDefault="009B0020" w:rsidP="008F0C01">
      <w:pPr>
        <w:spacing w:line="276" w:lineRule="auto"/>
        <w:ind w:left="720" w:hanging="720"/>
        <w:contextualSpacing/>
        <w:jc w:val="both"/>
        <w:rPr>
          <w:rFonts w:ascii="Trebuchet MS" w:eastAsia="Calibri" w:hAnsi="Trebuchet MS"/>
          <w:b/>
          <w:bCs/>
          <w:iCs/>
          <w:noProof/>
          <w:sz w:val="22"/>
          <w:szCs w:val="22"/>
          <w:highlight w:val="yellow"/>
          <w:lang w:eastAsia="en-GB"/>
        </w:rPr>
      </w:pPr>
      <w:r w:rsidRPr="009B0020">
        <w:rPr>
          <w:rFonts w:ascii="Trebuchet MS" w:eastAsia="Calibri" w:hAnsi="Trebuchet MS"/>
          <w:iCs/>
          <w:noProof/>
          <w:sz w:val="22"/>
          <w:szCs w:val="22"/>
          <w:lang w:eastAsia="en-GB"/>
        </w:rPr>
        <w:t>4.1</w:t>
      </w:r>
      <w:r w:rsidR="008F0C01">
        <w:rPr>
          <w:rFonts w:ascii="Trebuchet MS" w:eastAsia="Calibri" w:hAnsi="Trebuchet MS"/>
          <w:iCs/>
          <w:noProof/>
          <w:sz w:val="22"/>
          <w:szCs w:val="22"/>
          <w:lang w:eastAsia="en-GB"/>
        </w:rPr>
        <w:tab/>
      </w:r>
      <w:r w:rsidRPr="009B0020">
        <w:rPr>
          <w:rFonts w:ascii="Trebuchet MS" w:eastAsia="Calibri" w:hAnsi="Trebuchet MS"/>
          <w:iCs/>
          <w:noProof/>
          <w:sz w:val="22"/>
          <w:szCs w:val="22"/>
          <w:lang w:eastAsia="en-GB"/>
        </w:rPr>
        <w:t xml:space="preserve">Tenderers must submit all documents as set out in Section 7 Part1 – Part 3 no later than the return date of </w:t>
      </w:r>
      <w:r w:rsidRPr="009B0020">
        <w:rPr>
          <w:rFonts w:ascii="Trebuchet MS" w:eastAsia="Calibri" w:hAnsi="Trebuchet MS"/>
          <w:b/>
          <w:bCs/>
          <w:iCs/>
          <w:noProof/>
          <w:color w:val="FF0000"/>
          <w:sz w:val="22"/>
          <w:szCs w:val="22"/>
          <w:lang w:eastAsia="en-GB"/>
        </w:rPr>
        <w:t xml:space="preserve">12:00 (Noon) </w:t>
      </w:r>
      <w:r w:rsidR="00ED06CF">
        <w:rPr>
          <w:rFonts w:ascii="Trebuchet MS" w:eastAsia="Calibri" w:hAnsi="Trebuchet MS"/>
          <w:b/>
          <w:bCs/>
          <w:iCs/>
          <w:noProof/>
          <w:color w:val="FF0000"/>
          <w:sz w:val="22"/>
          <w:szCs w:val="22"/>
          <w:lang w:eastAsia="en-GB"/>
        </w:rPr>
        <w:t>4 October 2024</w:t>
      </w:r>
    </w:p>
    <w:p w14:paraId="017921EF" w14:textId="77777777" w:rsidR="008F0C01" w:rsidRDefault="008F0C01" w:rsidP="00A93867">
      <w:pPr>
        <w:spacing w:before="100" w:beforeAutospacing="1" w:after="100" w:afterAutospacing="1"/>
        <w:contextualSpacing/>
        <w:rPr>
          <w:rFonts w:ascii="Trebuchet MS" w:eastAsia="Calibri" w:hAnsi="Trebuchet MS"/>
          <w:sz w:val="22"/>
          <w:szCs w:val="22"/>
          <w:lang w:eastAsia="en-GB"/>
        </w:rPr>
      </w:pPr>
    </w:p>
    <w:p w14:paraId="48B45009" w14:textId="08A3F02D" w:rsidR="009B0020" w:rsidRPr="009B0020" w:rsidRDefault="00A93867" w:rsidP="008F0C01">
      <w:pPr>
        <w:spacing w:before="100" w:beforeAutospacing="1" w:after="100" w:afterAutospacing="1"/>
        <w:ind w:left="720" w:hanging="720"/>
        <w:contextualSpacing/>
        <w:rPr>
          <w:rFonts w:ascii="Trebuchet MS" w:eastAsia="Calibri" w:hAnsi="Trebuchet MS"/>
          <w:sz w:val="22"/>
          <w:szCs w:val="22"/>
          <w:lang w:eastAsia="en-GB"/>
        </w:rPr>
      </w:pPr>
      <w:r>
        <w:rPr>
          <w:rFonts w:ascii="Trebuchet MS" w:eastAsia="Calibri" w:hAnsi="Trebuchet MS"/>
          <w:sz w:val="22"/>
          <w:szCs w:val="22"/>
          <w:lang w:eastAsia="en-GB"/>
        </w:rPr>
        <w:t>4.2</w:t>
      </w:r>
      <w:r w:rsidR="008F0C01">
        <w:rPr>
          <w:rFonts w:ascii="Trebuchet MS" w:eastAsia="Calibri" w:hAnsi="Trebuchet MS"/>
          <w:sz w:val="22"/>
          <w:szCs w:val="22"/>
          <w:lang w:eastAsia="en-GB"/>
        </w:rPr>
        <w:tab/>
      </w:r>
      <w:r w:rsidR="009B0020" w:rsidRPr="009B0020">
        <w:rPr>
          <w:rFonts w:ascii="Trebuchet MS" w:eastAsia="Calibri" w:hAnsi="Trebuchet MS"/>
          <w:sz w:val="22"/>
          <w:szCs w:val="22"/>
          <w:lang w:eastAsia="en-GB"/>
        </w:rPr>
        <w:t>The tender documents are to be returned via the Commonwealth Secretariat’s e-procurement portal: </w:t>
      </w:r>
      <w:hyperlink r:id="rId21" w:tgtFrame="_blank" w:tooltip="https://in-tendhost.co.uk/thecommonwealth/aspx/home" w:history="1">
        <w:r w:rsidR="009B0020" w:rsidRPr="009B0020">
          <w:rPr>
            <w:rFonts w:ascii="Trebuchet MS" w:eastAsia="Calibri" w:hAnsi="Trebuchet MS"/>
            <w:b/>
            <w:bCs/>
            <w:color w:val="0000FF"/>
            <w:sz w:val="22"/>
            <w:szCs w:val="22"/>
            <w:u w:val="single"/>
            <w:lang w:eastAsia="en-GB"/>
          </w:rPr>
          <w:t>https://in-tendhost.co.uk/thecommonwealth/aspx/Home</w:t>
        </w:r>
      </w:hyperlink>
      <w:r w:rsidR="009B0020" w:rsidRPr="009B0020">
        <w:rPr>
          <w:rFonts w:ascii="Trebuchet MS" w:eastAsia="Calibri" w:hAnsi="Trebuchet MS"/>
          <w:b/>
          <w:bCs/>
          <w:sz w:val="22"/>
          <w:szCs w:val="22"/>
          <w:lang w:eastAsia="en-GB"/>
        </w:rPr>
        <w:t>.</w:t>
      </w:r>
    </w:p>
    <w:p w14:paraId="0EA64511" w14:textId="77777777" w:rsidR="00FB6668" w:rsidRDefault="009B0020" w:rsidP="009B0020">
      <w:pPr>
        <w:numPr>
          <w:ilvl w:val="0"/>
          <w:numId w:val="61"/>
        </w:numPr>
        <w:spacing w:before="100" w:beforeAutospacing="1" w:after="240"/>
        <w:rPr>
          <w:rFonts w:ascii="Trebuchet MS" w:hAnsi="Trebuchet MS"/>
          <w:sz w:val="22"/>
          <w:szCs w:val="22"/>
          <w:lang w:eastAsia="en-GB"/>
        </w:rPr>
      </w:pPr>
      <w:r w:rsidRPr="009B0020">
        <w:rPr>
          <w:rFonts w:ascii="Trebuchet MS" w:hAnsi="Trebuchet MS"/>
          <w:b/>
          <w:bCs/>
          <w:i/>
          <w:iCs/>
          <w:sz w:val="22"/>
          <w:szCs w:val="22"/>
          <w:lang w:eastAsia="en-GB"/>
        </w:rPr>
        <w:t>Note</w:t>
      </w:r>
      <w:r w:rsidRPr="009B0020">
        <w:rPr>
          <w:rFonts w:ascii="Trebuchet MS" w:hAnsi="Trebuchet MS"/>
          <w:b/>
          <w:bCs/>
          <w:sz w:val="22"/>
          <w:szCs w:val="22"/>
          <w:lang w:eastAsia="en-GB"/>
        </w:rPr>
        <w:t>:</w:t>
      </w:r>
      <w:r w:rsidRPr="009B0020">
        <w:rPr>
          <w:rFonts w:ascii="Trebuchet MS" w:hAnsi="Trebuchet MS"/>
          <w:sz w:val="22"/>
          <w:szCs w:val="22"/>
          <w:lang w:eastAsia="en-GB"/>
        </w:rPr>
        <w:t xml:space="preserve"> The supplier guidance document to </w:t>
      </w:r>
      <w:r w:rsidRPr="009B0020">
        <w:rPr>
          <w:rFonts w:ascii="Trebuchet MS" w:hAnsi="Trebuchet MS"/>
          <w:b/>
          <w:bCs/>
          <w:sz w:val="22"/>
          <w:szCs w:val="22"/>
          <w:lang w:eastAsia="en-GB"/>
        </w:rPr>
        <w:t xml:space="preserve">registering on the e-procurement portal </w:t>
      </w:r>
      <w:r w:rsidRPr="009B0020">
        <w:rPr>
          <w:rFonts w:ascii="Trebuchet MS" w:hAnsi="Trebuchet MS"/>
          <w:sz w:val="22"/>
          <w:szCs w:val="22"/>
          <w:lang w:eastAsia="en-GB"/>
        </w:rPr>
        <w:t>&amp; if any issues arise during use of the portal is available on the Commonwealth Secretariat’s</w:t>
      </w:r>
    </w:p>
    <w:p w14:paraId="486F559E" w14:textId="1BB4439E" w:rsidR="009B0020" w:rsidRPr="009B0020" w:rsidRDefault="00000000" w:rsidP="009B0020">
      <w:pPr>
        <w:numPr>
          <w:ilvl w:val="0"/>
          <w:numId w:val="61"/>
        </w:numPr>
        <w:spacing w:before="100" w:beforeAutospacing="1" w:after="240"/>
        <w:rPr>
          <w:rFonts w:ascii="Trebuchet MS" w:hAnsi="Trebuchet MS"/>
          <w:sz w:val="22"/>
          <w:szCs w:val="22"/>
          <w:lang w:eastAsia="en-GB"/>
        </w:rPr>
      </w:pPr>
      <w:hyperlink r:id="rId22" w:tgtFrame="_blank" w:tooltip="https://tenders.thecommonwealth.org/aspx/buyerprofiles" w:history="1">
        <w:r w:rsidR="009B0020" w:rsidRPr="009B0020">
          <w:rPr>
            <w:rFonts w:ascii="Trebuchet MS" w:hAnsi="Trebuchet MS"/>
            <w:b/>
            <w:bCs/>
            <w:color w:val="0000FF"/>
            <w:sz w:val="22"/>
            <w:szCs w:val="22"/>
            <w:u w:val="single"/>
            <w:lang w:eastAsia="en-GB"/>
          </w:rPr>
          <w:t>tendering site</w:t>
        </w:r>
      </w:hyperlink>
      <w:r w:rsidR="009B0020" w:rsidRPr="009B0020">
        <w:rPr>
          <w:rFonts w:ascii="Trebuchet MS" w:hAnsi="Trebuchet MS"/>
          <w:sz w:val="22"/>
          <w:szCs w:val="22"/>
          <w:lang w:eastAsia="en-GB"/>
        </w:rPr>
        <w:t> </w:t>
      </w:r>
      <w:hyperlink r:id="rId23" w:tgtFrame="_blank" w:tooltip="https://tenders.thecommonwealth.org/aspx/buyerprofiles" w:history="1">
        <w:r w:rsidR="009B0020" w:rsidRPr="009B0020">
          <w:rPr>
            <w:rFonts w:ascii="Trebuchet MS" w:hAnsi="Trebuchet MS"/>
            <w:color w:val="0000FF"/>
            <w:sz w:val="22"/>
            <w:szCs w:val="22"/>
            <w:u w:val="single"/>
            <w:lang w:eastAsia="en-GB"/>
          </w:rPr>
          <w:t>https://tenders.thecommonwealth.org/aspx/BuyerProfiles</w:t>
        </w:r>
      </w:hyperlink>
      <w:r w:rsidR="009B0020" w:rsidRPr="009B0020">
        <w:rPr>
          <w:rFonts w:ascii="Trebuchet MS" w:hAnsi="Trebuchet MS"/>
          <w:sz w:val="22"/>
          <w:szCs w:val="22"/>
          <w:lang w:eastAsia="en-GB"/>
        </w:rPr>
        <w:t xml:space="preserve"> – and accessible to all pre-registration.</w:t>
      </w:r>
    </w:p>
    <w:p w14:paraId="72345AE6" w14:textId="77777777" w:rsidR="009B0020" w:rsidRPr="009B0020" w:rsidRDefault="009B0020" w:rsidP="009B0020">
      <w:pPr>
        <w:numPr>
          <w:ilvl w:val="0"/>
          <w:numId w:val="61"/>
        </w:numPr>
        <w:spacing w:before="100" w:beforeAutospacing="1" w:after="240"/>
        <w:rPr>
          <w:rFonts w:ascii="Trebuchet MS" w:hAnsi="Trebuchet MS"/>
          <w:sz w:val="22"/>
          <w:szCs w:val="22"/>
          <w:lang w:eastAsia="en-GB"/>
        </w:rPr>
      </w:pPr>
      <w:r w:rsidRPr="009B0020">
        <w:rPr>
          <w:rFonts w:ascii="Trebuchet MS" w:hAnsi="Trebuchet MS"/>
          <w:sz w:val="22"/>
          <w:szCs w:val="22"/>
          <w:lang w:eastAsia="en-GB"/>
        </w:rPr>
        <w:t>If you encounter any issues when registering on the Commonwealth Secretariat’s e-tendering portal, please contact Customer Support at: email: </w:t>
      </w:r>
      <w:hyperlink r:id="rId24" w:tgtFrame="_blank" w:tooltip="mailto:support@in-tend.co.uk" w:history="1">
        <w:r w:rsidRPr="009B0020">
          <w:rPr>
            <w:rFonts w:ascii="Trebuchet MS" w:hAnsi="Trebuchet MS"/>
            <w:b/>
            <w:bCs/>
            <w:color w:val="0000FF"/>
            <w:sz w:val="22"/>
            <w:szCs w:val="22"/>
            <w:u w:val="single"/>
            <w:lang w:eastAsia="en-GB"/>
          </w:rPr>
          <w:t>Support@in-tend.co.uk</w:t>
        </w:r>
      </w:hyperlink>
      <w:r w:rsidRPr="009B0020">
        <w:rPr>
          <w:rFonts w:ascii="Trebuchet MS" w:hAnsi="Trebuchet MS"/>
          <w:b/>
          <w:bCs/>
          <w:color w:val="0000FF"/>
          <w:sz w:val="22"/>
          <w:szCs w:val="22"/>
          <w:u w:val="single"/>
          <w:lang w:eastAsia="en-GB"/>
        </w:rPr>
        <w:t xml:space="preserve"> </w:t>
      </w:r>
      <w:r w:rsidRPr="009B0020">
        <w:rPr>
          <w:rFonts w:ascii="Trebuchet MS" w:hAnsi="Trebuchet MS"/>
          <w:sz w:val="22"/>
          <w:szCs w:val="22"/>
          <w:lang w:eastAsia="en-GB"/>
        </w:rPr>
        <w:t>/please cc: </w:t>
      </w:r>
      <w:hyperlink r:id="rId25" w:tgtFrame="_blank" w:tooltip="mailto:procurement@commonwealth.int" w:history="1">
        <w:r w:rsidRPr="009B0020">
          <w:rPr>
            <w:rFonts w:ascii="Trebuchet MS" w:hAnsi="Trebuchet MS"/>
            <w:b/>
            <w:bCs/>
            <w:color w:val="0000FF"/>
            <w:sz w:val="22"/>
            <w:szCs w:val="22"/>
            <w:u w:val="single"/>
            <w:lang w:eastAsia="en-GB"/>
          </w:rPr>
          <w:t>procurement@commonwealth.int</w:t>
        </w:r>
      </w:hyperlink>
    </w:p>
    <w:p w14:paraId="5D9014DA" w14:textId="7AC99BAD"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4.3</w:t>
      </w:r>
      <w:r w:rsidRPr="009B0020">
        <w:rPr>
          <w:rFonts w:ascii="Trebuchet MS" w:eastAsia="Calibri" w:hAnsi="Trebuchet MS"/>
          <w:iCs/>
          <w:noProof/>
          <w:sz w:val="22"/>
          <w:szCs w:val="22"/>
          <w:lang w:eastAsia="en-GB"/>
        </w:rPr>
        <w:tab/>
        <w:t xml:space="preserve">All clarification queries must be in submitted by </w:t>
      </w:r>
      <w:r w:rsidRPr="009B0020">
        <w:rPr>
          <w:rFonts w:ascii="Trebuchet MS" w:eastAsia="Calibri" w:hAnsi="Trebuchet MS"/>
          <w:b/>
          <w:bCs/>
          <w:iCs/>
          <w:noProof/>
          <w:color w:val="FF0000"/>
          <w:sz w:val="22"/>
          <w:szCs w:val="22"/>
          <w:lang w:eastAsia="en-GB"/>
        </w:rPr>
        <w:t xml:space="preserve">12:00 (Noon) </w:t>
      </w:r>
      <w:r w:rsidR="001D2999">
        <w:rPr>
          <w:rFonts w:ascii="Trebuchet MS" w:eastAsia="Calibri" w:hAnsi="Trebuchet MS"/>
          <w:b/>
          <w:bCs/>
          <w:iCs/>
          <w:noProof/>
          <w:color w:val="FF0000"/>
          <w:sz w:val="22"/>
          <w:szCs w:val="22"/>
          <w:lang w:eastAsia="en-GB"/>
        </w:rPr>
        <w:t>2</w:t>
      </w:r>
      <w:r w:rsidR="00A33D0F">
        <w:rPr>
          <w:rFonts w:ascii="Trebuchet MS" w:eastAsia="Calibri" w:hAnsi="Trebuchet MS"/>
          <w:b/>
          <w:bCs/>
          <w:iCs/>
          <w:noProof/>
          <w:color w:val="FF0000"/>
          <w:sz w:val="22"/>
          <w:szCs w:val="22"/>
          <w:lang w:eastAsia="en-GB"/>
        </w:rPr>
        <w:t>5</w:t>
      </w:r>
      <w:r w:rsidR="001D2999">
        <w:rPr>
          <w:rFonts w:ascii="Trebuchet MS" w:eastAsia="Calibri" w:hAnsi="Trebuchet MS"/>
          <w:b/>
          <w:bCs/>
          <w:iCs/>
          <w:noProof/>
          <w:color w:val="FF0000"/>
          <w:sz w:val="22"/>
          <w:szCs w:val="22"/>
          <w:lang w:eastAsia="en-GB"/>
        </w:rPr>
        <w:t xml:space="preserve"> September</w:t>
      </w:r>
      <w:r w:rsidRPr="009B0020">
        <w:rPr>
          <w:rFonts w:ascii="Trebuchet MS" w:eastAsia="Calibri" w:hAnsi="Trebuchet MS"/>
          <w:b/>
          <w:bCs/>
          <w:iCs/>
          <w:noProof/>
          <w:color w:val="FF0000"/>
          <w:sz w:val="22"/>
          <w:szCs w:val="22"/>
          <w:lang w:eastAsia="en-GB"/>
        </w:rPr>
        <w:t xml:space="preserve"> 2024</w:t>
      </w:r>
      <w:r w:rsidRPr="009B0020">
        <w:rPr>
          <w:rFonts w:ascii="Trebuchet MS" w:eastAsia="Calibri" w:hAnsi="Trebuchet MS"/>
          <w:b/>
          <w:iCs/>
          <w:noProof/>
          <w:color w:val="FF0000"/>
          <w:sz w:val="22"/>
          <w:szCs w:val="22"/>
          <w:lang w:eastAsia="en-GB"/>
        </w:rPr>
        <w:t xml:space="preserve"> </w:t>
      </w:r>
      <w:r w:rsidRPr="009B0020">
        <w:rPr>
          <w:rFonts w:ascii="Trebuchet MS" w:eastAsia="Calibri" w:hAnsi="Trebuchet MS"/>
          <w:iCs/>
          <w:noProof/>
          <w:sz w:val="22"/>
          <w:szCs w:val="22"/>
          <w:lang w:eastAsia="en-GB"/>
        </w:rPr>
        <w:t xml:space="preserve">and </w:t>
      </w:r>
      <w:r w:rsidRPr="009B0020">
        <w:rPr>
          <w:rFonts w:ascii="Trebuchet MS" w:eastAsia="Calibri" w:hAnsi="Trebuchet MS"/>
          <w:iCs/>
          <w:noProof/>
          <w:sz w:val="22"/>
          <w:szCs w:val="22"/>
          <w:u w:val="single"/>
          <w:lang w:eastAsia="en-GB"/>
        </w:rPr>
        <w:t>only</w:t>
      </w:r>
      <w:r w:rsidRPr="009B0020">
        <w:rPr>
          <w:rFonts w:ascii="Trebuchet MS" w:eastAsia="Calibri" w:hAnsi="Trebuchet MS"/>
          <w:iCs/>
          <w:noProof/>
          <w:sz w:val="22"/>
          <w:szCs w:val="22"/>
          <w:lang w:eastAsia="en-GB"/>
        </w:rPr>
        <w:t xml:space="preserve"> via the Commonwealth Secretariat’s e-procurement portal:</w:t>
      </w:r>
    </w:p>
    <w:p w14:paraId="7B7CCD3A" w14:textId="77777777" w:rsidR="009B0020" w:rsidRPr="009B0020" w:rsidRDefault="00000000" w:rsidP="009B0020">
      <w:pPr>
        <w:spacing w:line="276" w:lineRule="auto"/>
        <w:ind w:left="705"/>
        <w:contextualSpacing/>
        <w:rPr>
          <w:rFonts w:ascii="Trebuchet MS" w:eastAsia="Calibri" w:hAnsi="Trebuchet MS"/>
          <w:iCs/>
          <w:noProof/>
          <w:sz w:val="22"/>
          <w:szCs w:val="22"/>
          <w:lang w:eastAsia="en-GB"/>
        </w:rPr>
      </w:pPr>
      <w:hyperlink r:id="rId26" w:history="1">
        <w:r w:rsidR="009B0020" w:rsidRPr="009B0020">
          <w:rPr>
            <w:rFonts w:ascii="Trebuchet MS" w:eastAsia="Calibri" w:hAnsi="Trebuchet MS"/>
            <w:iCs/>
            <w:noProof/>
            <w:color w:val="0000FF"/>
            <w:sz w:val="22"/>
            <w:szCs w:val="22"/>
            <w:u w:val="single"/>
            <w:lang w:eastAsia="en-GB"/>
          </w:rPr>
          <w:t>https://in-tendhost.co.uk/thecommonwealth/aspx/Home</w:t>
        </w:r>
      </w:hyperlink>
    </w:p>
    <w:p w14:paraId="7DDA28B2" w14:textId="77777777" w:rsidR="009B0020" w:rsidRPr="009B0020" w:rsidRDefault="009B0020" w:rsidP="009B0020">
      <w:pPr>
        <w:ind w:left="720"/>
        <w:contextualSpacing/>
        <w:jc w:val="both"/>
        <w:rPr>
          <w:rFonts w:ascii="Trebuchet MS" w:eastAsia="Calibri" w:hAnsi="Trebuchet MS"/>
          <w:b/>
          <w:noProof/>
          <w:color w:val="000000" w:themeColor="text1"/>
          <w:sz w:val="22"/>
          <w:szCs w:val="22"/>
          <w:lang w:eastAsia="en-GB"/>
        </w:rPr>
      </w:pPr>
    </w:p>
    <w:p w14:paraId="355833F8" w14:textId="77777777" w:rsidR="009B0020" w:rsidRPr="009B0020" w:rsidRDefault="009B0020" w:rsidP="009B0020">
      <w:pPr>
        <w:ind w:left="720"/>
        <w:contextualSpacing/>
        <w:jc w:val="both"/>
        <w:rPr>
          <w:rFonts w:ascii="Trebuchet MS" w:eastAsia="Calibri" w:hAnsi="Trebuchet MS"/>
          <w:bCs/>
          <w:noProof/>
          <w:color w:val="000000" w:themeColor="text1"/>
          <w:sz w:val="22"/>
          <w:szCs w:val="22"/>
          <w:u w:val="single"/>
          <w:lang w:eastAsia="en-GB"/>
        </w:rPr>
      </w:pPr>
      <w:r w:rsidRPr="009B0020">
        <w:rPr>
          <w:rFonts w:ascii="Trebuchet MS" w:eastAsia="Calibri" w:hAnsi="Trebuchet MS"/>
          <w:b/>
          <w:noProof/>
          <w:color w:val="000000" w:themeColor="text1"/>
          <w:sz w:val="22"/>
          <w:szCs w:val="22"/>
          <w:u w:val="single"/>
          <w:lang w:eastAsia="en-GB"/>
        </w:rPr>
        <w:t>NOTE: The file must be no more than 35MB per email</w:t>
      </w:r>
      <w:r w:rsidRPr="009B0020">
        <w:rPr>
          <w:rFonts w:ascii="Trebuchet MS" w:eastAsia="Calibri" w:hAnsi="Trebuchet MS"/>
          <w:bCs/>
          <w:noProof/>
          <w:color w:val="000000" w:themeColor="text1"/>
          <w:sz w:val="22"/>
          <w:szCs w:val="22"/>
          <w:u w:val="single"/>
          <w:lang w:eastAsia="en-GB"/>
        </w:rPr>
        <w:t>.</w:t>
      </w:r>
    </w:p>
    <w:p w14:paraId="13CE7BF3" w14:textId="77777777" w:rsidR="009B0020" w:rsidRPr="009B0020" w:rsidRDefault="009B0020" w:rsidP="009B0020">
      <w:pPr>
        <w:ind w:left="720"/>
        <w:contextualSpacing/>
        <w:jc w:val="both"/>
        <w:rPr>
          <w:rFonts w:ascii="Trebuchet MS" w:eastAsia="Calibri" w:hAnsi="Trebuchet MS"/>
          <w:bCs/>
          <w:noProof/>
          <w:color w:val="000000" w:themeColor="text1"/>
          <w:sz w:val="22"/>
          <w:szCs w:val="22"/>
          <w:u w:val="single"/>
          <w:lang w:eastAsia="en-GB"/>
        </w:rPr>
      </w:pPr>
    </w:p>
    <w:p w14:paraId="7375DE5C" w14:textId="77777777"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4.4</w:t>
      </w:r>
      <w:r w:rsidRPr="009B0020">
        <w:rPr>
          <w:rFonts w:ascii="Trebuchet MS" w:eastAsia="Calibri" w:hAnsi="Trebuchet MS"/>
          <w:iCs/>
          <w:noProof/>
          <w:sz w:val="22"/>
          <w:szCs w:val="22"/>
          <w:lang w:eastAsia="en-GB"/>
        </w:rPr>
        <w:tab/>
        <w:t>Unless indicated otherwise, all prices should be quoted in Pounds Sterling. Prices quoted should exclude VAT but must indicate clearly where VAT is applicable and where items might be zero-rated.</w:t>
      </w:r>
    </w:p>
    <w:p w14:paraId="0BE05B66" w14:textId="77777777" w:rsidR="009B0020" w:rsidRPr="009B0020" w:rsidRDefault="009B0020" w:rsidP="009B0020">
      <w:pPr>
        <w:spacing w:line="276" w:lineRule="auto"/>
        <w:contextualSpacing/>
        <w:rPr>
          <w:rFonts w:ascii="Trebuchet MS" w:eastAsia="Calibri" w:hAnsi="Trebuchet MS"/>
          <w:iCs/>
          <w:noProof/>
          <w:sz w:val="22"/>
          <w:szCs w:val="22"/>
          <w:lang w:eastAsia="en-GB"/>
        </w:rPr>
      </w:pPr>
    </w:p>
    <w:p w14:paraId="391F01CA" w14:textId="77777777" w:rsidR="009B0020" w:rsidRPr="009B0020" w:rsidRDefault="009B0020" w:rsidP="009B0020">
      <w:pPr>
        <w:spacing w:line="276" w:lineRule="auto"/>
        <w:ind w:left="705" w:hanging="705"/>
        <w:contextualSpacing/>
        <w:rPr>
          <w:rFonts w:ascii="Trebuchet MS" w:eastAsia="Calibri" w:hAnsi="Trebuchet MS"/>
          <w:iCs/>
          <w:color w:val="000000"/>
          <w:sz w:val="22"/>
          <w:szCs w:val="22"/>
          <w:lang w:eastAsia="en-GB"/>
        </w:rPr>
      </w:pPr>
      <w:r w:rsidRPr="009B0020">
        <w:rPr>
          <w:rFonts w:ascii="Trebuchet MS" w:eastAsia="Calibri" w:hAnsi="Trebuchet MS"/>
          <w:iCs/>
          <w:noProof/>
          <w:sz w:val="22"/>
          <w:szCs w:val="22"/>
          <w:lang w:eastAsia="en-GB"/>
        </w:rPr>
        <w:t>4.5</w:t>
      </w:r>
      <w:r w:rsidRPr="009B0020">
        <w:rPr>
          <w:rFonts w:ascii="Trebuchet MS" w:eastAsia="Calibri" w:hAnsi="Trebuchet MS"/>
          <w:iCs/>
          <w:noProof/>
          <w:sz w:val="22"/>
          <w:szCs w:val="22"/>
          <w:lang w:eastAsia="en-GB"/>
        </w:rPr>
        <w:tab/>
        <w:t xml:space="preserve">The tenderer must ensure that they have all the information required for the preparation of the tender submission and that they are satisfied about the correct interpretation of terminology used in this documentation. The tenderer must also ensure that they are fully conversant with the nature and extent of the obligations should the </w:t>
      </w:r>
      <w:r w:rsidRPr="009B0020">
        <w:rPr>
          <w:rFonts w:ascii="Trebuchet MS" w:eastAsia="Calibri" w:hAnsi="Trebuchet MS"/>
          <w:iCs/>
          <w:color w:val="000000"/>
          <w:sz w:val="22"/>
          <w:szCs w:val="22"/>
          <w:lang w:eastAsia="en-GB"/>
        </w:rPr>
        <w:t>tender be accepted.</w:t>
      </w:r>
    </w:p>
    <w:p w14:paraId="759482E3" w14:textId="77777777" w:rsidR="009B0020" w:rsidRPr="009B0020" w:rsidRDefault="009B0020" w:rsidP="009B0020">
      <w:pPr>
        <w:ind w:left="720"/>
        <w:contextualSpacing/>
        <w:rPr>
          <w:rFonts w:eastAsia="Calibri"/>
          <w:color w:val="000000"/>
          <w:sz w:val="22"/>
          <w:szCs w:val="22"/>
          <w:lang w:eastAsia="en-GB"/>
        </w:rPr>
      </w:pPr>
    </w:p>
    <w:p w14:paraId="5D6E3CDE" w14:textId="3330E031"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4.6</w:t>
      </w:r>
      <w:r w:rsidRPr="009B0020">
        <w:rPr>
          <w:rFonts w:ascii="Trebuchet MS" w:eastAsia="Calibri" w:hAnsi="Trebuchet MS"/>
          <w:iCs/>
          <w:noProof/>
          <w:sz w:val="22"/>
          <w:szCs w:val="22"/>
          <w:lang w:eastAsia="en-GB"/>
        </w:rPr>
        <w:tab/>
        <w:t xml:space="preserve">Tenders are to be valid for a minimum </w:t>
      </w:r>
      <w:r w:rsidRPr="005867BE">
        <w:rPr>
          <w:rFonts w:ascii="Trebuchet MS" w:eastAsia="Calibri" w:hAnsi="Trebuchet MS"/>
          <w:iCs/>
          <w:noProof/>
          <w:sz w:val="22"/>
          <w:szCs w:val="22"/>
          <w:lang w:eastAsia="en-GB"/>
        </w:rPr>
        <w:t xml:space="preserve">of </w:t>
      </w:r>
      <w:r w:rsidR="00096B99" w:rsidRPr="005867BE">
        <w:rPr>
          <w:rFonts w:ascii="Trebuchet MS" w:eastAsia="Calibri" w:hAnsi="Trebuchet MS"/>
          <w:iCs/>
          <w:noProof/>
          <w:sz w:val="22"/>
          <w:szCs w:val="22"/>
          <w:lang w:eastAsia="en-GB"/>
        </w:rPr>
        <w:t>120</w:t>
      </w:r>
      <w:r w:rsidRPr="005867BE">
        <w:rPr>
          <w:rFonts w:ascii="Trebuchet MS" w:eastAsia="Calibri" w:hAnsi="Trebuchet MS"/>
          <w:iCs/>
          <w:noProof/>
          <w:sz w:val="22"/>
          <w:szCs w:val="22"/>
          <w:lang w:eastAsia="en-GB"/>
        </w:rPr>
        <w:t xml:space="preserve"> days</w:t>
      </w:r>
      <w:r w:rsidRPr="009B0020">
        <w:rPr>
          <w:rFonts w:ascii="Trebuchet MS" w:eastAsia="Calibri" w:hAnsi="Trebuchet MS"/>
          <w:iCs/>
          <w:noProof/>
          <w:sz w:val="22"/>
          <w:szCs w:val="22"/>
          <w:lang w:eastAsia="en-GB"/>
        </w:rPr>
        <w:t xml:space="preserve"> from the closing date for the submission of the tenders.</w:t>
      </w:r>
    </w:p>
    <w:p w14:paraId="6921FAF8" w14:textId="77777777" w:rsidR="009B0020" w:rsidRPr="009B0020" w:rsidRDefault="009B0020" w:rsidP="009B0020">
      <w:pPr>
        <w:ind w:left="720"/>
        <w:contextualSpacing/>
        <w:rPr>
          <w:rFonts w:eastAsia="Calibri"/>
          <w:noProof/>
          <w:sz w:val="22"/>
          <w:szCs w:val="22"/>
          <w:lang w:eastAsia="en-GB"/>
        </w:rPr>
      </w:pPr>
    </w:p>
    <w:p w14:paraId="57A5F2A1" w14:textId="77777777"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4.7</w:t>
      </w:r>
      <w:r w:rsidRPr="009B0020">
        <w:rPr>
          <w:rFonts w:ascii="Trebuchet MS" w:eastAsia="Calibri" w:hAnsi="Trebuchet MS"/>
          <w:iCs/>
          <w:noProof/>
          <w:sz w:val="22"/>
          <w:szCs w:val="22"/>
          <w:lang w:eastAsia="en-GB"/>
        </w:rPr>
        <w:tab/>
        <w:t>The Commonwealth Secretariat reserves the right to cancel the tender at any time during the process and not to award a contract as a result of this procurement process.</w:t>
      </w:r>
    </w:p>
    <w:p w14:paraId="1459F1F8" w14:textId="77777777" w:rsidR="009B0020" w:rsidRPr="009B0020" w:rsidRDefault="009B0020" w:rsidP="009B0020">
      <w:pPr>
        <w:ind w:left="720"/>
        <w:contextualSpacing/>
        <w:rPr>
          <w:rFonts w:eastAsia="Calibri"/>
          <w:noProof/>
          <w:sz w:val="22"/>
          <w:szCs w:val="22"/>
          <w:lang w:eastAsia="en-GB"/>
        </w:rPr>
      </w:pPr>
    </w:p>
    <w:p w14:paraId="59A464A6" w14:textId="77777777"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sz w:val="22"/>
          <w:szCs w:val="22"/>
          <w:lang w:eastAsia="en-GB"/>
        </w:rPr>
        <w:t>4.8</w:t>
      </w:r>
      <w:r w:rsidRPr="009B0020">
        <w:rPr>
          <w:rFonts w:ascii="Trebuchet MS" w:eastAsia="Calibri" w:hAnsi="Trebuchet MS"/>
          <w:iCs/>
          <w:sz w:val="22"/>
          <w:szCs w:val="22"/>
          <w:lang w:eastAsia="en-GB"/>
        </w:rPr>
        <w:tab/>
        <w:t>The Tender process will be conducted to ensure that responses are evaluated fairly to ascertain the most qualified and economically competitive bids. The Secretariat will use the evaluation criteria described below to determine if the Tenderer qualifies.</w:t>
      </w:r>
    </w:p>
    <w:p w14:paraId="12B61EEE" w14:textId="77777777" w:rsidR="009B0020" w:rsidRPr="009B0020" w:rsidRDefault="009B0020" w:rsidP="009B0020">
      <w:pPr>
        <w:ind w:left="720"/>
        <w:contextualSpacing/>
        <w:rPr>
          <w:rFonts w:eastAsia="Calibri"/>
          <w:noProof/>
          <w:sz w:val="22"/>
          <w:szCs w:val="22"/>
          <w:lang w:eastAsia="en-GB"/>
        </w:rPr>
      </w:pPr>
    </w:p>
    <w:p w14:paraId="6FCD5624" w14:textId="77777777"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4.9</w:t>
      </w:r>
      <w:r w:rsidRPr="009B0020">
        <w:rPr>
          <w:rFonts w:ascii="Trebuchet MS" w:eastAsia="Calibri" w:hAnsi="Trebuchet MS"/>
          <w:iCs/>
          <w:noProof/>
          <w:sz w:val="22"/>
          <w:szCs w:val="22"/>
          <w:lang w:eastAsia="en-GB"/>
        </w:rPr>
        <w:tab/>
        <w:t>Tenderers shall bear all costs in completing a tender submission, including attendance at any presentations required.</w:t>
      </w:r>
    </w:p>
    <w:p w14:paraId="336EA06F" w14:textId="77777777" w:rsidR="009B0020" w:rsidRPr="009B0020" w:rsidRDefault="009B0020" w:rsidP="009B0020">
      <w:pPr>
        <w:spacing w:line="276" w:lineRule="auto"/>
        <w:contextualSpacing/>
        <w:rPr>
          <w:rFonts w:ascii="Trebuchet MS" w:eastAsia="Calibri" w:hAnsi="Trebuchet MS"/>
          <w:iCs/>
          <w:noProof/>
          <w:sz w:val="22"/>
          <w:szCs w:val="22"/>
          <w:lang w:eastAsia="en-GB"/>
        </w:rPr>
      </w:pPr>
    </w:p>
    <w:p w14:paraId="360D97D1" w14:textId="77777777" w:rsidR="009B0020" w:rsidRPr="009B0020"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lastRenderedPageBreak/>
        <w:t>4.10</w:t>
      </w:r>
      <w:r w:rsidRPr="009B0020">
        <w:rPr>
          <w:rFonts w:ascii="Trebuchet MS" w:eastAsia="Calibri" w:hAnsi="Trebuchet MS"/>
          <w:iCs/>
          <w:noProof/>
          <w:sz w:val="22"/>
          <w:szCs w:val="22"/>
          <w:lang w:eastAsia="en-GB"/>
        </w:rPr>
        <w:tab/>
        <w:t>Tenderers shall not disclose details of the ITT to third parties without prior agreement from an authorised officer of the Commonwealth Secretariat.</w:t>
      </w:r>
    </w:p>
    <w:p w14:paraId="4286106E" w14:textId="77777777" w:rsidR="009B0020" w:rsidRPr="009B0020" w:rsidRDefault="009B0020" w:rsidP="009B0020">
      <w:pPr>
        <w:ind w:left="720"/>
        <w:contextualSpacing/>
        <w:rPr>
          <w:rFonts w:eastAsia="Calibri"/>
          <w:noProof/>
          <w:sz w:val="22"/>
          <w:szCs w:val="22"/>
          <w:lang w:eastAsia="en-GB"/>
        </w:rPr>
      </w:pPr>
    </w:p>
    <w:p w14:paraId="2C312E32" w14:textId="77777777" w:rsidR="009B0020" w:rsidRPr="009B0020" w:rsidRDefault="009B0020" w:rsidP="009B0020">
      <w:pPr>
        <w:spacing w:line="276" w:lineRule="auto"/>
        <w:contextualSpacing/>
        <w:jc w:val="both"/>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4.11</w:t>
      </w:r>
      <w:r w:rsidRPr="009B0020">
        <w:rPr>
          <w:rFonts w:ascii="Trebuchet MS" w:eastAsia="Calibri" w:hAnsi="Trebuchet MS"/>
          <w:iCs/>
          <w:noProof/>
          <w:sz w:val="22"/>
          <w:szCs w:val="22"/>
          <w:lang w:eastAsia="en-GB"/>
        </w:rPr>
        <w:tab/>
        <w:t>Tenderers are required to submit transparent pricing with no hidden costs or charges.</w:t>
      </w:r>
    </w:p>
    <w:p w14:paraId="75C5ECA8" w14:textId="77777777" w:rsidR="009B0020" w:rsidRPr="009B0020" w:rsidRDefault="00000000" w:rsidP="009B0020">
      <w:pPr>
        <w:spacing w:line="276" w:lineRule="auto"/>
        <w:ind w:left="705"/>
        <w:contextualSpacing/>
        <w:rPr>
          <w:rFonts w:ascii="Trebuchet MS" w:eastAsia="Calibri" w:hAnsi="Trebuchet MS"/>
          <w:iCs/>
          <w:noProof/>
          <w:sz w:val="22"/>
          <w:szCs w:val="22"/>
          <w:lang w:eastAsia="en-GB"/>
        </w:rPr>
      </w:pPr>
      <w:hyperlink r:id="rId27" w:history="1">
        <w:r w:rsidR="009B0020" w:rsidRPr="009B0020">
          <w:rPr>
            <w:rFonts w:ascii="Trebuchet MS" w:eastAsia="Calibri" w:hAnsi="Trebuchet MS"/>
            <w:iCs/>
            <w:noProof/>
            <w:color w:val="0000FF"/>
            <w:sz w:val="22"/>
            <w:szCs w:val="22"/>
            <w:u w:val="single"/>
            <w:lang w:eastAsia="en-GB"/>
          </w:rPr>
          <w:t>https://in-tendhost.co.uk/thecommonwealth/aspx/Home</w:t>
        </w:r>
      </w:hyperlink>
    </w:p>
    <w:p w14:paraId="4514E796" w14:textId="77777777" w:rsidR="009B0020" w:rsidRPr="009B0020" w:rsidRDefault="009B0020" w:rsidP="009B0020">
      <w:pPr>
        <w:ind w:left="720"/>
        <w:contextualSpacing/>
        <w:jc w:val="both"/>
        <w:rPr>
          <w:rFonts w:ascii="Trebuchet MS" w:eastAsia="Calibri" w:hAnsi="Trebuchet MS"/>
          <w:b/>
          <w:noProof/>
          <w:color w:val="000000" w:themeColor="text1"/>
          <w:sz w:val="22"/>
          <w:szCs w:val="22"/>
          <w:lang w:eastAsia="en-GB"/>
        </w:rPr>
      </w:pPr>
    </w:p>
    <w:p w14:paraId="4E053763" w14:textId="77777777" w:rsidR="009B0020" w:rsidRPr="009B0020" w:rsidRDefault="009B0020" w:rsidP="009B0020">
      <w:pPr>
        <w:spacing w:line="276" w:lineRule="auto"/>
        <w:ind w:left="705" w:hanging="705"/>
        <w:contextualSpacing/>
        <w:jc w:val="both"/>
        <w:rPr>
          <w:rFonts w:ascii="Trebuchet MS" w:eastAsia="Calibri" w:hAnsi="Trebuchet MS"/>
          <w:iCs/>
          <w:noProof/>
          <w:color w:val="000000" w:themeColor="text1"/>
          <w:sz w:val="22"/>
          <w:szCs w:val="22"/>
          <w:lang w:eastAsia="en-GB"/>
        </w:rPr>
      </w:pPr>
      <w:r w:rsidRPr="009B0020">
        <w:rPr>
          <w:rFonts w:ascii="Trebuchet MS" w:eastAsia="Calibri" w:hAnsi="Trebuchet MS"/>
          <w:iCs/>
          <w:sz w:val="22"/>
          <w:szCs w:val="22"/>
          <w:lang w:eastAsia="en-GB"/>
        </w:rPr>
        <w:t>4.12</w:t>
      </w:r>
      <w:r w:rsidRPr="009B0020">
        <w:rPr>
          <w:rFonts w:ascii="Trebuchet MS" w:eastAsia="Calibri" w:hAnsi="Trebuchet MS"/>
          <w:iCs/>
          <w:sz w:val="22"/>
          <w:szCs w:val="22"/>
          <w:lang w:eastAsia="en-GB"/>
        </w:rPr>
        <w:tab/>
        <w:t xml:space="preserve">Prior to commencing formal evaluation, tender responses received will be checked to ensure they are fully compliant with all the instructions of this tender and clarification may be sought </w:t>
      </w:r>
      <w:proofErr w:type="gramStart"/>
      <w:r w:rsidRPr="009B0020">
        <w:rPr>
          <w:rFonts w:ascii="Trebuchet MS" w:eastAsia="Calibri" w:hAnsi="Trebuchet MS"/>
          <w:iCs/>
          <w:sz w:val="22"/>
          <w:szCs w:val="22"/>
          <w:lang w:eastAsia="en-GB"/>
        </w:rPr>
        <w:t>with regard to</w:t>
      </w:r>
      <w:proofErr w:type="gramEnd"/>
      <w:r w:rsidRPr="009B0020">
        <w:rPr>
          <w:rFonts w:ascii="Trebuchet MS" w:eastAsia="Calibri" w:hAnsi="Trebuchet MS"/>
          <w:iCs/>
          <w:sz w:val="22"/>
          <w:szCs w:val="22"/>
          <w:lang w:eastAsia="en-GB"/>
        </w:rPr>
        <w:t xml:space="preserve"> minor non-compliances. Non-compliant Tender Responses may be rejected by the Secretariat without further follow up. Only Tender Responses which are deemed by the Secretariat to be fully compliant will proceed to evaluation stage.</w:t>
      </w:r>
    </w:p>
    <w:p w14:paraId="392ABF43" w14:textId="77777777" w:rsidR="009B0020" w:rsidRPr="009B0020" w:rsidRDefault="009B0020" w:rsidP="009B0020">
      <w:pPr>
        <w:spacing w:line="276" w:lineRule="auto"/>
        <w:contextualSpacing/>
        <w:jc w:val="both"/>
        <w:rPr>
          <w:rFonts w:ascii="Trebuchet MS" w:eastAsia="Calibri" w:hAnsi="Trebuchet MS"/>
          <w:iCs/>
          <w:noProof/>
          <w:color w:val="000000" w:themeColor="text1"/>
          <w:sz w:val="22"/>
          <w:szCs w:val="22"/>
          <w:lang w:eastAsia="en-GB"/>
        </w:rPr>
      </w:pPr>
    </w:p>
    <w:p w14:paraId="37F82F34" w14:textId="689F7D25" w:rsidR="009B0020" w:rsidRPr="007F2C3D" w:rsidRDefault="009B0020" w:rsidP="009B0020">
      <w:pPr>
        <w:spacing w:line="276" w:lineRule="auto"/>
        <w:ind w:left="705" w:hanging="705"/>
        <w:contextualSpacing/>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4.13</w:t>
      </w:r>
      <w:r w:rsidRPr="009B0020">
        <w:rPr>
          <w:rFonts w:ascii="Trebuchet MS" w:eastAsia="Calibri" w:hAnsi="Trebuchet MS"/>
          <w:iCs/>
          <w:noProof/>
          <w:sz w:val="22"/>
          <w:szCs w:val="22"/>
          <w:lang w:eastAsia="en-GB"/>
        </w:rPr>
        <w:tab/>
        <w:t xml:space="preserve">The Secretariat will carry out an evaluation of the tender bids using the weighted criteria method as described in sections below. Following all tender evaluation stages the Secretariat will select a preferred supplier who will be taken forward to contract </w:t>
      </w:r>
      <w:r w:rsidRPr="007F2C3D">
        <w:rPr>
          <w:rFonts w:ascii="Trebuchet MS" w:eastAsia="Calibri" w:hAnsi="Trebuchet MS"/>
          <w:iCs/>
          <w:noProof/>
          <w:sz w:val="22"/>
          <w:szCs w:val="22"/>
          <w:lang w:eastAsia="en-GB"/>
        </w:rPr>
        <w:t>award stage.</w:t>
      </w:r>
      <w:r w:rsidR="007F2C3D" w:rsidRPr="007F2C3D">
        <w:rPr>
          <w:rFonts w:ascii="Trebuchet MS" w:eastAsia="Calibri" w:hAnsi="Trebuchet MS"/>
          <w:iCs/>
          <w:noProof/>
          <w:sz w:val="22"/>
          <w:szCs w:val="22"/>
          <w:lang w:eastAsia="en-GB"/>
        </w:rPr>
        <w:t xml:space="preserve"> </w:t>
      </w:r>
      <w:r w:rsidR="007F2C3D" w:rsidRPr="007F2C3D">
        <w:rPr>
          <w:rFonts w:ascii="Trebuchet MS" w:hAnsi="Trebuchet MS" w:cs="Calibri"/>
          <w:noProof/>
          <w:color w:val="000000" w:themeColor="text1"/>
          <w:sz w:val="22"/>
          <w:szCs w:val="22"/>
        </w:rPr>
        <w:t>The Secretariat reserves the right to appoint a reserve preferred bidder which the Secretariat could then take forward to contract award if any contract negotiations with the preferred bidder are unsuccessful.</w:t>
      </w:r>
    </w:p>
    <w:p w14:paraId="4737AAC4" w14:textId="77777777" w:rsidR="009B0020" w:rsidRPr="009B0020" w:rsidRDefault="009B0020" w:rsidP="009B0020">
      <w:pPr>
        <w:ind w:left="720"/>
        <w:contextualSpacing/>
        <w:rPr>
          <w:rFonts w:eastAsia="Calibri"/>
          <w:noProof/>
          <w:sz w:val="22"/>
          <w:szCs w:val="22"/>
          <w:lang w:eastAsia="en-GB"/>
        </w:rPr>
      </w:pPr>
    </w:p>
    <w:p w14:paraId="3D9F08FB" w14:textId="77777777" w:rsidR="009B0020" w:rsidRPr="009B0020" w:rsidRDefault="009B0020" w:rsidP="009B0020">
      <w:pPr>
        <w:spacing w:line="276" w:lineRule="auto"/>
        <w:ind w:left="705" w:hanging="705"/>
        <w:contextualSpacing/>
        <w:jc w:val="both"/>
        <w:rPr>
          <w:rFonts w:ascii="Trebuchet MS" w:eastAsia="Calibri" w:hAnsi="Trebuchet MS"/>
          <w:iCs/>
          <w:sz w:val="22"/>
          <w:szCs w:val="22"/>
          <w:lang w:eastAsia="en-GB"/>
        </w:rPr>
      </w:pPr>
      <w:r w:rsidRPr="009B0020">
        <w:rPr>
          <w:rFonts w:ascii="Trebuchet MS" w:eastAsia="Calibri" w:hAnsi="Trebuchet MS"/>
          <w:iCs/>
          <w:sz w:val="22"/>
          <w:szCs w:val="22"/>
          <w:lang w:eastAsia="en-GB"/>
        </w:rPr>
        <w:t>4.14</w:t>
      </w:r>
      <w:r w:rsidRPr="009B0020">
        <w:rPr>
          <w:rFonts w:ascii="Trebuchet MS" w:eastAsia="Calibri" w:hAnsi="Trebuchet MS"/>
          <w:iCs/>
          <w:sz w:val="22"/>
          <w:szCs w:val="22"/>
          <w:lang w:eastAsia="en-GB"/>
        </w:rPr>
        <w:tab/>
        <w:t xml:space="preserve">By submitting a response, the tenderer is agreeing to be bound by the terms of this ITT and terms and conditions </w:t>
      </w:r>
      <w:r w:rsidRPr="009B0020">
        <w:rPr>
          <w:rFonts w:ascii="Trebuchet MS" w:eastAsia="Calibri" w:hAnsi="Trebuchet MS" w:cs="Arial"/>
          <w:iCs/>
          <w:sz w:val="22"/>
          <w:szCs w:val="22"/>
          <w:lang w:eastAsia="en-GB"/>
        </w:rPr>
        <w:t>save as in relation to those areas of the Contract specifically highlighted by completing the Legal Comments Table.</w:t>
      </w:r>
    </w:p>
    <w:p w14:paraId="19284E9E" w14:textId="77777777" w:rsidR="009B0020" w:rsidRPr="009B0020" w:rsidRDefault="009B0020" w:rsidP="009B0020">
      <w:pPr>
        <w:ind w:left="720"/>
        <w:contextualSpacing/>
        <w:rPr>
          <w:rFonts w:eastAsia="Calibri"/>
          <w:sz w:val="22"/>
          <w:szCs w:val="22"/>
          <w:lang w:eastAsia="en-GB"/>
        </w:rPr>
      </w:pPr>
    </w:p>
    <w:p w14:paraId="3A5CB72D" w14:textId="77777777" w:rsidR="009B0020" w:rsidRPr="009B0020" w:rsidRDefault="009B0020" w:rsidP="009B0020">
      <w:pPr>
        <w:spacing w:line="276" w:lineRule="auto"/>
        <w:contextualSpacing/>
        <w:jc w:val="both"/>
        <w:rPr>
          <w:rFonts w:ascii="Trebuchet MS" w:eastAsia="Calibri" w:hAnsi="Trebuchet MS"/>
          <w:iCs/>
          <w:noProof/>
          <w:sz w:val="22"/>
          <w:szCs w:val="22"/>
          <w:lang w:eastAsia="en-GB"/>
        </w:rPr>
      </w:pPr>
      <w:r w:rsidRPr="009B0020">
        <w:rPr>
          <w:rFonts w:ascii="Trebuchet MS" w:eastAsia="Calibri" w:hAnsi="Trebuchet MS"/>
          <w:iCs/>
          <w:noProof/>
          <w:sz w:val="22"/>
          <w:szCs w:val="22"/>
          <w:lang w:eastAsia="en-GB"/>
        </w:rPr>
        <w:t>4.15</w:t>
      </w:r>
      <w:r w:rsidRPr="009B0020">
        <w:rPr>
          <w:rFonts w:ascii="Trebuchet MS" w:eastAsia="Calibri" w:hAnsi="Trebuchet MS"/>
          <w:iCs/>
          <w:noProof/>
          <w:sz w:val="22"/>
          <w:szCs w:val="22"/>
          <w:lang w:eastAsia="en-GB"/>
        </w:rPr>
        <w:tab/>
        <w:t>By taking part in this tender all tenderers commit to the following:</w:t>
      </w:r>
    </w:p>
    <w:p w14:paraId="11EC0088" w14:textId="77777777" w:rsidR="009B0020" w:rsidRPr="009B0020" w:rsidRDefault="009B0020" w:rsidP="009B0020">
      <w:pPr>
        <w:ind w:left="720"/>
        <w:jc w:val="both"/>
        <w:rPr>
          <w:rFonts w:ascii="Trebuchet MS" w:hAnsi="Trebuchet MS" w:cs="Calibri"/>
          <w:noProof/>
          <w:color w:val="000000" w:themeColor="text1"/>
          <w:sz w:val="22"/>
          <w:szCs w:val="22"/>
        </w:rPr>
      </w:pPr>
    </w:p>
    <w:p w14:paraId="25DD2A50" w14:textId="77777777" w:rsidR="009B0020" w:rsidRPr="009B0020" w:rsidRDefault="009B0020" w:rsidP="009B0020">
      <w:pPr>
        <w:numPr>
          <w:ilvl w:val="0"/>
          <w:numId w:val="60"/>
        </w:numPr>
        <w:contextualSpacing/>
        <w:jc w:val="both"/>
        <w:rPr>
          <w:rFonts w:ascii="Trebuchet MS" w:eastAsia="Calibri" w:hAnsi="Trebuchet MS" w:cs="Calibri"/>
          <w:noProof/>
          <w:color w:val="000000" w:themeColor="text1"/>
          <w:sz w:val="22"/>
          <w:szCs w:val="22"/>
          <w:lang w:eastAsia="en-GB"/>
        </w:rPr>
      </w:pPr>
      <w:r w:rsidRPr="009B0020">
        <w:rPr>
          <w:rFonts w:ascii="Trebuchet MS" w:eastAsia="Calibri" w:hAnsi="Trebuchet MS" w:cs="Calibri"/>
          <w:noProof/>
          <w:color w:val="000000" w:themeColor="text1"/>
          <w:sz w:val="22"/>
          <w:szCs w:val="22"/>
          <w:lang w:eastAsia="en-GB"/>
        </w:rPr>
        <w:t>Tenderers certify that they have not canvassed or solicited any officer or employee of the Secretariat in connection with this tender submission and that no person employed or acting on behalf of the tenderer has done any such act.</w:t>
      </w:r>
    </w:p>
    <w:p w14:paraId="30AD0ECA" w14:textId="77777777" w:rsidR="009B0020" w:rsidRPr="009B0020" w:rsidRDefault="009B0020" w:rsidP="009B0020">
      <w:pPr>
        <w:jc w:val="both"/>
        <w:rPr>
          <w:rFonts w:ascii="Trebuchet MS" w:hAnsi="Trebuchet MS" w:cs="Calibri"/>
          <w:noProof/>
          <w:color w:val="000000" w:themeColor="text1"/>
          <w:sz w:val="22"/>
          <w:szCs w:val="22"/>
        </w:rPr>
      </w:pPr>
    </w:p>
    <w:p w14:paraId="7A1D190C" w14:textId="77777777" w:rsidR="009B0020" w:rsidRPr="009B0020" w:rsidRDefault="009B0020" w:rsidP="009B0020">
      <w:pPr>
        <w:numPr>
          <w:ilvl w:val="0"/>
          <w:numId w:val="60"/>
        </w:numPr>
        <w:overflowPunct w:val="0"/>
        <w:autoSpaceDE w:val="0"/>
        <w:autoSpaceDN w:val="0"/>
        <w:adjustRightInd w:val="0"/>
        <w:textAlignment w:val="baseline"/>
        <w:rPr>
          <w:rFonts w:ascii="Trebuchet MS" w:hAnsi="Trebuchet MS"/>
          <w:sz w:val="22"/>
          <w:szCs w:val="22"/>
          <w:lang w:val="en-AU"/>
        </w:rPr>
      </w:pPr>
      <w:r w:rsidRPr="009B0020">
        <w:rPr>
          <w:rFonts w:ascii="Trebuchet MS" w:hAnsi="Trebuchet MS" w:cs="Arial"/>
          <w:sz w:val="22"/>
          <w:szCs w:val="22"/>
          <w:lang w:val="en-AU"/>
        </w:rPr>
        <w:t xml:space="preserve">To help achieve greater transparency in how the Secretariat spends public funds and to help deliver better value for money, tenderers acknowledge </w:t>
      </w:r>
      <w:r w:rsidRPr="009B0020">
        <w:rPr>
          <w:rFonts w:ascii="Trebuchet MS" w:hAnsi="Trebuchet MS"/>
          <w:sz w:val="22"/>
          <w:szCs w:val="22"/>
          <w:lang w:val="en-AU"/>
        </w:rPr>
        <w:t xml:space="preserve">that should they be successful certain information, except for any information which is exempt from disclosure, will be published on the Secretariat’s procurement website: </w:t>
      </w:r>
      <w:hyperlink r:id="rId28" w:history="1">
        <w:r w:rsidRPr="009B0020">
          <w:rPr>
            <w:rFonts w:ascii="Trebuchet MS" w:hAnsi="Trebuchet MS"/>
            <w:color w:val="0000FF"/>
            <w:sz w:val="22"/>
            <w:szCs w:val="22"/>
            <w:u w:val="single"/>
            <w:lang w:val="en-AU"/>
          </w:rPr>
          <w:t>http://thecommonwealth.org/procurement</w:t>
        </w:r>
      </w:hyperlink>
      <w:r w:rsidRPr="009B0020">
        <w:rPr>
          <w:rFonts w:ascii="Trebuchet MS" w:hAnsi="Trebuchet MS"/>
          <w:sz w:val="22"/>
          <w:szCs w:val="22"/>
          <w:lang w:val="en-AU"/>
        </w:rPr>
        <w:t xml:space="preserve"> The information published may include (as an example): contract title, successful supplier name, duration of contract.</w:t>
      </w:r>
    </w:p>
    <w:p w14:paraId="4956CE01" w14:textId="77777777" w:rsidR="009B0020" w:rsidRPr="009B0020" w:rsidRDefault="009B0020" w:rsidP="009B0020">
      <w:pPr>
        <w:ind w:left="720"/>
        <w:contextualSpacing/>
        <w:rPr>
          <w:rFonts w:ascii="Trebuchet MS" w:eastAsia="Calibri" w:hAnsi="Trebuchet MS" w:cs="Calibri"/>
          <w:noProof/>
          <w:color w:val="000000" w:themeColor="text1"/>
          <w:sz w:val="22"/>
          <w:szCs w:val="22"/>
          <w:lang w:eastAsia="en-GB"/>
        </w:rPr>
      </w:pPr>
    </w:p>
    <w:p w14:paraId="2229E4E4" w14:textId="77777777" w:rsidR="009B0020" w:rsidRPr="009B0020" w:rsidRDefault="009B0020" w:rsidP="009B0020">
      <w:pPr>
        <w:numPr>
          <w:ilvl w:val="0"/>
          <w:numId w:val="60"/>
        </w:numPr>
        <w:contextualSpacing/>
        <w:jc w:val="both"/>
        <w:rPr>
          <w:rFonts w:ascii="Trebuchet MS" w:eastAsia="Calibri" w:hAnsi="Trebuchet MS" w:cs="Calibri"/>
          <w:noProof/>
          <w:color w:val="000000" w:themeColor="text1"/>
          <w:sz w:val="22"/>
          <w:szCs w:val="22"/>
          <w:lang w:eastAsia="en-GB"/>
        </w:rPr>
      </w:pPr>
      <w:r w:rsidRPr="009B0020">
        <w:rPr>
          <w:rFonts w:ascii="Trebuchet MS" w:eastAsia="Calibri" w:hAnsi="Trebuchet MS" w:cs="Arial"/>
          <w:sz w:val="22"/>
          <w:szCs w:val="22"/>
          <w:lang w:eastAsia="en-GB"/>
        </w:rPr>
        <w:t>The CSAT shall have exclusive jurisdiction to settle any dispute or claim that arises out of or in connection with this Procurement (including non-contractual disputes or claims).</w:t>
      </w:r>
    </w:p>
    <w:p w14:paraId="1E1EF957" w14:textId="77777777" w:rsidR="009B0020" w:rsidRPr="009B0020" w:rsidRDefault="009B0020" w:rsidP="009B0020">
      <w:pPr>
        <w:ind w:left="720"/>
        <w:contextualSpacing/>
        <w:rPr>
          <w:rFonts w:ascii="Trebuchet MS" w:eastAsia="Calibri" w:hAnsi="Trebuchet MS" w:cs="Calibri"/>
          <w:noProof/>
          <w:color w:val="000000" w:themeColor="text1"/>
          <w:sz w:val="22"/>
          <w:szCs w:val="22"/>
          <w:lang w:eastAsia="en-GB"/>
        </w:rPr>
      </w:pPr>
    </w:p>
    <w:p w14:paraId="55129100" w14:textId="09514289" w:rsidR="00A43B89" w:rsidRPr="00EF04FC" w:rsidRDefault="00C7761D" w:rsidP="00352C28">
      <w:pPr>
        <w:ind w:left="705" w:hanging="705"/>
        <w:rPr>
          <w:rFonts w:ascii="Trebuchet MS" w:hAnsi="Trebuchet MS"/>
          <w:b/>
          <w:bCs/>
          <w:noProof/>
          <w:sz w:val="22"/>
          <w:szCs w:val="22"/>
        </w:rPr>
      </w:pPr>
      <w:r w:rsidRPr="00DA496A">
        <w:rPr>
          <w:rFonts w:ascii="Trebuchet MS" w:eastAsia="Trebuchet MS" w:hAnsi="Trebuchet MS"/>
          <w:color w:val="000000" w:themeColor="text1"/>
          <w:sz w:val="22"/>
          <w:szCs w:val="22"/>
        </w:rPr>
        <w:t>4.1</w:t>
      </w:r>
      <w:r w:rsidR="0043710D">
        <w:rPr>
          <w:rFonts w:ascii="Trebuchet MS" w:eastAsia="Trebuchet MS" w:hAnsi="Trebuchet MS"/>
          <w:color w:val="000000" w:themeColor="text1"/>
          <w:sz w:val="22"/>
          <w:szCs w:val="22"/>
        </w:rPr>
        <w:t>6</w:t>
      </w:r>
      <w:r w:rsidRPr="00DA496A">
        <w:rPr>
          <w:rFonts w:ascii="Trebuchet MS" w:eastAsia="Trebuchet MS" w:hAnsi="Trebuchet MS"/>
          <w:color w:val="000000" w:themeColor="text1"/>
          <w:sz w:val="22"/>
          <w:szCs w:val="22"/>
        </w:rPr>
        <w:t xml:space="preserve"> </w:t>
      </w:r>
      <w:r w:rsidRPr="00DA496A">
        <w:rPr>
          <w:sz w:val="22"/>
          <w:szCs w:val="22"/>
        </w:rPr>
        <w:tab/>
      </w:r>
      <w:r w:rsidR="00A43B89" w:rsidRPr="00EF04FC">
        <w:rPr>
          <w:rFonts w:ascii="Trebuchet MS" w:hAnsi="Trebuchet MS"/>
          <w:noProof/>
          <w:sz w:val="22"/>
          <w:szCs w:val="22"/>
        </w:rPr>
        <w:t xml:space="preserve">Following all stages of the </w:t>
      </w:r>
      <w:r w:rsidR="00352C28" w:rsidRPr="00A123FC">
        <w:rPr>
          <w:rFonts w:ascii="Trebuchet MS" w:hAnsi="Trebuchet MS"/>
          <w:noProof/>
          <w:sz w:val="22"/>
          <w:szCs w:val="22"/>
        </w:rPr>
        <w:t>Tender</w:t>
      </w:r>
      <w:r w:rsidR="00352C28" w:rsidRPr="00EF04FC">
        <w:rPr>
          <w:rFonts w:ascii="Trebuchet MS" w:hAnsi="Trebuchet MS"/>
          <w:b/>
          <w:bCs/>
          <w:noProof/>
          <w:sz w:val="22"/>
          <w:szCs w:val="22"/>
        </w:rPr>
        <w:t xml:space="preserve"> </w:t>
      </w:r>
      <w:r w:rsidR="00A43B89" w:rsidRPr="00EF04FC">
        <w:rPr>
          <w:rFonts w:ascii="Trebuchet MS" w:hAnsi="Trebuchet MS"/>
          <w:noProof/>
          <w:sz w:val="22"/>
          <w:szCs w:val="22"/>
        </w:rPr>
        <w:t>process, the bid received that is deemed the most economically advantageous tender (MEAT) shall be awarded the contract based on the evaluation weightings below.</w:t>
      </w:r>
    </w:p>
    <w:p w14:paraId="6FCEFCD6" w14:textId="1674FC69" w:rsidR="00352C28" w:rsidRDefault="00352C28">
      <w:pPr>
        <w:rPr>
          <w:rFonts w:ascii="Trebuchet MS" w:hAnsi="Trebuchet MS"/>
          <w:noProof/>
          <w:color w:val="000000" w:themeColor="text1"/>
          <w:sz w:val="22"/>
          <w:szCs w:val="22"/>
        </w:rPr>
      </w:pPr>
      <w:r>
        <w:rPr>
          <w:rFonts w:ascii="Trebuchet MS" w:hAnsi="Trebuchet MS"/>
          <w:noProof/>
          <w:color w:val="000000" w:themeColor="text1"/>
          <w:sz w:val="22"/>
          <w:szCs w:val="22"/>
        </w:rPr>
        <w:br w:type="page"/>
      </w:r>
    </w:p>
    <w:p w14:paraId="74626D7B" w14:textId="77777777" w:rsidR="003B18AD" w:rsidRPr="003B18AD" w:rsidRDefault="003B18AD" w:rsidP="003B18AD">
      <w:pPr>
        <w:spacing w:line="276" w:lineRule="auto"/>
        <w:jc w:val="both"/>
        <w:rPr>
          <w:rFonts w:ascii="Trebuchet MS" w:hAnsi="Trebuchet MS"/>
          <w:iCs/>
          <w:noProof/>
          <w:vanish/>
        </w:rPr>
      </w:pPr>
    </w:p>
    <w:p w14:paraId="6FCEFCF0" w14:textId="34BA9497" w:rsidR="006A3B61" w:rsidRPr="00305D7A" w:rsidRDefault="00FF2A6B" w:rsidP="00305D7A">
      <w:pPr>
        <w:pStyle w:val="GPSL1CLAUSEHEADING"/>
        <w:numPr>
          <w:ilvl w:val="0"/>
          <w:numId w:val="0"/>
        </w:numPr>
        <w:rPr>
          <w:b w:val="0"/>
          <w:bCs w:val="0"/>
          <w:sz w:val="22"/>
          <w:szCs w:val="22"/>
        </w:rPr>
      </w:pPr>
      <w:bookmarkStart w:id="10" w:name="_Toc17203991"/>
      <w:bookmarkStart w:id="11" w:name="_Toc22633698"/>
      <w:bookmarkStart w:id="12" w:name="_Toc462306996"/>
      <w:r>
        <w:rPr>
          <w:b w:val="0"/>
          <w:bCs w:val="0"/>
          <w:sz w:val="22"/>
          <w:szCs w:val="22"/>
        </w:rPr>
        <w:t>5</w:t>
      </w:r>
      <w:r>
        <w:rPr>
          <w:b w:val="0"/>
          <w:bCs w:val="0"/>
          <w:sz w:val="22"/>
          <w:szCs w:val="22"/>
        </w:rPr>
        <w:tab/>
      </w:r>
      <w:r w:rsidR="006A3B61" w:rsidRPr="00037E80">
        <w:rPr>
          <w:sz w:val="22"/>
          <w:szCs w:val="22"/>
        </w:rPr>
        <w:t>Evaluation</w:t>
      </w:r>
      <w:bookmarkEnd w:id="10"/>
      <w:bookmarkEnd w:id="11"/>
      <w:r w:rsidR="006A3B61" w:rsidRPr="00037E80">
        <w:rPr>
          <w:sz w:val="22"/>
          <w:szCs w:val="22"/>
        </w:rPr>
        <w:t xml:space="preserve"> </w:t>
      </w:r>
      <w:r w:rsidR="00305D7A" w:rsidRPr="00037E80">
        <w:rPr>
          <w:sz w:val="22"/>
          <w:szCs w:val="22"/>
        </w:rPr>
        <w:t>Process</w:t>
      </w:r>
    </w:p>
    <w:p w14:paraId="6FCEFCF1" w14:textId="5DDA674C" w:rsidR="006A3B61" w:rsidRPr="00037E80" w:rsidRDefault="006A3B61" w:rsidP="00FF2A6B">
      <w:pPr>
        <w:pStyle w:val="Heading2"/>
        <w:numPr>
          <w:ilvl w:val="0"/>
          <w:numId w:val="0"/>
        </w:numPr>
        <w:rPr>
          <w:b w:val="0"/>
          <w:bCs w:val="0"/>
          <w:sz w:val="22"/>
          <w:szCs w:val="22"/>
        </w:rPr>
      </w:pPr>
      <w:bookmarkStart w:id="13" w:name="_Toc17203992"/>
      <w:bookmarkStart w:id="14" w:name="_Toc22633699"/>
      <w:r w:rsidRPr="00037E80">
        <w:rPr>
          <w:b w:val="0"/>
          <w:bCs w:val="0"/>
          <w:sz w:val="22"/>
          <w:szCs w:val="22"/>
        </w:rPr>
        <w:t xml:space="preserve">Evaluation </w:t>
      </w:r>
      <w:r w:rsidR="0011210B" w:rsidRPr="00037E80">
        <w:rPr>
          <w:b w:val="0"/>
          <w:bCs w:val="0"/>
          <w:sz w:val="22"/>
          <w:szCs w:val="22"/>
        </w:rPr>
        <w:t xml:space="preserve">– Criteria </w:t>
      </w:r>
      <w:r w:rsidRPr="00037E80">
        <w:rPr>
          <w:b w:val="0"/>
          <w:bCs w:val="0"/>
          <w:sz w:val="22"/>
          <w:szCs w:val="22"/>
        </w:rPr>
        <w:t>Weightings</w:t>
      </w:r>
      <w:bookmarkEnd w:id="12"/>
      <w:bookmarkEnd w:id="13"/>
      <w:bookmarkEnd w:id="14"/>
    </w:p>
    <w:p w14:paraId="6FCEFCF2" w14:textId="77777777" w:rsidR="006A3B61" w:rsidRPr="00FF2A6B" w:rsidRDefault="006A3B61" w:rsidP="00FF2A6B">
      <w:pPr>
        <w:spacing w:line="276" w:lineRule="auto"/>
        <w:jc w:val="both"/>
        <w:rPr>
          <w:rFonts w:ascii="Trebuchet MS" w:hAnsi="Trebuchet MS"/>
          <w:iCs/>
          <w:noProof/>
          <w:vanish/>
          <w:shd w:val="clear" w:color="auto" w:fill="FFFFFF"/>
        </w:rPr>
      </w:pPr>
    </w:p>
    <w:p w14:paraId="6FCEFCF3" w14:textId="6FA98734" w:rsidR="006A3B61" w:rsidRPr="00F929F8" w:rsidRDefault="006A3B61" w:rsidP="00FF2A6B">
      <w:pPr>
        <w:pStyle w:val="GPSL2numberedclause"/>
        <w:numPr>
          <w:ilvl w:val="0"/>
          <w:numId w:val="0"/>
        </w:numPr>
        <w:jc w:val="both"/>
        <w:rPr>
          <w:b/>
          <w:noProof/>
          <w:shd w:val="clear" w:color="auto" w:fill="FFFFFF"/>
        </w:rPr>
      </w:pPr>
      <w:r w:rsidRPr="00F929F8">
        <w:rPr>
          <w:b/>
          <w:noProof/>
          <w:shd w:val="clear" w:color="auto" w:fill="FFFFFF"/>
        </w:rPr>
        <w:t>Quality</w:t>
      </w:r>
      <w:r w:rsidR="00FF2A6B">
        <w:rPr>
          <w:b/>
          <w:noProof/>
          <w:shd w:val="clear" w:color="auto" w:fill="FFFFFF"/>
        </w:rPr>
        <w:t xml:space="preserve"> (Technical Questionnaire</w:t>
      </w:r>
      <w:r w:rsidR="00F00F54">
        <w:rPr>
          <w:b/>
          <w:noProof/>
          <w:shd w:val="clear" w:color="auto" w:fill="FFFFFF"/>
        </w:rPr>
        <w:t>)</w:t>
      </w:r>
      <w:r w:rsidR="00BA31EA">
        <w:rPr>
          <w:b/>
          <w:noProof/>
          <w:shd w:val="clear" w:color="auto" w:fill="FFFFFF"/>
        </w:rPr>
        <w:tab/>
      </w:r>
      <w:r w:rsidR="004F142C">
        <w:rPr>
          <w:b/>
          <w:noProof/>
          <w:shd w:val="clear" w:color="auto" w:fill="FFFFFF"/>
        </w:rPr>
        <w:t>40</w:t>
      </w:r>
      <w:r w:rsidRPr="00F929F8">
        <w:rPr>
          <w:b/>
          <w:noProof/>
          <w:shd w:val="clear" w:color="auto" w:fill="FFFFFF"/>
        </w:rPr>
        <w:t>%</w:t>
      </w:r>
    </w:p>
    <w:p w14:paraId="6FCEFCF5" w14:textId="75A02B01" w:rsidR="006A3B61" w:rsidRPr="00F929F8" w:rsidRDefault="006A3B61" w:rsidP="00BA31EA">
      <w:pPr>
        <w:pStyle w:val="GPSL2numberedclause"/>
        <w:numPr>
          <w:ilvl w:val="0"/>
          <w:numId w:val="0"/>
        </w:numPr>
        <w:jc w:val="both"/>
        <w:rPr>
          <w:b/>
          <w:noProof/>
          <w:shd w:val="clear" w:color="auto" w:fill="FFFFFF"/>
        </w:rPr>
      </w:pPr>
      <w:r w:rsidRPr="00F929F8">
        <w:rPr>
          <w:b/>
          <w:noProof/>
          <w:shd w:val="clear" w:color="auto" w:fill="FFFFFF"/>
        </w:rPr>
        <w:t>Price</w:t>
      </w:r>
      <w:r w:rsidRPr="00F929F8">
        <w:rPr>
          <w:b/>
          <w:noProof/>
          <w:shd w:val="clear" w:color="auto" w:fill="FFFFFF"/>
        </w:rPr>
        <w:tab/>
      </w:r>
      <w:r w:rsidR="00406B2E" w:rsidRPr="00F929F8">
        <w:rPr>
          <w:b/>
          <w:noProof/>
          <w:shd w:val="clear" w:color="auto" w:fill="FFFFFF"/>
        </w:rPr>
        <w:tab/>
      </w:r>
      <w:r w:rsidR="00BA31EA">
        <w:rPr>
          <w:b/>
          <w:noProof/>
          <w:shd w:val="clear" w:color="auto" w:fill="FFFFFF"/>
        </w:rPr>
        <w:tab/>
      </w:r>
      <w:r w:rsidR="00BA31EA">
        <w:rPr>
          <w:b/>
          <w:noProof/>
          <w:shd w:val="clear" w:color="auto" w:fill="FFFFFF"/>
        </w:rPr>
        <w:tab/>
      </w:r>
      <w:r w:rsidR="00BA31EA">
        <w:rPr>
          <w:b/>
          <w:noProof/>
          <w:shd w:val="clear" w:color="auto" w:fill="FFFFFF"/>
        </w:rPr>
        <w:tab/>
        <w:t>60</w:t>
      </w:r>
      <w:r w:rsidRPr="00F929F8">
        <w:rPr>
          <w:b/>
          <w:noProof/>
          <w:shd w:val="clear" w:color="auto" w:fill="FFFFFF"/>
        </w:rPr>
        <w:t>%</w:t>
      </w:r>
    </w:p>
    <w:p w14:paraId="6FCEFCF6" w14:textId="77777777" w:rsidR="0093092C" w:rsidRPr="00F5075D" w:rsidRDefault="0093092C" w:rsidP="006A2063">
      <w:pPr>
        <w:pStyle w:val="NoSpacing"/>
        <w:rPr>
          <w:rFonts w:ascii="Trebuchet MS" w:hAnsi="Trebuchet MS"/>
        </w:rPr>
      </w:pPr>
    </w:p>
    <w:p w14:paraId="6FCEFCF7" w14:textId="77777777" w:rsidR="006A3B61" w:rsidRPr="00F929F8" w:rsidRDefault="006A3B61" w:rsidP="00F256D2">
      <w:pPr>
        <w:pStyle w:val="Heading2"/>
        <w:rPr>
          <w:sz w:val="22"/>
          <w:szCs w:val="22"/>
        </w:rPr>
      </w:pPr>
      <w:bookmarkStart w:id="15" w:name="_Toc526444406"/>
      <w:bookmarkStart w:id="16" w:name="_Toc17203993"/>
      <w:bookmarkStart w:id="17" w:name="_Toc22633700"/>
      <w:r w:rsidRPr="00F929F8">
        <w:rPr>
          <w:sz w:val="22"/>
          <w:szCs w:val="22"/>
        </w:rPr>
        <w:t xml:space="preserve">Evaluation </w:t>
      </w:r>
      <w:bookmarkEnd w:id="15"/>
      <w:r w:rsidRPr="00F929F8">
        <w:rPr>
          <w:sz w:val="22"/>
          <w:szCs w:val="22"/>
        </w:rPr>
        <w:t>Process</w:t>
      </w:r>
      <w:bookmarkEnd w:id="16"/>
      <w:bookmarkEnd w:id="17"/>
      <w:r w:rsidRPr="00F929F8">
        <w:rPr>
          <w:sz w:val="22"/>
          <w:szCs w:val="22"/>
        </w:rPr>
        <w:t xml:space="preserve"> </w:t>
      </w:r>
    </w:p>
    <w:p w14:paraId="6FCEFCF8" w14:textId="77777777" w:rsidR="006A3B61" w:rsidRPr="00F929F8" w:rsidRDefault="006A3B61" w:rsidP="00F256D2">
      <w:pPr>
        <w:jc w:val="both"/>
        <w:rPr>
          <w:rFonts w:ascii="Trebuchet MS" w:hAnsi="Trebuchet MS"/>
          <w:sz w:val="22"/>
          <w:szCs w:val="22"/>
          <w:u w:val="single"/>
        </w:rPr>
      </w:pPr>
      <w:r w:rsidRPr="00F929F8">
        <w:rPr>
          <w:rFonts w:ascii="Trebuchet MS" w:hAnsi="Trebuchet MS"/>
          <w:sz w:val="22"/>
          <w:szCs w:val="22"/>
          <w:u w:val="single"/>
        </w:rPr>
        <w:t xml:space="preserve">Part 1: </w:t>
      </w:r>
      <w:r w:rsidR="00864D49">
        <w:rPr>
          <w:rFonts w:ascii="Trebuchet MS" w:hAnsi="Trebuchet MS"/>
          <w:sz w:val="22"/>
          <w:szCs w:val="22"/>
          <w:u w:val="single"/>
        </w:rPr>
        <w:t>Tenderer</w:t>
      </w:r>
      <w:r w:rsidRPr="00F929F8">
        <w:rPr>
          <w:rFonts w:ascii="Trebuchet MS" w:hAnsi="Trebuchet MS"/>
          <w:sz w:val="22"/>
          <w:szCs w:val="22"/>
          <w:u w:val="single"/>
        </w:rPr>
        <w:t xml:space="preserve"> Details</w:t>
      </w:r>
    </w:p>
    <w:p w14:paraId="6FCEFCF9" w14:textId="77777777" w:rsidR="006A3B61" w:rsidRPr="00F929F8" w:rsidRDefault="006A3B61" w:rsidP="00F256D2">
      <w:pPr>
        <w:spacing w:line="276" w:lineRule="auto"/>
        <w:ind w:left="709" w:hanging="709"/>
        <w:jc w:val="both"/>
        <w:rPr>
          <w:rFonts w:ascii="Trebuchet MS" w:hAnsi="Trebuchet MS"/>
          <w:sz w:val="22"/>
          <w:szCs w:val="22"/>
        </w:rPr>
      </w:pPr>
    </w:p>
    <w:p w14:paraId="6FCEFCFA" w14:textId="77777777" w:rsidR="006A3B61" w:rsidRPr="00F929F8" w:rsidRDefault="006A3B61" w:rsidP="00F256D2">
      <w:pPr>
        <w:spacing w:line="276" w:lineRule="auto"/>
        <w:ind w:left="709" w:hanging="709"/>
        <w:jc w:val="both"/>
        <w:rPr>
          <w:rFonts w:ascii="Trebuchet MS" w:hAnsi="Trebuchet MS"/>
          <w:sz w:val="22"/>
          <w:szCs w:val="22"/>
        </w:rPr>
      </w:pPr>
      <w:r w:rsidRPr="00F929F8">
        <w:rPr>
          <w:rFonts w:ascii="Trebuchet MS" w:hAnsi="Trebuchet MS"/>
          <w:sz w:val="22"/>
          <w:szCs w:val="22"/>
        </w:rPr>
        <w:t>The scoring methodology that will be applied is as follows:</w:t>
      </w:r>
    </w:p>
    <w:p w14:paraId="6FCEFCFB" w14:textId="77777777" w:rsidR="006A3B61" w:rsidRPr="00F929F8" w:rsidRDefault="006A3B61" w:rsidP="00F256D2">
      <w:pPr>
        <w:jc w:val="both"/>
        <w:rPr>
          <w:rFonts w:ascii="Trebuchet MS" w:hAnsi="Trebuchet MS"/>
          <w:b/>
          <w:sz w:val="22"/>
          <w:szCs w:val="22"/>
          <w:u w:val="single"/>
        </w:rPr>
      </w:pPr>
    </w:p>
    <w:p w14:paraId="70460BF3" w14:textId="77777777" w:rsidR="00037E80" w:rsidRDefault="006A3B61" w:rsidP="00037E80">
      <w:pPr>
        <w:pStyle w:val="GPSL2numberedclause"/>
        <w:numPr>
          <w:ilvl w:val="0"/>
          <w:numId w:val="0"/>
        </w:numPr>
        <w:jc w:val="both"/>
      </w:pPr>
      <w:r w:rsidRPr="00F929F8">
        <w:rPr>
          <w:b/>
        </w:rPr>
        <w:t>Information only</w:t>
      </w:r>
      <w:r w:rsidRPr="00F929F8">
        <w:t xml:space="preserve"> – the information provided will not be scored, but failure to provide it may result in the ITT submission being disqualified from the tender process.</w:t>
      </w:r>
    </w:p>
    <w:p w14:paraId="6FCEFCFC" w14:textId="4A45565F" w:rsidR="006A3B61" w:rsidRDefault="006A3B61" w:rsidP="00037E80">
      <w:pPr>
        <w:pStyle w:val="GPSL2numberedclause"/>
        <w:numPr>
          <w:ilvl w:val="0"/>
          <w:numId w:val="0"/>
        </w:numPr>
        <w:jc w:val="both"/>
      </w:pPr>
    </w:p>
    <w:p w14:paraId="6FCEFCFD" w14:textId="77777777" w:rsidR="002E2A7F" w:rsidRDefault="002E2A7F" w:rsidP="00037E80">
      <w:pPr>
        <w:pStyle w:val="GPSL2numberedclause"/>
        <w:numPr>
          <w:ilvl w:val="0"/>
          <w:numId w:val="0"/>
        </w:numPr>
        <w:jc w:val="both"/>
      </w:pPr>
      <w:r>
        <w:rPr>
          <w:b/>
        </w:rPr>
        <w:t>Pass/Fail</w:t>
      </w:r>
      <w:r w:rsidR="00C9549B">
        <w:rPr>
          <w:b/>
        </w:rPr>
        <w:t xml:space="preserve"> </w:t>
      </w:r>
      <w:r w:rsidR="00C9549B" w:rsidRPr="00C9549B">
        <w:t xml:space="preserve">– as indicated </w:t>
      </w:r>
      <w:r w:rsidR="00C9549B">
        <w:t xml:space="preserve">in </w:t>
      </w:r>
      <w:r w:rsidR="00C9549B" w:rsidRPr="00C9549B">
        <w:t>the invitation to tender</w:t>
      </w:r>
    </w:p>
    <w:p w14:paraId="6FCEFCFE" w14:textId="66F33127" w:rsidR="006A3B61" w:rsidRPr="00F929F8" w:rsidRDefault="00E04ADD" w:rsidP="00F256D2">
      <w:pPr>
        <w:spacing w:before="100" w:beforeAutospacing="1" w:after="100" w:afterAutospacing="1"/>
        <w:jc w:val="both"/>
        <w:rPr>
          <w:rFonts w:ascii="Trebuchet MS" w:hAnsi="Trebuchet MS"/>
          <w:b/>
          <w:noProof/>
          <w:sz w:val="22"/>
          <w:szCs w:val="22"/>
          <w:u w:val="single"/>
          <w:shd w:val="clear" w:color="auto" w:fill="FFFFFF"/>
        </w:rPr>
      </w:pPr>
      <w:r w:rsidRPr="00F929F8">
        <w:rPr>
          <w:rFonts w:ascii="Trebuchet MS" w:hAnsi="Trebuchet MS"/>
          <w:noProof/>
          <w:sz w:val="22"/>
          <w:szCs w:val="22"/>
          <w:u w:val="single"/>
          <w:shd w:val="clear" w:color="auto" w:fill="FFFFFF"/>
        </w:rPr>
        <w:t xml:space="preserve">Part </w:t>
      </w:r>
      <w:r w:rsidR="001E6B7B" w:rsidRPr="00F929F8">
        <w:rPr>
          <w:rFonts w:ascii="Trebuchet MS" w:hAnsi="Trebuchet MS"/>
          <w:noProof/>
          <w:sz w:val="22"/>
          <w:szCs w:val="22"/>
          <w:u w:val="single"/>
          <w:shd w:val="clear" w:color="auto" w:fill="FFFFFF"/>
        </w:rPr>
        <w:t>2</w:t>
      </w:r>
      <w:r w:rsidRPr="00F929F8">
        <w:rPr>
          <w:rFonts w:ascii="Trebuchet MS" w:hAnsi="Trebuchet MS"/>
          <w:noProof/>
          <w:sz w:val="22"/>
          <w:szCs w:val="22"/>
          <w:u w:val="single"/>
          <w:shd w:val="clear" w:color="auto" w:fill="FFFFFF"/>
        </w:rPr>
        <w:t xml:space="preserve">: </w:t>
      </w:r>
      <w:r w:rsidR="00A02E80">
        <w:rPr>
          <w:rFonts w:ascii="Trebuchet MS" w:hAnsi="Trebuchet MS"/>
          <w:noProof/>
          <w:sz w:val="22"/>
          <w:szCs w:val="22"/>
          <w:u w:val="single"/>
          <w:shd w:val="clear" w:color="auto" w:fill="FFFFFF"/>
        </w:rPr>
        <w:t>Quality (</w:t>
      </w:r>
      <w:r w:rsidRPr="00F929F8">
        <w:rPr>
          <w:rFonts w:ascii="Trebuchet MS" w:hAnsi="Trebuchet MS"/>
          <w:noProof/>
          <w:sz w:val="22"/>
          <w:szCs w:val="22"/>
          <w:u w:val="single"/>
          <w:shd w:val="clear" w:color="auto" w:fill="FFFFFF"/>
        </w:rPr>
        <w:t>Technical Questionnaire</w:t>
      </w:r>
      <w:r w:rsidR="00A02E80">
        <w:rPr>
          <w:rFonts w:ascii="Trebuchet MS" w:hAnsi="Trebuchet MS"/>
          <w:noProof/>
          <w:sz w:val="22"/>
          <w:szCs w:val="22"/>
          <w:u w:val="single"/>
          <w:shd w:val="clear" w:color="auto" w:fill="FFFFFF"/>
        </w:rPr>
        <w:t>)</w:t>
      </w:r>
      <w:r w:rsidRPr="00F929F8">
        <w:rPr>
          <w:rFonts w:ascii="Trebuchet MS" w:hAnsi="Trebuchet MS"/>
          <w:noProof/>
          <w:sz w:val="22"/>
          <w:szCs w:val="22"/>
          <w:u w:val="single"/>
          <w:shd w:val="clear" w:color="auto" w:fill="FFFFFF"/>
        </w:rPr>
        <w:t xml:space="preserve"> Scored - </w:t>
      </w:r>
      <w:r w:rsidR="00A02E80">
        <w:rPr>
          <w:rFonts w:ascii="Trebuchet MS" w:hAnsi="Trebuchet MS"/>
          <w:noProof/>
          <w:sz w:val="22"/>
          <w:szCs w:val="22"/>
          <w:u w:val="single"/>
          <w:shd w:val="clear" w:color="auto" w:fill="FFFFFF"/>
        </w:rPr>
        <w:t>40</w:t>
      </w:r>
      <w:r w:rsidRPr="00F929F8">
        <w:rPr>
          <w:rFonts w:ascii="Trebuchet MS" w:hAnsi="Trebuchet MS"/>
          <w:noProof/>
          <w:sz w:val="22"/>
          <w:szCs w:val="22"/>
          <w:u w:val="single"/>
          <w:shd w:val="clear" w:color="auto" w:fill="FFFFFF"/>
        </w:rPr>
        <w:t>%</w:t>
      </w:r>
    </w:p>
    <w:p w14:paraId="6FCEFCFF" w14:textId="26D5B355" w:rsidR="006A3B61" w:rsidRPr="00F929F8" w:rsidRDefault="00037E80" w:rsidP="00037E80">
      <w:pPr>
        <w:pStyle w:val="GPSL2numberedclause"/>
        <w:numPr>
          <w:ilvl w:val="0"/>
          <w:numId w:val="0"/>
        </w:numPr>
        <w:jc w:val="both"/>
        <w:rPr>
          <w:noProof/>
        </w:rPr>
      </w:pPr>
      <w:r>
        <w:rPr>
          <w:noProof/>
        </w:rPr>
        <w:t>T</w:t>
      </w:r>
      <w:r w:rsidR="006A3B61" w:rsidRPr="00F929F8">
        <w:rPr>
          <w:noProof/>
        </w:rPr>
        <w:t>he following scoring mechan</w:t>
      </w:r>
      <w:r w:rsidR="00A74AA6" w:rsidRPr="00F929F8">
        <w:rPr>
          <w:noProof/>
        </w:rPr>
        <w:t>is</w:t>
      </w:r>
      <w:r w:rsidR="006A3B61" w:rsidRPr="00F929F8">
        <w:rPr>
          <w:noProof/>
        </w:rPr>
        <w:t>m will be used to score each question in this section:</w:t>
      </w:r>
    </w:p>
    <w:p w14:paraId="6FCEFD00" w14:textId="77777777" w:rsidR="00103126" w:rsidRPr="00F929F8" w:rsidRDefault="00103126" w:rsidP="00093D93">
      <w:pPr>
        <w:pStyle w:val="GPSL2numberedclause"/>
        <w:numPr>
          <w:ilvl w:val="0"/>
          <w:numId w:val="0"/>
        </w:numPr>
        <w:jc w:val="both"/>
        <w:rPr>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103126" w:rsidRPr="00005C94" w14:paraId="6FCEFD02" w14:textId="77777777" w:rsidTr="00E40408">
        <w:trPr>
          <w:cantSplit/>
          <w:jc w:val="center"/>
        </w:trPr>
        <w:tc>
          <w:tcPr>
            <w:tcW w:w="9067" w:type="dxa"/>
            <w:gridSpan w:val="2"/>
            <w:shd w:val="clear" w:color="auto" w:fill="E0E0E0"/>
            <w:vAlign w:val="center"/>
          </w:tcPr>
          <w:p w14:paraId="6FCEFD01" w14:textId="77777777" w:rsidR="00103126" w:rsidRPr="00005C94" w:rsidRDefault="00103126" w:rsidP="00F256D2">
            <w:pPr>
              <w:overflowPunct w:val="0"/>
              <w:autoSpaceDE w:val="0"/>
              <w:autoSpaceDN w:val="0"/>
              <w:adjustRightInd w:val="0"/>
              <w:jc w:val="both"/>
              <w:textAlignment w:val="baseline"/>
              <w:rPr>
                <w:rFonts w:ascii="Trebuchet MS" w:hAnsi="Trebuchet MS" w:cs="Arial"/>
                <w:b/>
                <w:sz w:val="20"/>
              </w:rPr>
            </w:pPr>
            <w:r w:rsidRPr="00005C94">
              <w:rPr>
                <w:rFonts w:ascii="Trebuchet MS" w:hAnsi="Trebuchet MS" w:cs="Arial"/>
                <w:b/>
                <w:sz w:val="20"/>
              </w:rPr>
              <w:t>Using a 0 – 5 scoring system:</w:t>
            </w:r>
          </w:p>
        </w:tc>
      </w:tr>
      <w:tr w:rsidR="00103126" w:rsidRPr="00E37023" w14:paraId="6FCEFD05" w14:textId="77777777" w:rsidTr="00E40408">
        <w:trPr>
          <w:cantSplit/>
          <w:jc w:val="center"/>
        </w:trPr>
        <w:tc>
          <w:tcPr>
            <w:tcW w:w="730" w:type="dxa"/>
            <w:shd w:val="clear" w:color="auto" w:fill="E0E0E0"/>
            <w:vAlign w:val="center"/>
          </w:tcPr>
          <w:p w14:paraId="6FCEFD03" w14:textId="77777777" w:rsidR="00103126" w:rsidRPr="00250E89" w:rsidRDefault="00103126" w:rsidP="00F256D2">
            <w:pPr>
              <w:overflowPunct w:val="0"/>
              <w:autoSpaceDE w:val="0"/>
              <w:autoSpaceDN w:val="0"/>
              <w:adjustRightInd w:val="0"/>
              <w:jc w:val="both"/>
              <w:textAlignment w:val="baseline"/>
              <w:rPr>
                <w:rFonts w:ascii="Trebuchet MS" w:hAnsi="Trebuchet MS" w:cs="Arial"/>
                <w:b/>
                <w:sz w:val="20"/>
              </w:rPr>
            </w:pPr>
            <w:r w:rsidRPr="00250E89">
              <w:rPr>
                <w:rFonts w:ascii="Trebuchet MS" w:hAnsi="Trebuchet MS" w:cs="Arial"/>
                <w:b/>
                <w:sz w:val="20"/>
              </w:rPr>
              <w:t>0</w:t>
            </w:r>
          </w:p>
        </w:tc>
        <w:tc>
          <w:tcPr>
            <w:tcW w:w="8337" w:type="dxa"/>
            <w:vAlign w:val="center"/>
          </w:tcPr>
          <w:p w14:paraId="0B7201E4" w14:textId="77777777" w:rsidR="00250E89" w:rsidRDefault="00103126" w:rsidP="00D11A2C">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Unacceptable Response</w:t>
            </w:r>
          </w:p>
          <w:p w14:paraId="6FCEFD04" w14:textId="11CA88A6" w:rsidR="00103126" w:rsidRPr="00250E89" w:rsidRDefault="00103126" w:rsidP="00D11A2C">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No information provided or response does not address the requirement.</w:t>
            </w:r>
          </w:p>
        </w:tc>
      </w:tr>
      <w:tr w:rsidR="00103126" w:rsidRPr="00E37023" w14:paraId="6FCEFD08" w14:textId="77777777" w:rsidTr="00E40408">
        <w:trPr>
          <w:cantSplit/>
          <w:jc w:val="center"/>
        </w:trPr>
        <w:tc>
          <w:tcPr>
            <w:tcW w:w="730" w:type="dxa"/>
            <w:shd w:val="clear" w:color="auto" w:fill="E0E0E0"/>
            <w:vAlign w:val="center"/>
          </w:tcPr>
          <w:p w14:paraId="6FCEFD06" w14:textId="77777777" w:rsidR="00103126" w:rsidRPr="00250E89" w:rsidRDefault="00103126" w:rsidP="00F256D2">
            <w:pPr>
              <w:overflowPunct w:val="0"/>
              <w:autoSpaceDE w:val="0"/>
              <w:autoSpaceDN w:val="0"/>
              <w:adjustRightInd w:val="0"/>
              <w:jc w:val="both"/>
              <w:textAlignment w:val="baseline"/>
              <w:rPr>
                <w:rFonts w:ascii="Trebuchet MS" w:hAnsi="Trebuchet MS" w:cs="Arial"/>
                <w:b/>
                <w:sz w:val="20"/>
              </w:rPr>
            </w:pPr>
            <w:r w:rsidRPr="00250E89">
              <w:rPr>
                <w:rFonts w:ascii="Trebuchet MS" w:hAnsi="Trebuchet MS" w:cs="Arial"/>
                <w:b/>
                <w:sz w:val="20"/>
              </w:rPr>
              <w:t>1</w:t>
            </w:r>
          </w:p>
        </w:tc>
        <w:tc>
          <w:tcPr>
            <w:tcW w:w="8337" w:type="dxa"/>
            <w:vAlign w:val="center"/>
          </w:tcPr>
          <w:p w14:paraId="02C7F10E" w14:textId="77777777" w:rsidR="00250E89" w:rsidRDefault="00103126" w:rsidP="00D11A2C">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Poor response</w:t>
            </w:r>
          </w:p>
          <w:p w14:paraId="6FCEFD07" w14:textId="520D4399" w:rsidR="00103126" w:rsidRPr="00250E89" w:rsidRDefault="00103126" w:rsidP="00D11A2C">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The response contains material omissions and / or is supported by limited evidence / examples. Concerns that the organisation does not have the potential to deliver / that they have failed to meet a reasonable standard.</w:t>
            </w:r>
          </w:p>
        </w:tc>
      </w:tr>
      <w:tr w:rsidR="00103126" w:rsidRPr="00E37023" w14:paraId="6FCEFD0B" w14:textId="77777777" w:rsidTr="00E40408">
        <w:trPr>
          <w:cantSplit/>
          <w:jc w:val="center"/>
        </w:trPr>
        <w:tc>
          <w:tcPr>
            <w:tcW w:w="730" w:type="dxa"/>
            <w:shd w:val="clear" w:color="auto" w:fill="E0E0E0"/>
            <w:vAlign w:val="center"/>
          </w:tcPr>
          <w:p w14:paraId="6FCEFD09" w14:textId="77777777" w:rsidR="00103126" w:rsidRPr="00250E89" w:rsidRDefault="00103126" w:rsidP="00F256D2">
            <w:pPr>
              <w:overflowPunct w:val="0"/>
              <w:autoSpaceDE w:val="0"/>
              <w:autoSpaceDN w:val="0"/>
              <w:adjustRightInd w:val="0"/>
              <w:jc w:val="both"/>
              <w:textAlignment w:val="baseline"/>
              <w:rPr>
                <w:rFonts w:ascii="Trebuchet MS" w:hAnsi="Trebuchet MS" w:cs="Arial"/>
                <w:b/>
                <w:sz w:val="20"/>
              </w:rPr>
            </w:pPr>
            <w:r w:rsidRPr="00250E89">
              <w:rPr>
                <w:rFonts w:ascii="Trebuchet MS" w:hAnsi="Trebuchet MS" w:cs="Arial"/>
                <w:b/>
                <w:sz w:val="20"/>
              </w:rPr>
              <w:t>2</w:t>
            </w:r>
          </w:p>
        </w:tc>
        <w:tc>
          <w:tcPr>
            <w:tcW w:w="8337" w:type="dxa"/>
            <w:vAlign w:val="center"/>
          </w:tcPr>
          <w:p w14:paraId="7AAF2518" w14:textId="77777777" w:rsidR="00250E89" w:rsidRDefault="00103126" w:rsidP="00D11A2C">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Fair response</w:t>
            </w:r>
          </w:p>
          <w:p w14:paraId="6FCEFD0A" w14:textId="37F08192" w:rsidR="00103126" w:rsidRPr="00250E89" w:rsidRDefault="00103126" w:rsidP="00D11A2C">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 xml:space="preserve">There </w:t>
            </w:r>
            <w:proofErr w:type="gramStart"/>
            <w:r w:rsidRPr="00250E89">
              <w:rPr>
                <w:rFonts w:ascii="Trebuchet MS" w:hAnsi="Trebuchet MS" w:cs="Arial"/>
                <w:sz w:val="20"/>
              </w:rPr>
              <w:t>is</w:t>
            </w:r>
            <w:proofErr w:type="gramEnd"/>
            <w:r w:rsidRPr="00250E89">
              <w:rPr>
                <w:rFonts w:ascii="Trebuchet MS" w:hAnsi="Trebuchet MS" w:cs="Arial"/>
                <w:sz w:val="20"/>
              </w:rPr>
              <w:t xml:space="preserve"> adequate detail / supporting examples giving a reasonable level of confidence in the </w:t>
            </w:r>
            <w:r w:rsidR="00864D49" w:rsidRPr="00250E89">
              <w:rPr>
                <w:rFonts w:ascii="Trebuchet MS" w:hAnsi="Trebuchet MS" w:cs="Arial"/>
                <w:sz w:val="20"/>
              </w:rPr>
              <w:t>Tenderer</w:t>
            </w:r>
            <w:r w:rsidRPr="00250E89">
              <w:rPr>
                <w:rFonts w:ascii="Trebuchet MS" w:hAnsi="Trebuchet MS" w:cs="Arial"/>
                <w:sz w:val="20"/>
              </w:rPr>
              <w:t xml:space="preserve">’s experience and ability. The </w:t>
            </w:r>
            <w:r w:rsidR="00864D49" w:rsidRPr="00250E89">
              <w:rPr>
                <w:rFonts w:ascii="Trebuchet MS" w:hAnsi="Trebuchet MS" w:cs="Arial"/>
                <w:sz w:val="20"/>
              </w:rPr>
              <w:t>Tenderer</w:t>
            </w:r>
            <w:r w:rsidRPr="00250E89">
              <w:rPr>
                <w:rFonts w:ascii="Trebuchet MS" w:hAnsi="Trebuchet MS" w:cs="Arial"/>
                <w:sz w:val="20"/>
              </w:rPr>
              <w:t xml:space="preserve"> appears to have the potential to deliver as required / has met a reasonable standard and there are only minor concerns about the </w:t>
            </w:r>
            <w:r w:rsidR="00864D49" w:rsidRPr="00250E89">
              <w:rPr>
                <w:rFonts w:ascii="Trebuchet MS" w:hAnsi="Trebuchet MS" w:cs="Arial"/>
                <w:sz w:val="20"/>
              </w:rPr>
              <w:t>Tenderer</w:t>
            </w:r>
            <w:r w:rsidRPr="00250E89">
              <w:rPr>
                <w:rFonts w:ascii="Trebuchet MS" w:hAnsi="Trebuchet MS" w:cs="Arial"/>
                <w:sz w:val="20"/>
              </w:rPr>
              <w:t>’s experience</w:t>
            </w:r>
          </w:p>
        </w:tc>
      </w:tr>
      <w:tr w:rsidR="00103126" w:rsidRPr="00E37023" w14:paraId="6FCEFD0E" w14:textId="77777777" w:rsidTr="00E40408">
        <w:trPr>
          <w:cantSplit/>
          <w:jc w:val="center"/>
        </w:trPr>
        <w:tc>
          <w:tcPr>
            <w:tcW w:w="730" w:type="dxa"/>
            <w:shd w:val="clear" w:color="auto" w:fill="E0E0E0"/>
            <w:vAlign w:val="center"/>
          </w:tcPr>
          <w:p w14:paraId="6FCEFD0C" w14:textId="77777777" w:rsidR="00103126" w:rsidRPr="00250E89" w:rsidRDefault="00103126" w:rsidP="00F256D2">
            <w:pPr>
              <w:overflowPunct w:val="0"/>
              <w:autoSpaceDE w:val="0"/>
              <w:autoSpaceDN w:val="0"/>
              <w:adjustRightInd w:val="0"/>
              <w:jc w:val="both"/>
              <w:textAlignment w:val="baseline"/>
              <w:rPr>
                <w:rFonts w:ascii="Trebuchet MS" w:hAnsi="Trebuchet MS" w:cs="Arial"/>
                <w:b/>
                <w:sz w:val="20"/>
              </w:rPr>
            </w:pPr>
            <w:r w:rsidRPr="00250E89">
              <w:rPr>
                <w:rFonts w:ascii="Trebuchet MS" w:hAnsi="Trebuchet MS" w:cs="Arial"/>
                <w:b/>
                <w:sz w:val="20"/>
              </w:rPr>
              <w:t>3</w:t>
            </w:r>
          </w:p>
        </w:tc>
        <w:tc>
          <w:tcPr>
            <w:tcW w:w="8337" w:type="dxa"/>
            <w:vAlign w:val="center"/>
          </w:tcPr>
          <w:p w14:paraId="57C54C8E" w14:textId="77777777" w:rsidR="00250E89" w:rsidRDefault="00103126" w:rsidP="00D11A2C">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Good Response</w:t>
            </w:r>
          </w:p>
          <w:p w14:paraId="6FCEFD0D" w14:textId="36D05533" w:rsidR="00103126" w:rsidRPr="00250E89" w:rsidRDefault="00103126" w:rsidP="00D11A2C">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 xml:space="preserve">The level of detail / supporting examples gives a high level of confidence in the </w:t>
            </w:r>
            <w:r w:rsidR="00864D49" w:rsidRPr="00250E89">
              <w:rPr>
                <w:rFonts w:ascii="Trebuchet MS" w:hAnsi="Trebuchet MS" w:cs="Arial"/>
                <w:sz w:val="20"/>
              </w:rPr>
              <w:t>Tenderer</w:t>
            </w:r>
            <w:r w:rsidRPr="00250E89">
              <w:rPr>
                <w:rFonts w:ascii="Trebuchet MS" w:hAnsi="Trebuchet MS" w:cs="Arial"/>
                <w:sz w:val="20"/>
              </w:rPr>
              <w:t xml:space="preserve">’s experience and ability. The </w:t>
            </w:r>
            <w:r w:rsidR="00864D49" w:rsidRPr="00250E89">
              <w:rPr>
                <w:rFonts w:ascii="Trebuchet MS" w:hAnsi="Trebuchet MS" w:cs="Arial"/>
                <w:sz w:val="20"/>
              </w:rPr>
              <w:t>Tenderer</w:t>
            </w:r>
            <w:r w:rsidRPr="00250E89">
              <w:rPr>
                <w:rFonts w:ascii="Trebuchet MS" w:hAnsi="Trebuchet MS" w:cs="Arial"/>
                <w:sz w:val="20"/>
              </w:rPr>
              <w:t xml:space="preserve"> clearly has the potential to deliver and / or has clearly met an acceptable standard.</w:t>
            </w:r>
          </w:p>
        </w:tc>
      </w:tr>
      <w:tr w:rsidR="00103126" w:rsidRPr="00005C94" w14:paraId="6FCEFD11" w14:textId="77777777" w:rsidTr="00E40408">
        <w:trPr>
          <w:cantSplit/>
          <w:jc w:val="center"/>
        </w:trPr>
        <w:tc>
          <w:tcPr>
            <w:tcW w:w="730" w:type="dxa"/>
            <w:shd w:val="clear" w:color="auto" w:fill="E0E0E0"/>
            <w:vAlign w:val="center"/>
          </w:tcPr>
          <w:p w14:paraId="6FCEFD0F" w14:textId="77777777" w:rsidR="00103126" w:rsidRPr="00250E89" w:rsidRDefault="00103126" w:rsidP="00F256D2">
            <w:pPr>
              <w:overflowPunct w:val="0"/>
              <w:autoSpaceDE w:val="0"/>
              <w:autoSpaceDN w:val="0"/>
              <w:adjustRightInd w:val="0"/>
              <w:jc w:val="both"/>
              <w:textAlignment w:val="baseline"/>
              <w:rPr>
                <w:rFonts w:ascii="Trebuchet MS" w:hAnsi="Trebuchet MS" w:cs="Arial"/>
                <w:b/>
                <w:sz w:val="20"/>
              </w:rPr>
            </w:pPr>
            <w:r w:rsidRPr="00250E89">
              <w:rPr>
                <w:rFonts w:ascii="Trebuchet MS" w:hAnsi="Trebuchet MS" w:cs="Arial"/>
                <w:b/>
                <w:sz w:val="20"/>
              </w:rPr>
              <w:t>4</w:t>
            </w:r>
          </w:p>
        </w:tc>
        <w:tc>
          <w:tcPr>
            <w:tcW w:w="8337" w:type="dxa"/>
            <w:vAlign w:val="center"/>
          </w:tcPr>
          <w:p w14:paraId="6CF393BD" w14:textId="77777777" w:rsidR="00250E89" w:rsidRDefault="00103126" w:rsidP="00D11A2C">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Excellent Response</w:t>
            </w:r>
          </w:p>
          <w:p w14:paraId="6FCEFD10" w14:textId="17B2F716" w:rsidR="00103126" w:rsidRPr="00250E89" w:rsidRDefault="00103126" w:rsidP="00D11A2C">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 xml:space="preserve">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w:t>
            </w:r>
            <w:r w:rsidR="00864D49" w:rsidRPr="00250E89">
              <w:rPr>
                <w:rFonts w:ascii="Trebuchet MS" w:hAnsi="Trebuchet MS" w:cs="Arial"/>
                <w:sz w:val="20"/>
              </w:rPr>
              <w:t>Tenderer</w:t>
            </w:r>
            <w:r w:rsidRPr="00250E89">
              <w:rPr>
                <w:rFonts w:ascii="Trebuchet MS" w:hAnsi="Trebuchet MS" w:cs="Arial"/>
                <w:sz w:val="20"/>
              </w:rPr>
              <w:t>’s experience and ability.</w:t>
            </w:r>
          </w:p>
        </w:tc>
      </w:tr>
      <w:tr w:rsidR="00103126" w:rsidRPr="00005C94" w14:paraId="6FCEFD14" w14:textId="77777777" w:rsidTr="00E40408">
        <w:trPr>
          <w:cantSplit/>
          <w:jc w:val="center"/>
        </w:trPr>
        <w:tc>
          <w:tcPr>
            <w:tcW w:w="730" w:type="dxa"/>
            <w:shd w:val="clear" w:color="auto" w:fill="E0E0E0"/>
            <w:vAlign w:val="center"/>
          </w:tcPr>
          <w:p w14:paraId="6FCEFD12" w14:textId="77777777" w:rsidR="00103126" w:rsidRPr="00005C94" w:rsidRDefault="00103126" w:rsidP="00F256D2">
            <w:pPr>
              <w:overflowPunct w:val="0"/>
              <w:autoSpaceDE w:val="0"/>
              <w:autoSpaceDN w:val="0"/>
              <w:adjustRightInd w:val="0"/>
              <w:jc w:val="both"/>
              <w:textAlignment w:val="baseline"/>
              <w:rPr>
                <w:rFonts w:ascii="Trebuchet MS" w:hAnsi="Trebuchet MS" w:cs="Arial"/>
                <w:b/>
                <w:sz w:val="20"/>
              </w:rPr>
            </w:pPr>
            <w:r w:rsidRPr="00005C94">
              <w:rPr>
                <w:rFonts w:ascii="Trebuchet MS" w:hAnsi="Trebuchet MS" w:cs="Arial"/>
                <w:b/>
                <w:sz w:val="20"/>
              </w:rPr>
              <w:lastRenderedPageBreak/>
              <w:t>5</w:t>
            </w:r>
          </w:p>
        </w:tc>
        <w:tc>
          <w:tcPr>
            <w:tcW w:w="8337" w:type="dxa"/>
            <w:vAlign w:val="center"/>
          </w:tcPr>
          <w:p w14:paraId="591F6BCB" w14:textId="77777777" w:rsidR="00250E89" w:rsidRDefault="00103126" w:rsidP="00250E89">
            <w:pPr>
              <w:overflowPunct w:val="0"/>
              <w:autoSpaceDE w:val="0"/>
              <w:autoSpaceDN w:val="0"/>
              <w:adjustRightInd w:val="0"/>
              <w:textAlignment w:val="baseline"/>
              <w:rPr>
                <w:rFonts w:ascii="Trebuchet MS" w:hAnsi="Trebuchet MS" w:cs="Arial"/>
                <w:b/>
                <w:sz w:val="20"/>
              </w:rPr>
            </w:pPr>
            <w:r w:rsidRPr="00250E89">
              <w:rPr>
                <w:rFonts w:ascii="Trebuchet MS" w:hAnsi="Trebuchet MS" w:cs="Arial"/>
                <w:b/>
                <w:sz w:val="20"/>
              </w:rPr>
              <w:t>Exceptional Response</w:t>
            </w:r>
          </w:p>
          <w:p w14:paraId="6FCEFD13" w14:textId="617DBADC" w:rsidR="00103126" w:rsidRPr="00005C94" w:rsidRDefault="00103126" w:rsidP="00250E89">
            <w:pPr>
              <w:overflowPunct w:val="0"/>
              <w:autoSpaceDE w:val="0"/>
              <w:autoSpaceDN w:val="0"/>
              <w:adjustRightInd w:val="0"/>
              <w:textAlignment w:val="baseline"/>
              <w:rPr>
                <w:rFonts w:ascii="Trebuchet MS" w:hAnsi="Trebuchet MS" w:cs="Arial"/>
                <w:sz w:val="20"/>
              </w:rPr>
            </w:pPr>
            <w:r w:rsidRPr="00250E89">
              <w:rPr>
                <w:rFonts w:ascii="Trebuchet MS" w:hAnsi="Trebuchet MS" w:cs="Arial"/>
                <w:sz w:val="20"/>
              </w:rPr>
              <w:t xml:space="preserve">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w:t>
            </w:r>
            <w:r w:rsidR="00864D49" w:rsidRPr="00250E89">
              <w:rPr>
                <w:rFonts w:ascii="Trebuchet MS" w:hAnsi="Trebuchet MS" w:cs="Arial"/>
                <w:sz w:val="20"/>
              </w:rPr>
              <w:t>Tenderer</w:t>
            </w:r>
            <w:r w:rsidRPr="00250E89">
              <w:rPr>
                <w:rFonts w:ascii="Trebuchet MS" w:hAnsi="Trebuchet MS" w:cs="Arial"/>
                <w:sz w:val="20"/>
              </w:rPr>
              <w:t>’s experience and ability.</w:t>
            </w:r>
          </w:p>
        </w:tc>
      </w:tr>
    </w:tbl>
    <w:p w14:paraId="6FCEFD15" w14:textId="77777777" w:rsidR="00103126" w:rsidRPr="00F929F8" w:rsidRDefault="00103126" w:rsidP="00F256D2">
      <w:pPr>
        <w:pStyle w:val="GPSL2numberedclause"/>
        <w:numPr>
          <w:ilvl w:val="0"/>
          <w:numId w:val="0"/>
        </w:numPr>
        <w:ind w:left="705"/>
        <w:jc w:val="both"/>
        <w:rPr>
          <w:noProof/>
        </w:rPr>
      </w:pPr>
    </w:p>
    <w:p w14:paraId="6FCEFD18" w14:textId="77777777" w:rsidR="006A3B61" w:rsidRPr="00F929F8" w:rsidRDefault="006A3B61" w:rsidP="004074F1">
      <w:pPr>
        <w:pStyle w:val="GPSL2numberedclause"/>
        <w:numPr>
          <w:ilvl w:val="0"/>
          <w:numId w:val="0"/>
        </w:numPr>
        <w:jc w:val="both"/>
        <w:rPr>
          <w:noProof/>
        </w:rPr>
      </w:pPr>
      <w:r w:rsidRPr="00F929F8">
        <w:rPr>
          <w:noProof/>
        </w:rPr>
        <w:t>The following formula will be applied for each question:</w:t>
      </w:r>
    </w:p>
    <w:p w14:paraId="6FCEFD19" w14:textId="77777777" w:rsidR="006A3B61" w:rsidRPr="00F929F8" w:rsidRDefault="006A3B61" w:rsidP="00F256D2">
      <w:pPr>
        <w:spacing w:line="276" w:lineRule="auto"/>
        <w:jc w:val="both"/>
        <w:rPr>
          <w:rFonts w:ascii="Trebuchet MS" w:hAnsi="Trebuchet MS"/>
          <w:noProof/>
          <w:color w:val="000000" w:themeColor="text1"/>
          <w:sz w:val="22"/>
          <w:szCs w:val="22"/>
        </w:rPr>
      </w:pPr>
    </w:p>
    <w:p w14:paraId="6FCEFD1A" w14:textId="77777777" w:rsidR="006A3B61" w:rsidRPr="004074F1" w:rsidRDefault="006A3B61" w:rsidP="004074F1">
      <w:pPr>
        <w:spacing w:after="100" w:afterAutospacing="1"/>
        <w:jc w:val="both"/>
        <w:rPr>
          <w:rFonts w:ascii="Trebuchet MS" w:hAnsi="Trebuchet MS"/>
          <w:noProof/>
          <w:color w:val="000000" w:themeColor="text1"/>
        </w:rPr>
      </w:pPr>
      <w:r w:rsidRPr="004074F1">
        <w:rPr>
          <w:rFonts w:ascii="Trebuchet MS" w:hAnsi="Trebuchet MS"/>
          <w:noProof/>
          <w:color w:val="000000" w:themeColor="text1"/>
        </w:rPr>
        <w:t>Points Scored ÷ Points Available × % weighting</w:t>
      </w:r>
    </w:p>
    <w:p w14:paraId="6FCEFD1B" w14:textId="77777777" w:rsidR="004F7A92" w:rsidRDefault="006A3B61" w:rsidP="004074F1">
      <w:pPr>
        <w:pStyle w:val="GPSL2numberedclause"/>
        <w:numPr>
          <w:ilvl w:val="0"/>
          <w:numId w:val="0"/>
        </w:numPr>
        <w:jc w:val="both"/>
        <w:rPr>
          <w:noProof/>
        </w:rPr>
      </w:pPr>
      <w:r w:rsidRPr="008D7656">
        <w:rPr>
          <w:noProof/>
        </w:rPr>
        <w:t xml:space="preserve">The scores for each of the questions will be added to give a total </w:t>
      </w:r>
      <w:r w:rsidR="00372D52" w:rsidRPr="008D7656">
        <w:rPr>
          <w:noProof/>
        </w:rPr>
        <w:t>t</w:t>
      </w:r>
      <w:r w:rsidRPr="008D7656">
        <w:rPr>
          <w:noProof/>
        </w:rPr>
        <w:t>echnical</w:t>
      </w:r>
      <w:r w:rsidR="00372D52" w:rsidRPr="008D7656">
        <w:rPr>
          <w:noProof/>
        </w:rPr>
        <w:t xml:space="preserve"> quality</w:t>
      </w:r>
      <w:r w:rsidRPr="008D7656">
        <w:rPr>
          <w:noProof/>
        </w:rPr>
        <w:t xml:space="preserve"> </w:t>
      </w:r>
      <w:r w:rsidR="00372D52" w:rsidRPr="008D7656">
        <w:rPr>
          <w:noProof/>
        </w:rPr>
        <w:t>s</w:t>
      </w:r>
      <w:r w:rsidRPr="008D7656">
        <w:rPr>
          <w:noProof/>
        </w:rPr>
        <w:t>core</w:t>
      </w:r>
      <w:r w:rsidR="00372D52" w:rsidRPr="008D7656">
        <w:rPr>
          <w:noProof/>
        </w:rPr>
        <w:t>.</w:t>
      </w:r>
    </w:p>
    <w:p w14:paraId="748C728B" w14:textId="77777777" w:rsidR="004074F1" w:rsidRPr="008D7656" w:rsidRDefault="004074F1" w:rsidP="004074F1">
      <w:pPr>
        <w:pStyle w:val="GPSL2numberedclause"/>
        <w:numPr>
          <w:ilvl w:val="0"/>
          <w:numId w:val="0"/>
        </w:numPr>
        <w:jc w:val="both"/>
        <w:rPr>
          <w:noProof/>
        </w:rPr>
      </w:pPr>
    </w:p>
    <w:p w14:paraId="6FCEFD1C" w14:textId="3953EDA3" w:rsidR="004F7A92" w:rsidRDefault="006A3B61" w:rsidP="004074F1">
      <w:pPr>
        <w:pStyle w:val="GPSL2numberedclause"/>
        <w:numPr>
          <w:ilvl w:val="0"/>
          <w:numId w:val="0"/>
        </w:numPr>
        <w:jc w:val="both"/>
        <w:rPr>
          <w:rFonts w:cs="Calibri"/>
          <w:noProof/>
          <w:color w:val="000000" w:themeColor="text1"/>
        </w:rPr>
      </w:pPr>
      <w:r w:rsidRPr="008D7656">
        <w:rPr>
          <w:rFonts w:cs="Calibri"/>
          <w:noProof/>
          <w:color w:val="000000" w:themeColor="text1"/>
        </w:rPr>
        <w:t>Unanswered questions or sections that are left blank shall be awarded a 0</w:t>
      </w:r>
    </w:p>
    <w:p w14:paraId="4D6EDA55" w14:textId="77777777" w:rsidR="004074F1" w:rsidRPr="008D7656" w:rsidRDefault="004074F1" w:rsidP="004074F1">
      <w:pPr>
        <w:pStyle w:val="GPSL2numberedclause"/>
        <w:numPr>
          <w:ilvl w:val="0"/>
          <w:numId w:val="0"/>
        </w:numPr>
        <w:jc w:val="both"/>
        <w:rPr>
          <w:noProof/>
        </w:rPr>
      </w:pPr>
    </w:p>
    <w:p w14:paraId="6FCEFD1D" w14:textId="531E6405" w:rsidR="006A3B61" w:rsidRPr="008D7656" w:rsidRDefault="006A3B61" w:rsidP="004074F1">
      <w:pPr>
        <w:pStyle w:val="GPSL2numberedclause"/>
        <w:numPr>
          <w:ilvl w:val="0"/>
          <w:numId w:val="0"/>
        </w:numPr>
        <w:jc w:val="both"/>
        <w:rPr>
          <w:noProof/>
        </w:rPr>
      </w:pPr>
      <w:r w:rsidRPr="008D7656">
        <w:rPr>
          <w:rFonts w:cs="Calibri"/>
          <w:noProof/>
          <w:color w:val="000000" w:themeColor="text1"/>
        </w:rPr>
        <w:t>No half marks will be awarded.</w:t>
      </w:r>
    </w:p>
    <w:p w14:paraId="6FCEFD1E" w14:textId="6C6919AC" w:rsidR="006A3B61" w:rsidRPr="00F929F8" w:rsidRDefault="006A3B61" w:rsidP="00F256D2">
      <w:pPr>
        <w:spacing w:before="100" w:beforeAutospacing="1" w:after="100" w:afterAutospacing="1"/>
        <w:ind w:left="709" w:hanging="709"/>
        <w:jc w:val="both"/>
        <w:rPr>
          <w:rFonts w:ascii="Trebuchet MS" w:hAnsi="Trebuchet MS"/>
          <w:noProof/>
          <w:sz w:val="22"/>
          <w:szCs w:val="22"/>
          <w:u w:val="single"/>
          <w:shd w:val="clear" w:color="auto" w:fill="FFFFFF"/>
        </w:rPr>
      </w:pPr>
      <w:r w:rsidRPr="00F929F8">
        <w:rPr>
          <w:rFonts w:ascii="Trebuchet MS" w:hAnsi="Trebuchet MS"/>
          <w:noProof/>
          <w:sz w:val="22"/>
          <w:szCs w:val="22"/>
          <w:u w:val="single"/>
          <w:shd w:val="clear" w:color="auto" w:fill="FFFFFF"/>
        </w:rPr>
        <w:t xml:space="preserve">Part </w:t>
      </w:r>
      <w:r w:rsidR="00A463F8" w:rsidRPr="00F929F8">
        <w:rPr>
          <w:rFonts w:ascii="Trebuchet MS" w:hAnsi="Trebuchet MS"/>
          <w:noProof/>
          <w:sz w:val="22"/>
          <w:szCs w:val="22"/>
          <w:u w:val="single"/>
          <w:shd w:val="clear" w:color="auto" w:fill="FFFFFF"/>
        </w:rPr>
        <w:t>3</w:t>
      </w:r>
      <w:r w:rsidRPr="00F929F8">
        <w:rPr>
          <w:rFonts w:ascii="Trebuchet MS" w:hAnsi="Trebuchet MS"/>
          <w:noProof/>
          <w:sz w:val="22"/>
          <w:szCs w:val="22"/>
          <w:u w:val="single"/>
          <w:shd w:val="clear" w:color="auto" w:fill="FFFFFF"/>
        </w:rPr>
        <w:t xml:space="preserve"> - </w:t>
      </w:r>
      <w:r w:rsidR="004A3609">
        <w:rPr>
          <w:rFonts w:ascii="Trebuchet MS" w:hAnsi="Trebuchet MS"/>
          <w:noProof/>
          <w:sz w:val="22"/>
          <w:szCs w:val="22"/>
          <w:u w:val="single"/>
          <w:shd w:val="clear" w:color="auto" w:fill="FFFFFF"/>
        </w:rPr>
        <w:t>Pricing</w:t>
      </w:r>
      <w:r w:rsidRPr="00F929F8">
        <w:rPr>
          <w:rFonts w:ascii="Trebuchet MS" w:hAnsi="Trebuchet MS"/>
          <w:noProof/>
          <w:sz w:val="22"/>
          <w:szCs w:val="22"/>
          <w:u w:val="single"/>
          <w:shd w:val="clear" w:color="auto" w:fill="FFFFFF"/>
        </w:rPr>
        <w:t xml:space="preserve"> – </w:t>
      </w:r>
      <w:r w:rsidR="00D12808">
        <w:rPr>
          <w:rFonts w:ascii="Trebuchet MS" w:hAnsi="Trebuchet MS"/>
          <w:noProof/>
          <w:sz w:val="22"/>
          <w:szCs w:val="22"/>
          <w:u w:val="single"/>
          <w:shd w:val="clear" w:color="auto" w:fill="FFFFFF"/>
        </w:rPr>
        <w:t>60</w:t>
      </w:r>
      <w:r w:rsidRPr="00F929F8">
        <w:rPr>
          <w:rFonts w:ascii="Trebuchet MS" w:hAnsi="Trebuchet MS"/>
          <w:noProof/>
          <w:sz w:val="22"/>
          <w:szCs w:val="22"/>
          <w:u w:val="single"/>
          <w:shd w:val="clear" w:color="auto" w:fill="FFFFFF"/>
        </w:rPr>
        <w:t>%</w:t>
      </w:r>
    </w:p>
    <w:p w14:paraId="2A230719" w14:textId="4CC1A465" w:rsidR="00E17B8D" w:rsidRPr="00E17B8D" w:rsidRDefault="006A3B61" w:rsidP="00162D30">
      <w:pPr>
        <w:pStyle w:val="GPSL2numberedclause"/>
        <w:numPr>
          <w:ilvl w:val="0"/>
          <w:numId w:val="0"/>
        </w:numPr>
      </w:pPr>
      <w:r w:rsidRPr="001E4791">
        <w:t xml:space="preserve">Please </w:t>
      </w:r>
      <w:r w:rsidR="008972D5" w:rsidRPr="001E4791">
        <w:t xml:space="preserve">provide a detailed </w:t>
      </w:r>
      <w:r w:rsidRPr="001E4791">
        <w:t xml:space="preserve">Pricing </w:t>
      </w:r>
      <w:r w:rsidR="00DF6BA4" w:rsidRPr="001E4791">
        <w:t>Schedule</w:t>
      </w:r>
      <w:r w:rsidRPr="001E4791">
        <w:t xml:space="preserve"> </w:t>
      </w:r>
      <w:r w:rsidR="001E4791" w:rsidRPr="001E4791">
        <w:t>including a</w:t>
      </w:r>
      <w:r w:rsidRPr="001E4791">
        <w:t xml:space="preserve"> full breakdown of the costs required. </w:t>
      </w:r>
      <w:r w:rsidR="001E4791" w:rsidRPr="001E4791">
        <w:t>Note - t</w:t>
      </w:r>
      <w:r w:rsidR="00DF6BA4" w:rsidRPr="001E4791">
        <w:rPr>
          <w:noProof/>
          <w:shd w:val="clear" w:color="auto" w:fill="FFFFFF"/>
        </w:rPr>
        <w:t>he lowest total price bid shall be awarded the full points, all other bids shall be awarded a percentage from the benchmark.</w:t>
      </w:r>
    </w:p>
    <w:p w14:paraId="72CCDDD4" w14:textId="77777777" w:rsidR="00E17B8D" w:rsidRPr="00E17B8D" w:rsidRDefault="00E17B8D" w:rsidP="00E17B8D">
      <w:pPr>
        <w:pStyle w:val="GPSL2numberedclause"/>
        <w:numPr>
          <w:ilvl w:val="0"/>
          <w:numId w:val="0"/>
        </w:numPr>
        <w:jc w:val="both"/>
      </w:pPr>
    </w:p>
    <w:p w14:paraId="6FCEFD1F" w14:textId="1CD40C2C" w:rsidR="00DF6BA4" w:rsidRPr="00E17B8D" w:rsidRDefault="00DF6BA4" w:rsidP="00162D30">
      <w:pPr>
        <w:pStyle w:val="GPSL2numberedclause"/>
        <w:numPr>
          <w:ilvl w:val="0"/>
          <w:numId w:val="0"/>
        </w:numPr>
        <w:jc w:val="both"/>
      </w:pPr>
      <w:r w:rsidRPr="00DF6BA4">
        <w:rPr>
          <w:noProof/>
          <w:shd w:val="clear" w:color="auto" w:fill="FFFFFF"/>
        </w:rPr>
        <w:t>E.g. (lowest price/other bid)*weighting = Score.</w:t>
      </w:r>
    </w:p>
    <w:p w14:paraId="624EE679" w14:textId="77777777" w:rsidR="00E17B8D" w:rsidRPr="00DF6BA4" w:rsidRDefault="00E17B8D" w:rsidP="00E17B8D">
      <w:pPr>
        <w:pStyle w:val="GPSL2numberedclause"/>
        <w:numPr>
          <w:ilvl w:val="0"/>
          <w:numId w:val="0"/>
        </w:numPr>
        <w:jc w:val="both"/>
      </w:pPr>
    </w:p>
    <w:p w14:paraId="6FCEFD20" w14:textId="77777777" w:rsidR="00DF6BA4" w:rsidRDefault="00DF6BA4" w:rsidP="00162D30">
      <w:pPr>
        <w:pStyle w:val="GPSL2numberedclause"/>
        <w:numPr>
          <w:ilvl w:val="0"/>
          <w:numId w:val="0"/>
        </w:numPr>
        <w:jc w:val="both"/>
      </w:pPr>
      <w:r w:rsidRPr="00DF6BA4">
        <w:t>A worked example of the commercial evaluation model is provided below, using a weighting of 40% as an example.</w:t>
      </w:r>
    </w:p>
    <w:p w14:paraId="18EAC339" w14:textId="77777777" w:rsidR="00E17B8D" w:rsidRDefault="00E17B8D" w:rsidP="00DF6BA4">
      <w:pPr>
        <w:pStyle w:val="GPSL2numberedclause"/>
        <w:numPr>
          <w:ilvl w:val="0"/>
          <w:numId w:val="0"/>
        </w:numPr>
        <w:ind w:left="705"/>
        <w:jc w:val="both"/>
        <w:rPr>
          <w:i/>
        </w:rPr>
      </w:pPr>
    </w:p>
    <w:p w14:paraId="6FCEFD21" w14:textId="07EC8D06" w:rsidR="00DF6BA4" w:rsidRPr="00175FD3" w:rsidRDefault="00DF6BA4" w:rsidP="00162D30">
      <w:pPr>
        <w:pStyle w:val="GPSL2numberedclause"/>
        <w:numPr>
          <w:ilvl w:val="0"/>
          <w:numId w:val="0"/>
        </w:numPr>
        <w:jc w:val="both"/>
        <w:rPr>
          <w:iCs w:val="0"/>
        </w:rPr>
      </w:pPr>
      <w:r w:rsidRPr="00175FD3">
        <w:rPr>
          <w:iCs w:val="0"/>
        </w:rPr>
        <w:t>Score = lowest total cost/tenderer’s total cost x 40 (maximum available marks)</w:t>
      </w:r>
    </w:p>
    <w:p w14:paraId="6FCEFD22" w14:textId="20FB48F5" w:rsidR="00DF6BA4" w:rsidRPr="00175FD3" w:rsidRDefault="00DF6BA4" w:rsidP="00162D30">
      <w:pPr>
        <w:pStyle w:val="GPSL2numberedclause"/>
        <w:numPr>
          <w:ilvl w:val="0"/>
          <w:numId w:val="0"/>
        </w:numPr>
        <w:jc w:val="both"/>
        <w:rPr>
          <w:iCs w:val="0"/>
        </w:rPr>
      </w:pPr>
      <w:r w:rsidRPr="00175FD3">
        <w:rPr>
          <w:iCs w:val="0"/>
        </w:rPr>
        <w:t xml:space="preserve">If three responses are received and </w:t>
      </w:r>
      <w:r w:rsidR="004D541E" w:rsidRPr="00175FD3">
        <w:rPr>
          <w:iCs w:val="0"/>
        </w:rPr>
        <w:t>T</w:t>
      </w:r>
      <w:r w:rsidR="00E17B8D" w:rsidRPr="00175FD3">
        <w:rPr>
          <w:iCs w:val="0"/>
        </w:rPr>
        <w:t>enderer</w:t>
      </w:r>
      <w:r w:rsidRPr="00175FD3">
        <w:rPr>
          <w:iCs w:val="0"/>
        </w:rPr>
        <w:t xml:space="preserve"> A has quoted £3,000 as their total </w:t>
      </w:r>
      <w:r w:rsidR="005860C2" w:rsidRPr="00175FD3">
        <w:rPr>
          <w:iCs w:val="0"/>
        </w:rPr>
        <w:t>Price</w:t>
      </w:r>
      <w:r w:rsidR="003B0254">
        <w:rPr>
          <w:iCs w:val="0"/>
        </w:rPr>
        <w:t>.</w:t>
      </w:r>
    </w:p>
    <w:p w14:paraId="3EDE7E62" w14:textId="77777777" w:rsidR="004D541E" w:rsidRPr="00175FD3" w:rsidRDefault="004D541E" w:rsidP="00DF6BA4">
      <w:pPr>
        <w:pStyle w:val="GPSL2numberedclause"/>
        <w:numPr>
          <w:ilvl w:val="0"/>
          <w:numId w:val="0"/>
        </w:numPr>
        <w:ind w:left="705"/>
        <w:jc w:val="both"/>
        <w:rPr>
          <w:iCs w:val="0"/>
        </w:rPr>
      </w:pPr>
    </w:p>
    <w:p w14:paraId="6FCEFD23" w14:textId="5EAA792E" w:rsidR="00DF6BA4" w:rsidRPr="00175FD3" w:rsidRDefault="004D541E" w:rsidP="00162D30">
      <w:pPr>
        <w:pStyle w:val="ListParagraph"/>
        <w:ind w:left="0"/>
        <w:rPr>
          <w:rFonts w:ascii="Trebuchet MS" w:hAnsi="Trebuchet MS"/>
        </w:rPr>
      </w:pPr>
      <w:r w:rsidRPr="00175FD3">
        <w:rPr>
          <w:rFonts w:ascii="Trebuchet MS" w:hAnsi="Trebuchet MS"/>
        </w:rPr>
        <w:t>Tenderer B</w:t>
      </w:r>
      <w:r w:rsidR="00DF6BA4" w:rsidRPr="00175FD3">
        <w:rPr>
          <w:rFonts w:ascii="Trebuchet MS" w:hAnsi="Trebuchet MS"/>
        </w:rPr>
        <w:t xml:space="preserve"> has quoted £5,000 and </w:t>
      </w:r>
      <w:r w:rsidRPr="00175FD3">
        <w:rPr>
          <w:rFonts w:ascii="Trebuchet MS" w:hAnsi="Trebuchet MS"/>
        </w:rPr>
        <w:t>Tenderer</w:t>
      </w:r>
      <w:r w:rsidR="00DF6BA4" w:rsidRPr="00175FD3">
        <w:rPr>
          <w:rFonts w:ascii="Trebuchet MS" w:hAnsi="Trebuchet MS"/>
        </w:rPr>
        <w:t xml:space="preserve"> C has quoted £6,000 then the calculation would be as follows:</w:t>
      </w:r>
    </w:p>
    <w:p w14:paraId="481D2601" w14:textId="77777777" w:rsidR="00653B7D" w:rsidRPr="00175FD3" w:rsidRDefault="00653B7D" w:rsidP="00DF6BA4">
      <w:pPr>
        <w:pStyle w:val="ListParagraph"/>
        <w:ind w:left="705"/>
        <w:rPr>
          <w:rFonts w:ascii="Trebuchet MS" w:hAnsi="Trebuchet MS"/>
        </w:rPr>
      </w:pPr>
    </w:p>
    <w:p w14:paraId="6FCEFD24" w14:textId="112E8E2E" w:rsidR="00DF6BA4" w:rsidRPr="00175FD3" w:rsidRDefault="00653B7D" w:rsidP="00162D30">
      <w:pPr>
        <w:pStyle w:val="ListParagraph"/>
        <w:ind w:left="0"/>
        <w:rPr>
          <w:rFonts w:ascii="Trebuchet MS" w:hAnsi="Trebuchet MS"/>
        </w:rPr>
      </w:pPr>
      <w:r w:rsidRPr="00175FD3">
        <w:rPr>
          <w:rFonts w:ascii="Trebuchet MS" w:hAnsi="Trebuchet MS"/>
        </w:rPr>
        <w:t xml:space="preserve">Tenderer </w:t>
      </w:r>
      <w:r w:rsidR="00DF6BA4" w:rsidRPr="00175FD3">
        <w:rPr>
          <w:rFonts w:ascii="Trebuchet MS" w:hAnsi="Trebuchet MS"/>
        </w:rPr>
        <w:t>A Score = 3000/3000 x 40 (maximum available marks) = 40</w:t>
      </w:r>
    </w:p>
    <w:p w14:paraId="6FCEFD25" w14:textId="05F6F3B8" w:rsidR="00DF6BA4" w:rsidRPr="00175FD3" w:rsidRDefault="00653B7D" w:rsidP="00162D30">
      <w:pPr>
        <w:pStyle w:val="ListParagraph"/>
        <w:ind w:left="0"/>
        <w:rPr>
          <w:rFonts w:ascii="Trebuchet MS" w:hAnsi="Trebuchet MS"/>
        </w:rPr>
      </w:pPr>
      <w:r w:rsidRPr="00175FD3">
        <w:rPr>
          <w:rFonts w:ascii="Trebuchet MS" w:hAnsi="Trebuchet MS"/>
        </w:rPr>
        <w:t xml:space="preserve">Tenderer B </w:t>
      </w:r>
      <w:r w:rsidR="00DF6BA4" w:rsidRPr="00175FD3">
        <w:rPr>
          <w:rFonts w:ascii="Trebuchet MS" w:hAnsi="Trebuchet MS"/>
        </w:rPr>
        <w:t>Score = 3000/5000 x 40 (maximum available marks) = 24</w:t>
      </w:r>
    </w:p>
    <w:p w14:paraId="6FCEFD26" w14:textId="19496193" w:rsidR="00DF6BA4" w:rsidRPr="00175FD3" w:rsidRDefault="00653B7D" w:rsidP="00162D30">
      <w:pPr>
        <w:pStyle w:val="ListParagraph"/>
        <w:ind w:left="0"/>
        <w:rPr>
          <w:rFonts w:ascii="Trebuchet MS" w:hAnsi="Trebuchet MS"/>
        </w:rPr>
      </w:pPr>
      <w:r w:rsidRPr="00175FD3">
        <w:rPr>
          <w:rFonts w:ascii="Trebuchet MS" w:hAnsi="Trebuchet MS"/>
        </w:rPr>
        <w:t xml:space="preserve">Tenderer C </w:t>
      </w:r>
      <w:r w:rsidR="00DF6BA4" w:rsidRPr="00175FD3">
        <w:rPr>
          <w:rFonts w:ascii="Trebuchet MS" w:hAnsi="Trebuchet MS"/>
        </w:rPr>
        <w:t>Score = 3000/6000 x 40 (maximum available marks) = 20</w:t>
      </w:r>
    </w:p>
    <w:p w14:paraId="6FCEFD27" w14:textId="77777777" w:rsidR="00DF6BA4" w:rsidRPr="00F929F8" w:rsidRDefault="00DF6BA4" w:rsidP="00DF6BA4">
      <w:pPr>
        <w:pStyle w:val="GPSL2numberedclause"/>
        <w:numPr>
          <w:ilvl w:val="0"/>
          <w:numId w:val="0"/>
        </w:numPr>
        <w:ind w:left="705"/>
        <w:jc w:val="both"/>
      </w:pPr>
    </w:p>
    <w:p w14:paraId="6FCEFD28" w14:textId="2916F7F3" w:rsidR="00DE43BD" w:rsidRDefault="00DE43BD">
      <w:pPr>
        <w:rPr>
          <w:rFonts w:ascii="Trebuchet MS" w:eastAsia="Calibri" w:hAnsi="Trebuchet MS"/>
          <w:iCs/>
          <w:sz w:val="22"/>
          <w:szCs w:val="22"/>
          <w:u w:val="single"/>
          <w:lang w:eastAsia="en-GB"/>
        </w:rPr>
      </w:pPr>
      <w:r>
        <w:rPr>
          <w:u w:val="single"/>
        </w:rPr>
        <w:br w:type="page"/>
      </w:r>
    </w:p>
    <w:p w14:paraId="7132F0BA" w14:textId="77777777" w:rsidR="007A1951" w:rsidRPr="00920309" w:rsidRDefault="007A1951" w:rsidP="00F256D2">
      <w:pPr>
        <w:pStyle w:val="GPSL2numberedclause"/>
        <w:numPr>
          <w:ilvl w:val="0"/>
          <w:numId w:val="0"/>
        </w:numPr>
        <w:jc w:val="both"/>
        <w:rPr>
          <w:u w:val="single"/>
        </w:rPr>
      </w:pPr>
    </w:p>
    <w:p w14:paraId="6FCEFD29" w14:textId="3E7652E1" w:rsidR="00487D07" w:rsidRPr="00611042" w:rsidRDefault="00352E95" w:rsidP="00F256D2">
      <w:pPr>
        <w:pStyle w:val="GPSL2numberedclause"/>
        <w:numPr>
          <w:ilvl w:val="0"/>
          <w:numId w:val="0"/>
        </w:numPr>
        <w:jc w:val="both"/>
        <w:rPr>
          <w:u w:val="single"/>
        </w:rPr>
      </w:pPr>
      <w:r>
        <w:rPr>
          <w:u w:val="single"/>
        </w:rPr>
        <w:t>P</w:t>
      </w:r>
      <w:r w:rsidR="00487D07" w:rsidRPr="00611042">
        <w:rPr>
          <w:u w:val="single"/>
        </w:rPr>
        <w:t>art 4 - Presentations</w:t>
      </w:r>
    </w:p>
    <w:p w14:paraId="16AFAFE2" w14:textId="283D7C46" w:rsidR="0033749F" w:rsidRPr="00611042" w:rsidRDefault="0033749F" w:rsidP="0033749F">
      <w:pPr>
        <w:spacing w:after="120" w:line="276" w:lineRule="auto"/>
        <w:jc w:val="both"/>
        <w:rPr>
          <w:rFonts w:ascii="Trebuchet MS" w:hAnsi="Trebuchet MS"/>
          <w:iCs/>
          <w:sz w:val="22"/>
          <w:szCs w:val="22"/>
        </w:rPr>
      </w:pPr>
      <w:bookmarkStart w:id="18" w:name="_Toc526444413"/>
      <w:r w:rsidRPr="00611042">
        <w:rPr>
          <w:rFonts w:ascii="Trebuchet MS" w:hAnsi="Trebuchet MS"/>
          <w:iCs/>
          <w:sz w:val="22"/>
          <w:szCs w:val="22"/>
        </w:rPr>
        <w:t xml:space="preserve">Presentations will be scheduled for the </w:t>
      </w:r>
      <w:r w:rsidR="00DE43BD" w:rsidRPr="00611042">
        <w:rPr>
          <w:rFonts w:ascii="Trebuchet MS" w:hAnsi="Trebuchet MS"/>
          <w:iCs/>
          <w:sz w:val="22"/>
          <w:szCs w:val="22"/>
        </w:rPr>
        <w:t xml:space="preserve">tenderers </w:t>
      </w:r>
      <w:r w:rsidRPr="00611042">
        <w:rPr>
          <w:rFonts w:ascii="Trebuchet MS" w:hAnsi="Trebuchet MS"/>
          <w:iCs/>
          <w:sz w:val="22"/>
          <w:szCs w:val="22"/>
        </w:rPr>
        <w:t xml:space="preserve">to present their solution, their approach to implementing the solution and post-implementation support. The Technical scores for each tender will be added to obtain a final score to determine the ranking for purposes of shortlisting of tenderers who will be invited to the presentation stage. Only the top </w:t>
      </w:r>
      <w:r w:rsidR="00284BBA">
        <w:rPr>
          <w:rFonts w:ascii="Trebuchet MS" w:hAnsi="Trebuchet MS"/>
          <w:iCs/>
          <w:sz w:val="22"/>
          <w:szCs w:val="22"/>
        </w:rPr>
        <w:t xml:space="preserve">three (3) </w:t>
      </w:r>
      <w:r w:rsidRPr="00611042">
        <w:rPr>
          <w:rFonts w:ascii="Trebuchet MS" w:hAnsi="Trebuchet MS"/>
          <w:iCs/>
          <w:sz w:val="22"/>
          <w:szCs w:val="22"/>
        </w:rPr>
        <w:t xml:space="preserve">scoring </w:t>
      </w:r>
      <w:r w:rsidR="002D6E1C">
        <w:rPr>
          <w:rFonts w:ascii="Trebuchet MS" w:hAnsi="Trebuchet MS"/>
          <w:iCs/>
          <w:sz w:val="22"/>
          <w:szCs w:val="22"/>
        </w:rPr>
        <w:t xml:space="preserve">tenderers </w:t>
      </w:r>
      <w:r w:rsidRPr="00611042">
        <w:rPr>
          <w:rFonts w:ascii="Trebuchet MS" w:hAnsi="Trebuchet MS"/>
          <w:iCs/>
          <w:sz w:val="22"/>
          <w:szCs w:val="22"/>
        </w:rPr>
        <w:t>will be invited to the presentation/clarification stage</w:t>
      </w:r>
      <w:r w:rsidR="00770FA1" w:rsidRPr="00611042">
        <w:rPr>
          <w:rFonts w:ascii="Trebuchet MS" w:hAnsi="Trebuchet MS"/>
          <w:iCs/>
          <w:sz w:val="22"/>
          <w:szCs w:val="22"/>
        </w:rPr>
        <w:t>.</w:t>
      </w:r>
    </w:p>
    <w:p w14:paraId="3F7A9698" w14:textId="6637CED0" w:rsidR="0033749F" w:rsidRPr="00DE43BD" w:rsidRDefault="0033749F" w:rsidP="001E4791">
      <w:pPr>
        <w:spacing w:after="120" w:line="276" w:lineRule="auto"/>
        <w:rPr>
          <w:rFonts w:ascii="Trebuchet MS" w:hAnsi="Trebuchet MS"/>
          <w:iCs/>
          <w:sz w:val="22"/>
          <w:szCs w:val="22"/>
        </w:rPr>
      </w:pPr>
      <w:r w:rsidRPr="00611042">
        <w:rPr>
          <w:rFonts w:ascii="Trebuchet MS" w:hAnsi="Trebuchet MS"/>
          <w:iCs/>
          <w:noProof/>
          <w:color w:val="000000" w:themeColor="text1"/>
          <w:sz w:val="22"/>
          <w:szCs w:val="22"/>
        </w:rPr>
        <w:t xml:space="preserve">Presentations will be used to clarify top scoring </w:t>
      </w:r>
      <w:r w:rsidR="002D6E1C">
        <w:rPr>
          <w:rFonts w:ascii="Trebuchet MS" w:hAnsi="Trebuchet MS"/>
          <w:iCs/>
          <w:noProof/>
          <w:color w:val="000000" w:themeColor="text1"/>
          <w:sz w:val="22"/>
          <w:szCs w:val="22"/>
        </w:rPr>
        <w:t>tn</w:t>
      </w:r>
      <w:r w:rsidRPr="00611042">
        <w:rPr>
          <w:rFonts w:ascii="Trebuchet MS" w:hAnsi="Trebuchet MS"/>
          <w:iCs/>
          <w:noProof/>
          <w:color w:val="000000" w:themeColor="text1"/>
          <w:sz w:val="22"/>
          <w:szCs w:val="22"/>
        </w:rPr>
        <w:t>bidder’s submission and will not carry any weightings in its own right. It will be used however to moderate the submission (either positively or negatively).</w:t>
      </w:r>
      <w:r w:rsidR="00770FA1" w:rsidRPr="00611042">
        <w:rPr>
          <w:rFonts w:ascii="Trebuchet MS" w:hAnsi="Trebuchet MS"/>
          <w:iCs/>
          <w:sz w:val="22"/>
          <w:szCs w:val="22"/>
        </w:rPr>
        <w:t xml:space="preserve"> The details of the presentation brief will be issued to successful shortlisted tenderers at the time of notification if successful/shortlisted and ahead of the presentation stage</w:t>
      </w:r>
      <w:r w:rsidR="00791E33" w:rsidRPr="00611042">
        <w:rPr>
          <w:rFonts w:ascii="Trebuchet MS" w:hAnsi="Trebuchet MS"/>
          <w:iCs/>
          <w:sz w:val="22"/>
          <w:szCs w:val="22"/>
        </w:rPr>
        <w:t>.</w:t>
      </w:r>
    </w:p>
    <w:p w14:paraId="24798E5A" w14:textId="77777777" w:rsidR="00886D15" w:rsidRDefault="00886D15" w:rsidP="00C06707">
      <w:pPr>
        <w:pStyle w:val="Heading1"/>
        <w:tabs>
          <w:tab w:val="left" w:pos="851"/>
        </w:tabs>
        <w:adjustRightInd w:val="0"/>
        <w:spacing w:before="0" w:after="120"/>
        <w:jc w:val="both"/>
        <w:rPr>
          <w:rFonts w:cs="Arial"/>
          <w:sz w:val="22"/>
          <w:szCs w:val="22"/>
          <w:u w:val="single"/>
        </w:rPr>
      </w:pPr>
      <w:bookmarkStart w:id="19" w:name="_Ref372797423"/>
      <w:bookmarkStart w:id="20" w:name="_Toc482625073"/>
    </w:p>
    <w:p w14:paraId="6FCEFD2D" w14:textId="32849CA1" w:rsidR="00C06707" w:rsidRPr="007E7EE2" w:rsidRDefault="001F1196" w:rsidP="00C06707">
      <w:pPr>
        <w:pStyle w:val="Heading1"/>
        <w:tabs>
          <w:tab w:val="left" w:pos="851"/>
        </w:tabs>
        <w:adjustRightInd w:val="0"/>
        <w:spacing w:before="0" w:after="120"/>
        <w:jc w:val="both"/>
        <w:rPr>
          <w:rFonts w:cs="Arial"/>
          <w:sz w:val="22"/>
          <w:szCs w:val="22"/>
          <w:u w:val="single"/>
        </w:rPr>
      </w:pPr>
      <w:r w:rsidRPr="007E7EE2">
        <w:rPr>
          <w:rFonts w:cs="Arial"/>
          <w:sz w:val="22"/>
          <w:szCs w:val="22"/>
          <w:u w:val="single"/>
        </w:rPr>
        <w:t xml:space="preserve">Decision to </w:t>
      </w:r>
      <w:bookmarkEnd w:id="19"/>
      <w:bookmarkEnd w:id="20"/>
      <w:r w:rsidRPr="007E7EE2">
        <w:rPr>
          <w:rFonts w:cs="Arial"/>
          <w:sz w:val="22"/>
          <w:szCs w:val="22"/>
          <w:u w:val="single"/>
        </w:rPr>
        <w:t>award</w:t>
      </w:r>
    </w:p>
    <w:p w14:paraId="6FCEFD2E" w14:textId="77777777" w:rsidR="00C06707" w:rsidRDefault="00C06707" w:rsidP="00413148">
      <w:pPr>
        <w:pStyle w:val="Heading2"/>
        <w:keepNext w:val="0"/>
        <w:numPr>
          <w:ilvl w:val="0"/>
          <w:numId w:val="0"/>
        </w:numPr>
        <w:tabs>
          <w:tab w:val="left" w:pos="851"/>
        </w:tabs>
        <w:adjustRightInd w:val="0"/>
        <w:spacing w:before="0" w:after="120"/>
        <w:jc w:val="left"/>
        <w:rPr>
          <w:rFonts w:cs="Arial"/>
          <w:b w:val="0"/>
          <w:bCs w:val="0"/>
          <w:sz w:val="22"/>
          <w:szCs w:val="22"/>
        </w:rPr>
      </w:pPr>
      <w:r w:rsidRPr="007E7EE2">
        <w:rPr>
          <w:rFonts w:cs="Arial"/>
          <w:b w:val="0"/>
          <w:bCs w:val="0"/>
          <w:sz w:val="22"/>
          <w:szCs w:val="22"/>
        </w:rPr>
        <w:t xml:space="preserve">Following evaluation of </w:t>
      </w:r>
      <w:r w:rsidR="00A9521C" w:rsidRPr="007E7EE2">
        <w:rPr>
          <w:rFonts w:cs="Arial"/>
          <w:b w:val="0"/>
          <w:bCs w:val="0"/>
          <w:sz w:val="22"/>
          <w:szCs w:val="22"/>
          <w:lang w:val="en-US"/>
        </w:rPr>
        <w:t>t</w:t>
      </w:r>
      <w:r w:rsidRPr="007E7EE2">
        <w:rPr>
          <w:rFonts w:cs="Arial"/>
          <w:b w:val="0"/>
          <w:bCs w:val="0"/>
          <w:sz w:val="22"/>
          <w:szCs w:val="22"/>
          <w:lang w:val="en-US"/>
        </w:rPr>
        <w:t xml:space="preserve">enders </w:t>
      </w:r>
      <w:r w:rsidRPr="007E7EE2">
        <w:rPr>
          <w:rFonts w:cs="Arial"/>
          <w:b w:val="0"/>
          <w:bCs w:val="0"/>
          <w:sz w:val="22"/>
          <w:szCs w:val="22"/>
        </w:rPr>
        <w:t xml:space="preserve">in accordance with the evaluation process set out in this ITT, the </w:t>
      </w:r>
      <w:r w:rsidR="00A9521C" w:rsidRPr="007E7EE2">
        <w:rPr>
          <w:rFonts w:cs="Arial"/>
          <w:b w:val="0"/>
          <w:bCs w:val="0"/>
          <w:sz w:val="22"/>
          <w:szCs w:val="22"/>
        </w:rPr>
        <w:t>t</w:t>
      </w:r>
      <w:r w:rsidRPr="007E7EE2">
        <w:rPr>
          <w:rFonts w:cs="Arial"/>
          <w:b w:val="0"/>
          <w:bCs w:val="0"/>
          <w:sz w:val="22"/>
          <w:szCs w:val="22"/>
        </w:rPr>
        <w:t xml:space="preserve">enderer which offers the </w:t>
      </w:r>
      <w:r w:rsidR="009D1DB2" w:rsidRPr="007E7EE2">
        <w:rPr>
          <w:rFonts w:cs="Arial"/>
          <w:b w:val="0"/>
          <w:bCs w:val="0"/>
          <w:sz w:val="22"/>
          <w:szCs w:val="22"/>
        </w:rPr>
        <w:t>best</w:t>
      </w:r>
      <w:r w:rsidRPr="007E7EE2">
        <w:rPr>
          <w:rFonts w:cs="Arial"/>
          <w:b w:val="0"/>
          <w:bCs w:val="0"/>
          <w:sz w:val="22"/>
          <w:szCs w:val="22"/>
        </w:rPr>
        <w:t xml:space="preserve"> value for money </w:t>
      </w:r>
      <w:r w:rsidR="00191882" w:rsidRPr="007E7EE2">
        <w:rPr>
          <w:rFonts w:cs="Arial"/>
          <w:b w:val="0"/>
          <w:bCs w:val="0"/>
          <w:sz w:val="22"/>
          <w:szCs w:val="22"/>
        </w:rPr>
        <w:t>t</w:t>
      </w:r>
      <w:r w:rsidRPr="007E7EE2">
        <w:rPr>
          <w:rFonts w:cs="Arial"/>
          <w:b w:val="0"/>
          <w:bCs w:val="0"/>
          <w:sz w:val="22"/>
          <w:szCs w:val="22"/>
        </w:rPr>
        <w:t>ender may be awarded a Contract.</w:t>
      </w:r>
    </w:p>
    <w:p w14:paraId="3BFD4E8B" w14:textId="77777777" w:rsidR="00413148" w:rsidRPr="00413148" w:rsidRDefault="00413148" w:rsidP="00413148"/>
    <w:p w14:paraId="6FCEFD2F" w14:textId="45600769" w:rsidR="00C06707" w:rsidRDefault="00C06707" w:rsidP="00922922">
      <w:pPr>
        <w:pStyle w:val="Default"/>
        <w:widowControl/>
        <w:spacing w:line="276" w:lineRule="auto"/>
        <w:rPr>
          <w:rFonts w:ascii="Trebuchet MS" w:hAnsi="Trebuchet MS" w:cs="Arial"/>
          <w:sz w:val="22"/>
          <w:szCs w:val="22"/>
        </w:rPr>
      </w:pPr>
      <w:r w:rsidRPr="007E7EE2">
        <w:rPr>
          <w:rFonts w:ascii="Trebuchet MS" w:hAnsi="Trebuchet MS"/>
          <w:noProof/>
          <w:color w:val="000000" w:themeColor="text1"/>
          <w:sz w:val="22"/>
          <w:szCs w:val="22"/>
          <w:lang w:val="en-GB"/>
        </w:rPr>
        <w:t>Please note, the successful tenderer</w:t>
      </w:r>
      <w:r w:rsidR="00274B79">
        <w:rPr>
          <w:rFonts w:ascii="Trebuchet MS" w:hAnsi="Trebuchet MS"/>
          <w:noProof/>
          <w:color w:val="000000" w:themeColor="text1"/>
          <w:sz w:val="22"/>
          <w:szCs w:val="22"/>
          <w:lang w:val="en-GB"/>
        </w:rPr>
        <w:t xml:space="preserve"> (if a Company)</w:t>
      </w:r>
      <w:r w:rsidRPr="007E7EE2">
        <w:rPr>
          <w:rFonts w:ascii="Trebuchet MS" w:hAnsi="Trebuchet MS"/>
          <w:noProof/>
          <w:color w:val="000000" w:themeColor="text1"/>
          <w:sz w:val="22"/>
          <w:szCs w:val="22"/>
          <w:lang w:val="en-GB"/>
        </w:rPr>
        <w:t xml:space="preserve"> will be checked for their Equifax Credit Score. Should a tenderer fail the credit score, the Secretariat will be entitled to commence negotiations with the second preferred tenderer subject to that tenderer having passed the Equifax Credit Score and so forth. </w:t>
      </w:r>
      <w:r w:rsidRPr="007E7EE2">
        <w:rPr>
          <w:rFonts w:ascii="Trebuchet MS" w:hAnsi="Trebuchet MS" w:cs="Arial"/>
          <w:sz w:val="22"/>
          <w:szCs w:val="22"/>
        </w:rPr>
        <w:t>Should the tenderer ranked first decline to accept a Contract, then it will be offered to the next ranked tenderer until it has been accepted.</w:t>
      </w:r>
    </w:p>
    <w:p w14:paraId="41608E6B" w14:textId="77777777" w:rsidR="00413148" w:rsidRPr="007E7EE2" w:rsidRDefault="00413148" w:rsidP="00413148">
      <w:pPr>
        <w:pStyle w:val="Default"/>
        <w:widowControl/>
        <w:spacing w:line="276" w:lineRule="auto"/>
        <w:rPr>
          <w:rFonts w:ascii="Trebuchet MS" w:hAnsi="Trebuchet MS"/>
          <w:noProof/>
          <w:color w:val="000000" w:themeColor="text1"/>
          <w:sz w:val="22"/>
          <w:szCs w:val="22"/>
          <w:lang w:val="en-GB"/>
        </w:rPr>
      </w:pPr>
    </w:p>
    <w:p w14:paraId="6FCEFD30" w14:textId="4220ED76" w:rsidR="00C06707" w:rsidRPr="007E7EE2" w:rsidRDefault="00C06707" w:rsidP="00413148">
      <w:pPr>
        <w:rPr>
          <w:rFonts w:ascii="Trebuchet MS" w:hAnsi="Trebuchet MS"/>
          <w:sz w:val="22"/>
          <w:szCs w:val="22"/>
        </w:rPr>
      </w:pPr>
      <w:r w:rsidRPr="007E7EE2">
        <w:rPr>
          <w:rFonts w:ascii="Trebuchet MS" w:hAnsi="Trebuchet MS" w:cs="Arial"/>
          <w:sz w:val="22"/>
          <w:szCs w:val="22"/>
        </w:rPr>
        <w:t xml:space="preserve">A Contract award is subject to formal signature by both parties providing all </w:t>
      </w:r>
      <w:r w:rsidR="00626F7F" w:rsidRPr="007E7EE2">
        <w:rPr>
          <w:rFonts w:ascii="Trebuchet MS" w:hAnsi="Trebuchet MS" w:cs="Arial"/>
          <w:sz w:val="22"/>
          <w:szCs w:val="22"/>
        </w:rPr>
        <w:t>preconditions</w:t>
      </w:r>
      <w:r w:rsidRPr="007E7EE2">
        <w:rPr>
          <w:rFonts w:ascii="Trebuchet MS" w:hAnsi="Trebuchet MS" w:cs="Arial"/>
          <w:sz w:val="22"/>
          <w:szCs w:val="22"/>
        </w:rPr>
        <w:t xml:space="preserve"> are met </w:t>
      </w:r>
      <w:r w:rsidR="00095690" w:rsidRPr="007E7EE2">
        <w:rPr>
          <w:rFonts w:ascii="Trebuchet MS" w:hAnsi="Trebuchet MS" w:cs="Arial"/>
          <w:sz w:val="22"/>
          <w:szCs w:val="22"/>
        </w:rPr>
        <w:t>e.g.,</w:t>
      </w:r>
      <w:r w:rsidRPr="007E7EE2">
        <w:rPr>
          <w:rFonts w:ascii="Trebuchet MS" w:hAnsi="Trebuchet MS" w:cs="Arial"/>
          <w:sz w:val="22"/>
          <w:szCs w:val="22"/>
        </w:rPr>
        <w:t xml:space="preserve"> certificates, </w:t>
      </w:r>
      <w:r w:rsidR="00095690" w:rsidRPr="007E7EE2">
        <w:rPr>
          <w:rFonts w:ascii="Trebuchet MS" w:hAnsi="Trebuchet MS" w:cs="Arial"/>
          <w:sz w:val="22"/>
          <w:szCs w:val="22"/>
        </w:rPr>
        <w:t>statements,</w:t>
      </w:r>
      <w:r w:rsidRPr="007E7EE2">
        <w:rPr>
          <w:rFonts w:ascii="Trebuchet MS" w:hAnsi="Trebuchet MS" w:cs="Arial"/>
          <w:sz w:val="22"/>
          <w:szCs w:val="22"/>
        </w:rPr>
        <w:t xml:space="preserve"> and other means of proof where tenderers have up to this point relied on self-certification</w:t>
      </w:r>
      <w:r w:rsidR="005227F9">
        <w:rPr>
          <w:rFonts w:ascii="Trebuchet MS" w:hAnsi="Trebuchet MS" w:cs="Arial"/>
          <w:sz w:val="22"/>
          <w:szCs w:val="22"/>
        </w:rPr>
        <w:t xml:space="preserve"> and successful references have been taken up</w:t>
      </w:r>
      <w:r w:rsidRPr="007E7EE2">
        <w:rPr>
          <w:rFonts w:ascii="Trebuchet MS" w:hAnsi="Trebuchet MS" w:cs="Arial"/>
          <w:sz w:val="22"/>
          <w:szCs w:val="22"/>
        </w:rPr>
        <w:t>.</w:t>
      </w:r>
    </w:p>
    <w:p w14:paraId="6FCEFD32" w14:textId="77777777" w:rsidR="00FC6078" w:rsidRPr="00F929F8" w:rsidRDefault="00FC6078" w:rsidP="00F256D2">
      <w:pPr>
        <w:jc w:val="both"/>
        <w:rPr>
          <w:rFonts w:ascii="Trebuchet MS" w:hAnsi="Trebuchet MS"/>
          <w:b/>
          <w:bCs/>
          <w:color w:val="000000"/>
          <w:kern w:val="32"/>
          <w:sz w:val="22"/>
          <w:szCs w:val="22"/>
        </w:rPr>
      </w:pPr>
    </w:p>
    <w:bookmarkEnd w:id="18"/>
    <w:p w14:paraId="6FCEFD33" w14:textId="7BC3C4C1" w:rsidR="001F6FDD" w:rsidRPr="00131885" w:rsidRDefault="00351B37" w:rsidP="00A8768C">
      <w:pPr>
        <w:pStyle w:val="Heading1"/>
        <w:jc w:val="both"/>
        <w:rPr>
          <w:sz w:val="22"/>
          <w:szCs w:val="22"/>
        </w:rPr>
      </w:pPr>
      <w:r>
        <w:rPr>
          <w:sz w:val="22"/>
          <w:szCs w:val="22"/>
        </w:rPr>
        <w:t>6.</w:t>
      </w:r>
      <w:r>
        <w:rPr>
          <w:sz w:val="22"/>
          <w:szCs w:val="22"/>
        </w:rPr>
        <w:tab/>
      </w:r>
      <w:r w:rsidR="00C24D1E" w:rsidRPr="00351B37">
        <w:rPr>
          <w:sz w:val="22"/>
          <w:szCs w:val="22"/>
        </w:rPr>
        <w:t>Terms of Reference (</w:t>
      </w:r>
      <w:proofErr w:type="spellStart"/>
      <w:r w:rsidR="00C24D1E" w:rsidRPr="00351B37">
        <w:rPr>
          <w:sz w:val="22"/>
          <w:szCs w:val="22"/>
        </w:rPr>
        <w:t>ToR</w:t>
      </w:r>
      <w:proofErr w:type="spellEnd"/>
      <w:r w:rsidR="00C24D1E" w:rsidRPr="00351B37">
        <w:rPr>
          <w:sz w:val="22"/>
          <w:szCs w:val="22"/>
        </w:rPr>
        <w:t>)</w:t>
      </w:r>
    </w:p>
    <w:p w14:paraId="6FCEFD35" w14:textId="0A4DA6F7" w:rsidR="003903FF" w:rsidRPr="00351B37" w:rsidRDefault="007F56F2" w:rsidP="00351B37">
      <w:pPr>
        <w:ind w:firstLine="720"/>
        <w:jc w:val="both"/>
        <w:rPr>
          <w:rFonts w:ascii="Trebuchet MS" w:hAnsi="Trebuchet MS"/>
          <w:bCs/>
          <w:sz w:val="22"/>
          <w:szCs w:val="22"/>
        </w:rPr>
      </w:pPr>
      <w:r w:rsidRPr="00351B37">
        <w:rPr>
          <w:rFonts w:ascii="Trebuchet MS" w:hAnsi="Trebuchet MS"/>
          <w:bCs/>
          <w:sz w:val="22"/>
          <w:szCs w:val="22"/>
        </w:rPr>
        <w:t>Introduction to the Secretariat</w:t>
      </w:r>
    </w:p>
    <w:p w14:paraId="6FCEFD36" w14:textId="632EB860" w:rsidR="00C052DF" w:rsidRPr="00166682" w:rsidRDefault="00C052DF" w:rsidP="00F256D2">
      <w:pPr>
        <w:jc w:val="both"/>
        <w:rPr>
          <w:rFonts w:ascii="Trebuchet MS" w:hAnsi="Trebuchet MS"/>
          <w:b/>
          <w:sz w:val="22"/>
          <w:szCs w:val="22"/>
          <w:u w:val="single"/>
        </w:rPr>
      </w:pPr>
    </w:p>
    <w:p w14:paraId="0F18E1F1" w14:textId="77777777" w:rsidR="007F56F2" w:rsidRPr="00166682" w:rsidRDefault="007F56F2" w:rsidP="00AC4E33">
      <w:pPr>
        <w:pStyle w:val="GPSL2numberedclause"/>
        <w:numPr>
          <w:ilvl w:val="0"/>
          <w:numId w:val="0"/>
        </w:numPr>
        <w:ind w:left="720"/>
        <w:rPr>
          <w:noProof/>
          <w:color w:val="000000" w:themeColor="text1"/>
        </w:rPr>
      </w:pPr>
      <w:r w:rsidRPr="00166682">
        <w:rPr>
          <w:noProof/>
          <w:color w:val="000000" w:themeColor="text1"/>
        </w:rPr>
        <w:t xml:space="preserve">The </w:t>
      </w:r>
      <w:r w:rsidRPr="00166682">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29" w:history="1">
        <w:r w:rsidRPr="00166682">
          <w:rPr>
            <w:rStyle w:val="Hyperlink"/>
          </w:rPr>
          <w:t>http://thecommonwealth.org/</w:t>
        </w:r>
      </w:hyperlink>
      <w:r w:rsidRPr="00166682">
        <w:t xml:space="preserve"> </w:t>
      </w:r>
    </w:p>
    <w:p w14:paraId="48A09F8F" w14:textId="77777777" w:rsidR="007F56F2" w:rsidRPr="00166682" w:rsidRDefault="007F56F2" w:rsidP="009C33B0">
      <w:pPr>
        <w:pStyle w:val="GPSL2numberedclause"/>
        <w:numPr>
          <w:ilvl w:val="0"/>
          <w:numId w:val="0"/>
        </w:numPr>
        <w:rPr>
          <w:noProof/>
          <w:color w:val="000000" w:themeColor="text1"/>
        </w:rPr>
      </w:pPr>
    </w:p>
    <w:p w14:paraId="551615F4" w14:textId="6259C008" w:rsidR="007F56F2" w:rsidRPr="008407A1" w:rsidRDefault="007F56F2" w:rsidP="00AC4E33">
      <w:pPr>
        <w:pStyle w:val="GPSL2numberedclause"/>
        <w:numPr>
          <w:ilvl w:val="0"/>
          <w:numId w:val="0"/>
        </w:numPr>
        <w:ind w:left="720"/>
        <w:rPr>
          <w:noProof/>
          <w:color w:val="000000" w:themeColor="text1"/>
        </w:rPr>
      </w:pPr>
      <w:r w:rsidRPr="008407A1">
        <w:t xml:space="preserve">This status has an impact on some of the standard terms and conditions of contract (see appendix 1). </w:t>
      </w:r>
      <w:proofErr w:type="gramStart"/>
      <w:r w:rsidRPr="008407A1">
        <w:rPr>
          <w:u w:val="single"/>
        </w:rPr>
        <w:t>In particular, we</w:t>
      </w:r>
      <w:proofErr w:type="gramEnd"/>
      <w:r w:rsidRPr="008407A1">
        <w:rPr>
          <w:u w:val="single"/>
        </w:rPr>
        <w:t xml:space="preserve"> draw your attention to our dispute resolution clause, which refers disputes to the exclusive jurisdiction of the Commonwealth Secretariat Arbitration Tribunal (CSAT).</w:t>
      </w:r>
      <w:r w:rsidRPr="008407A1">
        <w:t xml:space="preserve"> The 8 members of the Tribunal are selected by the Board of Governors and come from Commonwealth member countries. CSAT </w:t>
      </w:r>
      <w:proofErr w:type="gramStart"/>
      <w:r w:rsidRPr="008407A1">
        <w:t xml:space="preserve">is </w:t>
      </w:r>
      <w:r w:rsidRPr="008407A1">
        <w:lastRenderedPageBreak/>
        <w:t>located in</w:t>
      </w:r>
      <w:proofErr w:type="gramEnd"/>
      <w:r w:rsidRPr="008407A1">
        <w:t xml:space="preserve"> London. Information about CSAT, including its governing statute and procedure are available on its website at </w:t>
      </w:r>
      <w:hyperlink r:id="rId30" w:history="1">
        <w:r w:rsidRPr="008407A1">
          <w:rPr>
            <w:rStyle w:val="Hyperlink"/>
            <w:iCs w:val="0"/>
          </w:rPr>
          <w:t>http://thecommonwealth.org/tribunal</w:t>
        </w:r>
      </w:hyperlink>
      <w:r w:rsidRPr="008407A1">
        <w:t>.</w:t>
      </w:r>
    </w:p>
    <w:p w14:paraId="4B5505C9" w14:textId="77777777" w:rsidR="007F56F2" w:rsidRPr="008407A1" w:rsidRDefault="007F56F2" w:rsidP="002D11A3">
      <w:pPr>
        <w:pStyle w:val="GPSL2numberedclause"/>
        <w:numPr>
          <w:ilvl w:val="0"/>
          <w:numId w:val="0"/>
        </w:numPr>
        <w:jc w:val="both"/>
        <w:rPr>
          <w:noProof/>
          <w:color w:val="000000" w:themeColor="text1"/>
        </w:rPr>
      </w:pPr>
    </w:p>
    <w:p w14:paraId="17CBC930" w14:textId="33935EF2" w:rsidR="007F56F2" w:rsidRPr="00166682" w:rsidRDefault="007F56F2" w:rsidP="00D22FB2">
      <w:pPr>
        <w:pStyle w:val="GPSL2numberedclause"/>
        <w:numPr>
          <w:ilvl w:val="0"/>
          <w:numId w:val="0"/>
        </w:numPr>
        <w:jc w:val="both"/>
        <w:rPr>
          <w:b/>
          <w:noProof/>
          <w:color w:val="000000" w:themeColor="text1"/>
        </w:rPr>
      </w:pPr>
      <w:r w:rsidRPr="008407A1">
        <w:t>The</w:t>
      </w:r>
      <w:r w:rsidRPr="008407A1">
        <w:rPr>
          <w:noProof/>
          <w:color w:val="000000" w:themeColor="text1"/>
        </w:rPr>
        <w:t xml:space="preserve"> Secretariat implements decisions agreed by 5</w:t>
      </w:r>
      <w:r w:rsidR="002D11A3" w:rsidRPr="008407A1">
        <w:rPr>
          <w:noProof/>
          <w:color w:val="000000" w:themeColor="text1"/>
        </w:rPr>
        <w:t>6</w:t>
      </w:r>
      <w:r w:rsidRPr="008407A1">
        <w:rPr>
          <w:noProof/>
          <w:color w:val="000000" w:themeColor="text1"/>
        </w:rPr>
        <w:t xml:space="preserve"> Heads of Government and Ministers through advocacy, consensus–building, information sharing, analysis, technical assistance, capacity-building, and advice on policy development.</w:t>
      </w:r>
    </w:p>
    <w:p w14:paraId="6FCEFD73" w14:textId="600B19E3" w:rsidR="00FE36DB" w:rsidRPr="007F56F2" w:rsidRDefault="00FE36DB">
      <w:pPr>
        <w:rPr>
          <w:rFonts w:ascii="Trebuchet MS" w:hAnsi="Trebuchet MS" w:cs="SJCSC Z+ Futura Lt BT"/>
          <w:color w:val="000000"/>
          <w:sz w:val="22"/>
          <w:szCs w:val="22"/>
          <w:highlight w:val="yellow"/>
          <w:lang w:val="en-US"/>
        </w:rPr>
      </w:pPr>
    </w:p>
    <w:p w14:paraId="71347135" w14:textId="756A4836" w:rsidR="00355EED" w:rsidRDefault="00EE6EBF" w:rsidP="00F05FEB">
      <w:pPr>
        <w:rPr>
          <w:rFonts w:ascii="Trebuchet MS" w:hAnsi="Trebuchet MS"/>
          <w:b/>
          <w:bCs/>
          <w:sz w:val="22"/>
          <w:u w:val="single"/>
        </w:rPr>
      </w:pPr>
      <w:r w:rsidRPr="00EE6EBF">
        <w:rPr>
          <w:rFonts w:ascii="Trebuchet MS" w:hAnsi="Trebuchet MS"/>
          <w:b/>
          <w:bCs/>
          <w:sz w:val="22"/>
          <w:u w:val="single"/>
        </w:rPr>
        <w:t>Terms of reference</w:t>
      </w:r>
      <w:r w:rsidR="00143D88">
        <w:rPr>
          <w:rFonts w:ascii="Trebuchet MS" w:hAnsi="Trebuchet MS"/>
          <w:b/>
          <w:bCs/>
          <w:sz w:val="22"/>
          <w:u w:val="single"/>
        </w:rPr>
        <w:t xml:space="preserve"> (</w:t>
      </w:r>
      <w:r w:rsidR="00184CA1">
        <w:rPr>
          <w:rFonts w:ascii="Trebuchet MS" w:hAnsi="Trebuchet MS"/>
          <w:b/>
          <w:bCs/>
          <w:sz w:val="22"/>
          <w:u w:val="single"/>
        </w:rPr>
        <w:t>Require</w:t>
      </w:r>
      <w:r w:rsidR="00355EED">
        <w:rPr>
          <w:rFonts w:ascii="Trebuchet MS" w:hAnsi="Trebuchet MS"/>
          <w:b/>
          <w:bCs/>
          <w:sz w:val="22"/>
          <w:u w:val="single"/>
        </w:rPr>
        <w:t>ment)</w:t>
      </w:r>
    </w:p>
    <w:p w14:paraId="3EF68DBB" w14:textId="77777777" w:rsidR="009651AA" w:rsidRPr="008C497B" w:rsidRDefault="009651AA" w:rsidP="009651AA">
      <w:pPr>
        <w:spacing w:after="160" w:line="259" w:lineRule="auto"/>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The Commonwealth Secretariat requires the services of Property specialist to provide a fee proposal to carry out the following scopes of work.</w:t>
      </w:r>
    </w:p>
    <w:p w14:paraId="58F0FDD4" w14:textId="77777777" w:rsidR="00F05FEB" w:rsidRPr="009651AA" w:rsidRDefault="00F05FEB" w:rsidP="00F05FEB">
      <w:pPr>
        <w:rPr>
          <w:rFonts w:ascii="Trebuchet MS" w:hAnsi="Trebuchet MS"/>
          <w:b/>
          <w:sz w:val="22"/>
          <w:szCs w:val="22"/>
        </w:rPr>
      </w:pPr>
      <w:r w:rsidRPr="009651AA">
        <w:rPr>
          <w:rFonts w:ascii="Trebuchet MS" w:hAnsi="Trebuchet MS"/>
          <w:b/>
          <w:sz w:val="22"/>
          <w:szCs w:val="22"/>
        </w:rPr>
        <w:t>Objectives</w:t>
      </w:r>
    </w:p>
    <w:p w14:paraId="5568A818" w14:textId="77777777" w:rsidR="009651AA" w:rsidRDefault="009651AA" w:rsidP="009651AA">
      <w:pPr>
        <w:spacing w:after="160" w:line="259" w:lineRule="auto"/>
        <w:contextualSpacing/>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To carry out an initial external and internal building condition survey of the property, to include mechanical and electrical aspects and identify priorities over a 5 to 10 years period.</w:t>
      </w:r>
    </w:p>
    <w:p w14:paraId="525E2827" w14:textId="77777777" w:rsidR="001C762C" w:rsidRPr="008C497B" w:rsidRDefault="001C762C" w:rsidP="009651AA">
      <w:pPr>
        <w:spacing w:after="160" w:line="259" w:lineRule="auto"/>
        <w:contextualSpacing/>
        <w:jc w:val="both"/>
        <w:rPr>
          <w:rFonts w:ascii="Trebuchet MS" w:eastAsiaTheme="minorHAnsi" w:hAnsi="Trebuchet MS" w:cstheme="minorBidi"/>
          <w:sz w:val="22"/>
          <w:szCs w:val="22"/>
        </w:rPr>
      </w:pPr>
    </w:p>
    <w:p w14:paraId="2B057F48" w14:textId="77777777" w:rsidR="009651AA" w:rsidRDefault="009651AA" w:rsidP="009651AA">
      <w:pPr>
        <w:spacing w:after="160" w:line="259" w:lineRule="auto"/>
        <w:contextualSpacing/>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To identify and scope out priority works, to include internal refurbishment works.</w:t>
      </w:r>
    </w:p>
    <w:p w14:paraId="3FB34526" w14:textId="77777777" w:rsidR="001C762C" w:rsidRPr="008C497B" w:rsidRDefault="001C762C" w:rsidP="009651AA">
      <w:pPr>
        <w:spacing w:after="160" w:line="259" w:lineRule="auto"/>
        <w:contextualSpacing/>
        <w:jc w:val="both"/>
        <w:rPr>
          <w:rFonts w:ascii="Trebuchet MS" w:eastAsiaTheme="minorHAnsi" w:hAnsi="Trebuchet MS" w:cstheme="minorBidi"/>
          <w:sz w:val="22"/>
          <w:szCs w:val="22"/>
        </w:rPr>
      </w:pPr>
    </w:p>
    <w:p w14:paraId="0CF0A97A" w14:textId="77777777" w:rsidR="009651AA" w:rsidRDefault="009651AA" w:rsidP="009651AA">
      <w:pPr>
        <w:spacing w:after="160" w:line="259" w:lineRule="auto"/>
        <w:contextualSpacing/>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To propose and include relevant sustainability and efficiency aspects.</w:t>
      </w:r>
    </w:p>
    <w:p w14:paraId="08283ABF" w14:textId="77777777" w:rsidR="001C762C" w:rsidRPr="008C497B" w:rsidRDefault="001C762C" w:rsidP="009651AA">
      <w:pPr>
        <w:spacing w:after="160" w:line="259" w:lineRule="auto"/>
        <w:contextualSpacing/>
        <w:jc w:val="both"/>
        <w:rPr>
          <w:rFonts w:ascii="Trebuchet MS" w:eastAsiaTheme="minorHAnsi" w:hAnsi="Trebuchet MS" w:cstheme="minorBidi"/>
          <w:sz w:val="22"/>
          <w:szCs w:val="22"/>
        </w:rPr>
      </w:pPr>
    </w:p>
    <w:p w14:paraId="07A26944" w14:textId="77777777" w:rsidR="009651AA" w:rsidRPr="008C497B" w:rsidRDefault="009651AA" w:rsidP="009651AA">
      <w:pPr>
        <w:spacing w:after="160" w:line="259" w:lineRule="auto"/>
        <w:contextualSpacing/>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To review the existing property lease to ensure that relevant permissions and consents are sought from the landlord (Grosvenor Property).</w:t>
      </w:r>
    </w:p>
    <w:p w14:paraId="5AF670BE" w14:textId="77777777" w:rsidR="00F05FEB" w:rsidRPr="00F05FEB" w:rsidRDefault="00F05FEB" w:rsidP="00F05FEB">
      <w:pPr>
        <w:rPr>
          <w:rFonts w:ascii="Trebuchet MS" w:hAnsi="Trebuchet MS"/>
          <w:bCs/>
          <w:sz w:val="22"/>
          <w:szCs w:val="22"/>
        </w:rPr>
      </w:pPr>
    </w:p>
    <w:p w14:paraId="3046A0A8" w14:textId="77777777" w:rsidR="00F05FEB" w:rsidRPr="001C762C" w:rsidRDefault="00F05FEB" w:rsidP="00F05FEB">
      <w:pPr>
        <w:rPr>
          <w:rFonts w:ascii="Trebuchet MS" w:hAnsi="Trebuchet MS"/>
          <w:b/>
          <w:sz w:val="22"/>
          <w:szCs w:val="22"/>
        </w:rPr>
      </w:pPr>
      <w:r w:rsidRPr="001C762C">
        <w:rPr>
          <w:rFonts w:ascii="Trebuchet MS" w:hAnsi="Trebuchet MS"/>
          <w:b/>
          <w:sz w:val="22"/>
          <w:szCs w:val="22"/>
        </w:rPr>
        <w:t>Scope of services</w:t>
      </w:r>
    </w:p>
    <w:p w14:paraId="66E0E513" w14:textId="77777777" w:rsidR="001C762C" w:rsidRDefault="001C762C" w:rsidP="002C65E6">
      <w:pPr>
        <w:spacing w:after="160" w:line="259" w:lineRule="auto"/>
        <w:contextualSpacing/>
        <w:rPr>
          <w:rFonts w:ascii="Trebuchet MS" w:eastAsiaTheme="minorHAnsi" w:hAnsi="Trebuchet MS" w:cstheme="minorBidi"/>
          <w:sz w:val="22"/>
          <w:szCs w:val="22"/>
        </w:rPr>
      </w:pPr>
      <w:r w:rsidRPr="008C497B">
        <w:rPr>
          <w:rFonts w:ascii="Trebuchet MS" w:eastAsiaTheme="minorHAnsi" w:hAnsi="Trebuchet MS" w:cstheme="minorBidi"/>
          <w:sz w:val="22"/>
          <w:szCs w:val="22"/>
        </w:rPr>
        <w:t>To include Project Management, Quantity Survey, and CDM services for the entirety of the refurbishment.</w:t>
      </w:r>
    </w:p>
    <w:p w14:paraId="45626189" w14:textId="77777777" w:rsidR="002C65E6" w:rsidRDefault="002C65E6" w:rsidP="002C65E6">
      <w:pPr>
        <w:spacing w:after="160" w:line="259" w:lineRule="auto"/>
        <w:contextualSpacing/>
        <w:rPr>
          <w:rFonts w:ascii="Trebuchet MS" w:eastAsiaTheme="minorHAnsi" w:hAnsi="Trebuchet MS" w:cstheme="minorBidi"/>
          <w:sz w:val="22"/>
          <w:szCs w:val="22"/>
        </w:rPr>
      </w:pPr>
    </w:p>
    <w:p w14:paraId="5CC0E65D" w14:textId="77777777" w:rsidR="001C762C" w:rsidRPr="008C497B" w:rsidRDefault="001C762C" w:rsidP="002C65E6">
      <w:pPr>
        <w:spacing w:after="160" w:line="259" w:lineRule="auto"/>
        <w:contextualSpacing/>
        <w:rPr>
          <w:rFonts w:ascii="Trebuchet MS" w:eastAsiaTheme="minorHAnsi" w:hAnsi="Trebuchet MS" w:cstheme="minorBidi"/>
          <w:sz w:val="22"/>
          <w:szCs w:val="22"/>
        </w:rPr>
      </w:pPr>
      <w:r w:rsidRPr="008C497B">
        <w:rPr>
          <w:rFonts w:ascii="Trebuchet MS" w:eastAsiaTheme="minorHAnsi" w:hAnsi="Trebuchet MS" w:cstheme="minorBidi"/>
          <w:sz w:val="22"/>
          <w:szCs w:val="22"/>
        </w:rPr>
        <w:t>Develop a Specification of works and pricing with agreement and approval by the Commonwealth Secretariat (Client-Side).</w:t>
      </w:r>
    </w:p>
    <w:p w14:paraId="30C80B29" w14:textId="77777777" w:rsidR="001C762C" w:rsidRPr="00F05FEB" w:rsidRDefault="001C762C" w:rsidP="00F05FEB">
      <w:pPr>
        <w:rPr>
          <w:rFonts w:ascii="Trebuchet MS" w:hAnsi="Trebuchet MS"/>
          <w:bCs/>
          <w:sz w:val="22"/>
          <w:szCs w:val="22"/>
        </w:rPr>
      </w:pPr>
    </w:p>
    <w:p w14:paraId="62DDADFE" w14:textId="77777777" w:rsidR="00F05FEB" w:rsidRPr="004C33FE" w:rsidRDefault="00F05FEB" w:rsidP="00F05FEB">
      <w:pPr>
        <w:rPr>
          <w:rFonts w:ascii="Trebuchet MS" w:hAnsi="Trebuchet MS"/>
          <w:b/>
          <w:sz w:val="22"/>
          <w:szCs w:val="22"/>
        </w:rPr>
      </w:pPr>
      <w:r w:rsidRPr="004C33FE">
        <w:rPr>
          <w:rFonts w:ascii="Trebuchet MS" w:hAnsi="Trebuchet MS"/>
          <w:b/>
          <w:sz w:val="22"/>
          <w:szCs w:val="22"/>
        </w:rPr>
        <w:t>Deliverables</w:t>
      </w:r>
    </w:p>
    <w:p w14:paraId="3D008E10" w14:textId="77777777" w:rsidR="004C33FE" w:rsidRDefault="004C33FE" w:rsidP="00C43A63">
      <w:pPr>
        <w:spacing w:after="160" w:line="259" w:lineRule="auto"/>
        <w:contextualSpacing/>
        <w:rPr>
          <w:rFonts w:ascii="Trebuchet MS" w:eastAsiaTheme="minorHAnsi" w:hAnsi="Trebuchet MS" w:cstheme="minorBidi"/>
          <w:sz w:val="22"/>
          <w:szCs w:val="22"/>
        </w:rPr>
      </w:pPr>
      <w:r w:rsidRPr="008C497B">
        <w:rPr>
          <w:rFonts w:ascii="Trebuchet MS" w:eastAsiaTheme="minorHAnsi" w:hAnsi="Trebuchet MS" w:cstheme="minorBidi"/>
          <w:sz w:val="22"/>
          <w:szCs w:val="22"/>
        </w:rPr>
        <w:t>Tender the Specification and Scope of Works to preferred suppliers with Client-Side representation on the awarding tender panel.</w:t>
      </w:r>
    </w:p>
    <w:p w14:paraId="71B79C70" w14:textId="77777777" w:rsidR="00C43A63" w:rsidRPr="008C497B" w:rsidRDefault="00C43A63" w:rsidP="00C43A63">
      <w:pPr>
        <w:spacing w:after="160" w:line="259" w:lineRule="auto"/>
        <w:contextualSpacing/>
        <w:rPr>
          <w:rFonts w:ascii="Trebuchet MS" w:eastAsiaTheme="minorHAnsi" w:hAnsi="Trebuchet MS" w:cstheme="minorBidi"/>
          <w:sz w:val="22"/>
          <w:szCs w:val="22"/>
        </w:rPr>
      </w:pPr>
    </w:p>
    <w:p w14:paraId="151419F1" w14:textId="77777777" w:rsidR="004C33FE" w:rsidRDefault="004C33FE" w:rsidP="00C43A63">
      <w:pPr>
        <w:spacing w:after="160" w:line="259" w:lineRule="auto"/>
        <w:contextualSpacing/>
        <w:rPr>
          <w:rFonts w:ascii="Trebuchet MS" w:eastAsiaTheme="minorHAnsi" w:hAnsi="Trebuchet MS" w:cstheme="minorBidi"/>
          <w:sz w:val="22"/>
          <w:szCs w:val="22"/>
        </w:rPr>
      </w:pPr>
      <w:r w:rsidRPr="008C497B">
        <w:rPr>
          <w:rFonts w:ascii="Trebuchet MS" w:eastAsiaTheme="minorHAnsi" w:hAnsi="Trebuchet MS" w:cstheme="minorBidi"/>
          <w:sz w:val="22"/>
          <w:szCs w:val="22"/>
        </w:rPr>
        <w:t>Award Fit-out contractor.</w:t>
      </w:r>
    </w:p>
    <w:p w14:paraId="1C0BE052" w14:textId="77777777" w:rsidR="00C43A63" w:rsidRPr="008C497B" w:rsidRDefault="00C43A63" w:rsidP="00C43A63">
      <w:pPr>
        <w:spacing w:after="160" w:line="259" w:lineRule="auto"/>
        <w:contextualSpacing/>
        <w:rPr>
          <w:rFonts w:ascii="Trebuchet MS" w:eastAsiaTheme="minorHAnsi" w:hAnsi="Trebuchet MS" w:cstheme="minorBidi"/>
          <w:sz w:val="22"/>
          <w:szCs w:val="22"/>
        </w:rPr>
      </w:pPr>
    </w:p>
    <w:p w14:paraId="3F33FE27" w14:textId="77777777" w:rsidR="004C33FE" w:rsidRPr="008C497B" w:rsidRDefault="004C33FE" w:rsidP="00C43A63">
      <w:pPr>
        <w:spacing w:after="160" w:line="259" w:lineRule="auto"/>
        <w:contextualSpacing/>
        <w:rPr>
          <w:rFonts w:ascii="Trebuchet MS" w:eastAsiaTheme="minorHAnsi" w:hAnsi="Trebuchet MS" w:cstheme="minorBidi"/>
          <w:sz w:val="22"/>
          <w:szCs w:val="22"/>
        </w:rPr>
      </w:pPr>
      <w:r w:rsidRPr="008C497B">
        <w:rPr>
          <w:rFonts w:ascii="Trebuchet MS" w:eastAsiaTheme="minorHAnsi" w:hAnsi="Trebuchet MS" w:cstheme="minorBidi"/>
          <w:sz w:val="22"/>
          <w:szCs w:val="22"/>
        </w:rPr>
        <w:t>Manage the project start up and procurement of relevant expert trades.</w:t>
      </w:r>
    </w:p>
    <w:p w14:paraId="762AB1D5" w14:textId="77777777" w:rsidR="004C33FE" w:rsidRDefault="004C33FE" w:rsidP="00C43A63">
      <w:pPr>
        <w:spacing w:after="160" w:line="259" w:lineRule="auto"/>
        <w:contextualSpacing/>
        <w:rPr>
          <w:rFonts w:ascii="Trebuchet MS" w:eastAsiaTheme="minorHAnsi" w:hAnsi="Trebuchet MS" w:cstheme="minorBidi"/>
          <w:sz w:val="22"/>
          <w:szCs w:val="22"/>
        </w:rPr>
      </w:pPr>
    </w:p>
    <w:p w14:paraId="7EF60FFA" w14:textId="6D6F7141" w:rsidR="004C33FE" w:rsidRPr="00C43A63" w:rsidRDefault="004C33FE" w:rsidP="004C33FE">
      <w:pPr>
        <w:spacing w:after="160" w:line="259" w:lineRule="auto"/>
        <w:contextualSpacing/>
        <w:jc w:val="both"/>
        <w:rPr>
          <w:rFonts w:ascii="Trebuchet MS" w:eastAsiaTheme="minorHAnsi" w:hAnsi="Trebuchet MS" w:cstheme="minorBidi"/>
          <w:b/>
          <w:bCs/>
          <w:sz w:val="22"/>
          <w:szCs w:val="22"/>
        </w:rPr>
      </w:pPr>
      <w:r w:rsidRPr="00C43A63">
        <w:rPr>
          <w:rFonts w:ascii="Trebuchet MS" w:eastAsiaTheme="minorHAnsi" w:hAnsi="Trebuchet MS" w:cstheme="minorBidi"/>
          <w:b/>
          <w:bCs/>
          <w:sz w:val="22"/>
          <w:szCs w:val="22"/>
        </w:rPr>
        <w:t>Duration of the work</w:t>
      </w:r>
    </w:p>
    <w:p w14:paraId="04854C2B" w14:textId="77777777" w:rsidR="004C33FE" w:rsidRDefault="004C33FE" w:rsidP="004C33FE">
      <w:pPr>
        <w:spacing w:after="160" w:line="259" w:lineRule="auto"/>
        <w:contextualSpacing/>
        <w:jc w:val="both"/>
        <w:rPr>
          <w:rFonts w:ascii="Trebuchet MS" w:eastAsiaTheme="minorHAnsi" w:hAnsi="Trebuchet MS" w:cstheme="minorBidi"/>
          <w:sz w:val="22"/>
          <w:szCs w:val="22"/>
        </w:rPr>
      </w:pPr>
    </w:p>
    <w:p w14:paraId="48AA0292" w14:textId="40CFF20A" w:rsidR="004C33FE" w:rsidRPr="008C497B" w:rsidRDefault="004C33FE" w:rsidP="004C33FE">
      <w:pPr>
        <w:spacing w:after="160" w:line="259" w:lineRule="auto"/>
        <w:contextualSpacing/>
        <w:jc w:val="both"/>
        <w:rPr>
          <w:rFonts w:ascii="Trebuchet MS" w:eastAsiaTheme="minorHAnsi" w:hAnsi="Trebuchet MS" w:cstheme="minorBidi"/>
          <w:sz w:val="22"/>
          <w:szCs w:val="22"/>
        </w:rPr>
      </w:pPr>
      <w:r w:rsidRPr="008C497B">
        <w:rPr>
          <w:rFonts w:ascii="Trebuchet MS" w:eastAsiaTheme="minorHAnsi" w:hAnsi="Trebuchet MS" w:cstheme="minorBidi"/>
          <w:sz w:val="22"/>
          <w:szCs w:val="22"/>
        </w:rPr>
        <w:t>Project commencement 7 April 2025 with a practical completion by 30 June 2025.</w:t>
      </w:r>
    </w:p>
    <w:p w14:paraId="6A1D8535" w14:textId="77777777" w:rsidR="008C78EE" w:rsidRPr="00F05FEB" w:rsidRDefault="008C78EE" w:rsidP="00F05FEB">
      <w:pPr>
        <w:rPr>
          <w:rFonts w:ascii="Trebuchet MS" w:hAnsi="Trebuchet MS"/>
          <w:bCs/>
          <w:sz w:val="22"/>
          <w:szCs w:val="22"/>
        </w:rPr>
      </w:pPr>
    </w:p>
    <w:p w14:paraId="687F10C8" w14:textId="786EF8EE" w:rsidR="00F05FEB" w:rsidRPr="00F05FEB" w:rsidRDefault="00F05FEB" w:rsidP="00F05FEB">
      <w:pPr>
        <w:rPr>
          <w:rFonts w:ascii="Trebuchet MS" w:hAnsi="Trebuchet MS"/>
          <w:bCs/>
          <w:sz w:val="22"/>
          <w:szCs w:val="22"/>
        </w:rPr>
      </w:pPr>
      <w:r w:rsidRPr="00F41BD7">
        <w:rPr>
          <w:rFonts w:ascii="Trebuchet MS" w:hAnsi="Trebuchet MS"/>
          <w:bCs/>
          <w:sz w:val="22"/>
          <w:szCs w:val="22"/>
        </w:rPr>
        <w:t>Payment Milestones</w:t>
      </w:r>
      <w:r w:rsidR="00D877CB" w:rsidRPr="00F41BD7">
        <w:rPr>
          <w:rFonts w:ascii="Trebuchet MS" w:hAnsi="Trebuchet MS"/>
          <w:bCs/>
          <w:sz w:val="22"/>
          <w:szCs w:val="22"/>
        </w:rPr>
        <w:t xml:space="preserve"> –</w:t>
      </w:r>
      <w:r w:rsidR="00D877CB">
        <w:rPr>
          <w:rFonts w:ascii="Trebuchet MS" w:hAnsi="Trebuchet MS"/>
          <w:bCs/>
          <w:sz w:val="22"/>
          <w:szCs w:val="22"/>
        </w:rPr>
        <w:t xml:space="preserve"> please indicate </w:t>
      </w:r>
      <w:r w:rsidR="00F57A39">
        <w:rPr>
          <w:rFonts w:ascii="Trebuchet MS" w:hAnsi="Trebuchet MS"/>
          <w:bCs/>
          <w:sz w:val="22"/>
          <w:szCs w:val="22"/>
        </w:rPr>
        <w:t xml:space="preserve">proposed </w:t>
      </w:r>
      <w:r w:rsidR="00F41BD7">
        <w:rPr>
          <w:rFonts w:ascii="Trebuchet MS" w:hAnsi="Trebuchet MS"/>
          <w:bCs/>
          <w:sz w:val="22"/>
          <w:szCs w:val="22"/>
        </w:rPr>
        <w:t xml:space="preserve">payment milestones in your pricing </w:t>
      </w:r>
      <w:r w:rsidR="00575488">
        <w:rPr>
          <w:rFonts w:ascii="Trebuchet MS" w:hAnsi="Trebuchet MS"/>
          <w:bCs/>
          <w:sz w:val="22"/>
          <w:szCs w:val="22"/>
        </w:rPr>
        <w:t>structure</w:t>
      </w:r>
    </w:p>
    <w:p w14:paraId="76D553B8" w14:textId="4C3FBB5E" w:rsidR="00575488" w:rsidRDefault="00575488">
      <w:pPr>
        <w:rPr>
          <w:rFonts w:ascii="Trebuchet MS" w:eastAsiaTheme="minorHAnsi" w:hAnsi="Trebuchet MS" w:cstheme="minorBidi"/>
          <w:b/>
          <w:bCs/>
          <w:sz w:val="22"/>
          <w:szCs w:val="22"/>
        </w:rPr>
      </w:pPr>
      <w:r>
        <w:rPr>
          <w:rFonts w:ascii="Trebuchet MS" w:eastAsiaTheme="minorHAnsi" w:hAnsi="Trebuchet MS" w:cstheme="minorBidi"/>
          <w:b/>
          <w:bCs/>
          <w:sz w:val="22"/>
          <w:szCs w:val="22"/>
        </w:rPr>
        <w:br w:type="page"/>
      </w:r>
    </w:p>
    <w:p w14:paraId="456ED633" w14:textId="70F9AE81" w:rsidR="00913744" w:rsidRDefault="00913744">
      <w:pPr>
        <w:rPr>
          <w:rFonts w:ascii="Trebuchet MS" w:eastAsiaTheme="minorHAnsi" w:hAnsi="Trebuchet MS" w:cstheme="minorBidi"/>
          <w:b/>
          <w:bCs/>
          <w:sz w:val="22"/>
          <w:szCs w:val="22"/>
        </w:rPr>
      </w:pPr>
    </w:p>
    <w:p w14:paraId="39540535" w14:textId="77777777" w:rsidR="00FE42F1" w:rsidRDefault="00FD1028" w:rsidP="007F56F2">
      <w:pPr>
        <w:rPr>
          <w:rFonts w:ascii="Trebuchet MS" w:hAnsi="Trebuchet MS"/>
          <w:b/>
          <w:bCs/>
          <w:sz w:val="22"/>
          <w:u w:val="single"/>
        </w:rPr>
      </w:pPr>
      <w:r w:rsidRPr="00110C35">
        <w:rPr>
          <w:rFonts w:ascii="Trebuchet MS" w:hAnsi="Trebuchet MS"/>
          <w:b/>
          <w:bCs/>
          <w:sz w:val="22"/>
          <w:u w:val="single"/>
        </w:rPr>
        <w:t>Applicable Documents</w:t>
      </w:r>
      <w:r w:rsidR="00A502E4">
        <w:rPr>
          <w:rFonts w:ascii="Trebuchet MS" w:hAnsi="Trebuchet MS"/>
          <w:b/>
          <w:bCs/>
          <w:sz w:val="22"/>
          <w:u w:val="single"/>
        </w:rPr>
        <w:t xml:space="preserve"> </w:t>
      </w:r>
    </w:p>
    <w:p w14:paraId="4A0ABD30" w14:textId="77777777" w:rsidR="00FE42F1" w:rsidRDefault="00FE42F1" w:rsidP="007F56F2">
      <w:pPr>
        <w:rPr>
          <w:rFonts w:ascii="Trebuchet MS" w:hAnsi="Trebuchet MS"/>
          <w:b/>
          <w:bCs/>
          <w:sz w:val="22"/>
          <w:u w:val="single"/>
        </w:rPr>
      </w:pPr>
    </w:p>
    <w:p w14:paraId="59632388" w14:textId="57A1281E" w:rsidR="00EE6EBF" w:rsidRPr="00FE42F1" w:rsidRDefault="00A502E4" w:rsidP="007F56F2">
      <w:pPr>
        <w:rPr>
          <w:rFonts w:ascii="Trebuchet MS" w:hAnsi="Trebuchet MS"/>
          <w:b/>
          <w:bCs/>
          <w:color w:val="FF0000"/>
          <w:sz w:val="22"/>
          <w:u w:val="single"/>
        </w:rPr>
      </w:pPr>
      <w:r w:rsidRPr="00FE42F1">
        <w:rPr>
          <w:rFonts w:ascii="Trebuchet MS" w:hAnsi="Trebuchet MS"/>
          <w:b/>
          <w:bCs/>
          <w:color w:val="FF0000"/>
          <w:sz w:val="22"/>
          <w:u w:val="single"/>
        </w:rPr>
        <w:t xml:space="preserve">Please note that </w:t>
      </w:r>
      <w:r w:rsidR="003F1CD6" w:rsidRPr="00FE42F1">
        <w:rPr>
          <w:rFonts w:ascii="Trebuchet MS" w:hAnsi="Trebuchet MS"/>
          <w:b/>
          <w:bCs/>
          <w:color w:val="FF0000"/>
          <w:sz w:val="22"/>
          <w:u w:val="single"/>
        </w:rPr>
        <w:t>all</w:t>
      </w:r>
      <w:r w:rsidRPr="00FE42F1">
        <w:rPr>
          <w:rFonts w:ascii="Trebuchet MS" w:hAnsi="Trebuchet MS"/>
          <w:b/>
          <w:bCs/>
          <w:color w:val="FF0000"/>
          <w:sz w:val="22"/>
          <w:u w:val="single"/>
        </w:rPr>
        <w:t xml:space="preserve"> </w:t>
      </w:r>
      <w:r w:rsidR="008951D0" w:rsidRPr="00FE42F1">
        <w:rPr>
          <w:rFonts w:ascii="Trebuchet MS" w:hAnsi="Trebuchet MS"/>
          <w:b/>
          <w:bCs/>
          <w:color w:val="FF0000"/>
          <w:sz w:val="22"/>
          <w:u w:val="single"/>
        </w:rPr>
        <w:t xml:space="preserve">the embedded documents below will also be available in the document pack </w:t>
      </w:r>
      <w:r w:rsidR="00FE42F1" w:rsidRPr="00FE42F1">
        <w:rPr>
          <w:rFonts w:ascii="Trebuchet MS" w:hAnsi="Trebuchet MS"/>
          <w:b/>
          <w:bCs/>
          <w:color w:val="FF0000"/>
          <w:sz w:val="22"/>
          <w:u w:val="single"/>
        </w:rPr>
        <w:t>under ITT Hill Street Property Services</w:t>
      </w:r>
      <w:r w:rsidR="002E248C">
        <w:rPr>
          <w:rFonts w:ascii="Trebuchet MS" w:hAnsi="Trebuchet MS"/>
          <w:b/>
          <w:bCs/>
          <w:color w:val="FF0000"/>
          <w:sz w:val="22"/>
          <w:u w:val="single"/>
        </w:rPr>
        <w:t xml:space="preserve"> 638-2024</w:t>
      </w:r>
      <w:r w:rsidR="00C553C2">
        <w:rPr>
          <w:rFonts w:ascii="Trebuchet MS" w:hAnsi="Trebuchet MS"/>
          <w:b/>
          <w:bCs/>
          <w:color w:val="FF0000"/>
          <w:sz w:val="22"/>
          <w:u w:val="single"/>
        </w:rPr>
        <w:t xml:space="preserve"> on </w:t>
      </w:r>
      <w:proofErr w:type="spellStart"/>
      <w:r w:rsidR="00C553C2">
        <w:rPr>
          <w:rFonts w:ascii="Trebuchet MS" w:hAnsi="Trebuchet MS"/>
          <w:b/>
          <w:bCs/>
          <w:color w:val="FF0000"/>
          <w:sz w:val="22"/>
          <w:u w:val="single"/>
        </w:rPr>
        <w:t>InTend</w:t>
      </w:r>
      <w:proofErr w:type="spellEnd"/>
      <w:r w:rsidR="00C553C2">
        <w:rPr>
          <w:rFonts w:ascii="Trebuchet MS" w:hAnsi="Trebuchet MS"/>
          <w:b/>
          <w:bCs/>
          <w:color w:val="FF0000"/>
          <w:sz w:val="22"/>
          <w:u w:val="single"/>
        </w:rPr>
        <w:t xml:space="preserve"> e-Procurement portal</w:t>
      </w:r>
    </w:p>
    <w:p w14:paraId="63E851EA" w14:textId="77777777" w:rsidR="00EE6EBF" w:rsidRDefault="00EE6EBF" w:rsidP="007F56F2">
      <w:pPr>
        <w:rPr>
          <w:rFonts w:ascii="Trebuchet MS" w:hAnsi="Trebuchet MS"/>
          <w:b/>
          <w:bCs/>
          <w:sz w:val="22"/>
          <w:highlight w:val="yellow"/>
          <w:u w:val="single"/>
        </w:rPr>
      </w:pPr>
    </w:p>
    <w:p w14:paraId="7CF5ADF3" w14:textId="492F77BE" w:rsidR="00110C35" w:rsidRDefault="00110C35" w:rsidP="007F56F2">
      <w:pPr>
        <w:rPr>
          <w:rFonts w:ascii="Trebuchet MS" w:hAnsi="Trebuchet MS"/>
          <w:b/>
          <w:bCs/>
          <w:sz w:val="22"/>
          <w:u w:val="single"/>
        </w:rPr>
      </w:pPr>
      <w:r w:rsidRPr="003D66C4">
        <w:rPr>
          <w:rFonts w:ascii="Trebuchet MS" w:hAnsi="Trebuchet MS"/>
          <w:b/>
          <w:bCs/>
          <w:sz w:val="22"/>
          <w:u w:val="single"/>
        </w:rPr>
        <w:t>40B Hill Stree</w:t>
      </w:r>
      <w:r w:rsidR="00130DD2" w:rsidRPr="003D66C4">
        <w:rPr>
          <w:rFonts w:ascii="Trebuchet MS" w:hAnsi="Trebuchet MS"/>
          <w:b/>
          <w:bCs/>
          <w:sz w:val="22"/>
          <w:u w:val="single"/>
        </w:rPr>
        <w:t>t Property Valuation Report</w:t>
      </w:r>
      <w:r w:rsidR="009D5727" w:rsidRPr="009D5727">
        <w:rPr>
          <w:rFonts w:ascii="Trebuchet MS" w:hAnsi="Trebuchet MS"/>
          <w:b/>
          <w:bCs/>
          <w:sz w:val="22"/>
        </w:rPr>
        <w:tab/>
      </w:r>
      <w:r w:rsidR="009D5727" w:rsidRPr="009D5727">
        <w:rPr>
          <w:rFonts w:ascii="Trebuchet MS" w:hAnsi="Trebuchet MS"/>
          <w:b/>
          <w:bCs/>
          <w:sz w:val="22"/>
        </w:rPr>
        <w:tab/>
      </w:r>
      <w:r w:rsidR="009D5727">
        <w:rPr>
          <w:rFonts w:ascii="Trebuchet MS" w:hAnsi="Trebuchet MS"/>
          <w:b/>
          <w:bCs/>
          <w:sz w:val="22"/>
          <w:u w:val="single"/>
        </w:rPr>
        <w:t>499 500</w:t>
      </w:r>
    </w:p>
    <w:p w14:paraId="335BCE49" w14:textId="77777777" w:rsidR="00457594" w:rsidRPr="00130DD2" w:rsidRDefault="00457594" w:rsidP="007F56F2">
      <w:pPr>
        <w:rPr>
          <w:rFonts w:ascii="Trebuchet MS" w:hAnsi="Trebuchet MS"/>
          <w:b/>
          <w:bCs/>
          <w:sz w:val="22"/>
          <w:u w:val="single"/>
        </w:rPr>
      </w:pPr>
    </w:p>
    <w:p w14:paraId="0176B89B" w14:textId="25C17C20" w:rsidR="00EE6EBF" w:rsidRPr="003F6D56" w:rsidRDefault="00995432" w:rsidP="007F56F2">
      <w:pPr>
        <w:rPr>
          <w:rFonts w:ascii="Trebuchet MS" w:hAnsi="Trebuchet MS"/>
          <w:b/>
          <w:bCs/>
          <w:sz w:val="22"/>
          <w:highlight w:val="yellow"/>
        </w:rPr>
      </w:pPr>
      <w:r w:rsidRPr="003F6D56">
        <w:rPr>
          <w:rFonts w:ascii="Trebuchet MS" w:hAnsi="Trebuchet MS"/>
          <w:b/>
          <w:bCs/>
          <w:sz w:val="22"/>
        </w:rPr>
        <w:object w:dxaOrig="1504" w:dyaOrig="981" w14:anchorId="4B2F8F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31" o:title=""/>
          </v:shape>
          <o:OLEObject Type="Embed" ProgID="Acrobat.Document.DC" ShapeID="_x0000_i1025" DrawAspect="Icon" ObjectID="_1786791169" r:id="rId32"/>
        </w:object>
      </w:r>
      <w:r w:rsidR="009D5727">
        <w:rPr>
          <w:rFonts w:ascii="Trebuchet MS" w:hAnsi="Trebuchet MS"/>
          <w:b/>
          <w:bCs/>
          <w:sz w:val="22"/>
        </w:rPr>
        <w:tab/>
      </w:r>
      <w:r w:rsidR="009D5727">
        <w:rPr>
          <w:rFonts w:ascii="Trebuchet MS" w:hAnsi="Trebuchet MS"/>
          <w:b/>
          <w:bCs/>
          <w:sz w:val="22"/>
        </w:rPr>
        <w:tab/>
      </w:r>
      <w:r w:rsidR="009D5727">
        <w:rPr>
          <w:rFonts w:ascii="Trebuchet MS" w:hAnsi="Trebuchet MS"/>
          <w:b/>
          <w:bCs/>
          <w:sz w:val="22"/>
        </w:rPr>
        <w:tab/>
      </w:r>
      <w:r w:rsidR="009D5727">
        <w:rPr>
          <w:rFonts w:ascii="Trebuchet MS" w:hAnsi="Trebuchet MS"/>
          <w:b/>
          <w:bCs/>
          <w:sz w:val="22"/>
        </w:rPr>
        <w:tab/>
      </w:r>
      <w:r w:rsidR="009D5727">
        <w:rPr>
          <w:rFonts w:ascii="Trebuchet MS" w:hAnsi="Trebuchet MS"/>
          <w:b/>
          <w:bCs/>
          <w:sz w:val="22"/>
        </w:rPr>
        <w:tab/>
      </w:r>
      <w:r w:rsidR="009D5727" w:rsidRPr="006E2EE2">
        <w:rPr>
          <w:rFonts w:ascii="Trebuchet MS" w:hAnsi="Trebuchet MS"/>
          <w:b/>
          <w:bCs/>
          <w:sz w:val="22"/>
        </w:rPr>
        <w:object w:dxaOrig="1504" w:dyaOrig="981" w14:anchorId="64845F34">
          <v:shape id="_x0000_i1026" type="#_x0000_t75" style="width:75pt;height:49pt" o:ole="">
            <v:imagedata r:id="rId33" o:title=""/>
          </v:shape>
          <o:OLEObject Type="Embed" ProgID="Acrobat.Document.DC" ShapeID="_x0000_i1026" DrawAspect="Icon" ObjectID="_1786791170" r:id="rId34"/>
        </w:object>
      </w:r>
    </w:p>
    <w:p w14:paraId="5EDC540E" w14:textId="77777777" w:rsidR="00EE6EBF" w:rsidRDefault="00EE6EBF" w:rsidP="007F56F2">
      <w:pPr>
        <w:rPr>
          <w:rFonts w:ascii="Trebuchet MS" w:hAnsi="Trebuchet MS"/>
          <w:b/>
          <w:bCs/>
          <w:sz w:val="22"/>
          <w:highlight w:val="yellow"/>
          <w:u w:val="single"/>
        </w:rPr>
      </w:pPr>
    </w:p>
    <w:p w14:paraId="52559A7C" w14:textId="03267520" w:rsidR="003D66C4" w:rsidRDefault="0038789D" w:rsidP="007F56F2">
      <w:pPr>
        <w:rPr>
          <w:rFonts w:ascii="Trebuchet MS" w:hAnsi="Trebuchet MS"/>
          <w:b/>
          <w:bCs/>
          <w:sz w:val="22"/>
          <w:u w:val="single"/>
        </w:rPr>
      </w:pPr>
      <w:r w:rsidRPr="0038789D">
        <w:rPr>
          <w:rFonts w:ascii="Trebuchet MS" w:hAnsi="Trebuchet MS"/>
          <w:b/>
          <w:bCs/>
          <w:sz w:val="22"/>
          <w:u w:val="single"/>
        </w:rPr>
        <w:t>501 502</w:t>
      </w:r>
      <w:r w:rsidR="00E12643" w:rsidRPr="00636E06">
        <w:rPr>
          <w:rFonts w:ascii="Trebuchet MS" w:hAnsi="Trebuchet MS"/>
          <w:b/>
          <w:bCs/>
          <w:sz w:val="22"/>
        </w:rPr>
        <w:tab/>
      </w:r>
      <w:r w:rsidR="00E12643" w:rsidRPr="00636E06">
        <w:rPr>
          <w:rFonts w:ascii="Trebuchet MS" w:hAnsi="Trebuchet MS"/>
          <w:b/>
          <w:bCs/>
          <w:sz w:val="22"/>
        </w:rPr>
        <w:tab/>
      </w:r>
      <w:r w:rsidR="00E12643" w:rsidRPr="00636E06">
        <w:rPr>
          <w:rFonts w:ascii="Trebuchet MS" w:hAnsi="Trebuchet MS"/>
          <w:b/>
          <w:bCs/>
          <w:sz w:val="22"/>
        </w:rPr>
        <w:tab/>
      </w:r>
      <w:r w:rsidR="00E12643" w:rsidRPr="00636E06">
        <w:rPr>
          <w:rFonts w:ascii="Trebuchet MS" w:hAnsi="Trebuchet MS"/>
          <w:b/>
          <w:bCs/>
          <w:sz w:val="22"/>
        </w:rPr>
        <w:tab/>
      </w:r>
      <w:r w:rsidR="00E12643" w:rsidRPr="00636E06">
        <w:rPr>
          <w:rFonts w:ascii="Trebuchet MS" w:hAnsi="Trebuchet MS"/>
          <w:b/>
          <w:bCs/>
          <w:sz w:val="22"/>
        </w:rPr>
        <w:tab/>
      </w:r>
      <w:r w:rsidR="00E12643" w:rsidRPr="00636E06">
        <w:rPr>
          <w:rFonts w:ascii="Trebuchet MS" w:hAnsi="Trebuchet MS"/>
          <w:b/>
          <w:bCs/>
          <w:sz w:val="22"/>
        </w:rPr>
        <w:tab/>
      </w:r>
      <w:r w:rsidR="00E12643">
        <w:rPr>
          <w:rFonts w:ascii="Trebuchet MS" w:hAnsi="Trebuchet MS"/>
          <w:b/>
          <w:bCs/>
          <w:sz w:val="22"/>
          <w:u w:val="single"/>
        </w:rPr>
        <w:t>503 504</w:t>
      </w:r>
    </w:p>
    <w:p w14:paraId="60A455CE" w14:textId="7DF11FD1" w:rsidR="003D66C4" w:rsidRPr="006E2EE2" w:rsidRDefault="00A93FCF" w:rsidP="007F56F2">
      <w:pPr>
        <w:rPr>
          <w:rFonts w:ascii="Trebuchet MS" w:hAnsi="Trebuchet MS"/>
          <w:b/>
          <w:bCs/>
          <w:sz w:val="22"/>
        </w:rPr>
      </w:pPr>
      <w:r w:rsidRPr="006E2EE2">
        <w:rPr>
          <w:rFonts w:ascii="Trebuchet MS" w:hAnsi="Trebuchet MS"/>
          <w:b/>
          <w:bCs/>
          <w:sz w:val="22"/>
        </w:rPr>
        <w:object w:dxaOrig="1504" w:dyaOrig="981" w14:anchorId="5A8391B1">
          <v:shape id="_x0000_i1027" type="#_x0000_t75" style="width:75pt;height:49pt" o:ole="">
            <v:imagedata r:id="rId35" o:title=""/>
          </v:shape>
          <o:OLEObject Type="Embed" ProgID="Acrobat.Document.DC" ShapeID="_x0000_i1027" DrawAspect="Icon" ObjectID="_1786791171" r:id="rId36"/>
        </w:object>
      </w:r>
      <w:r w:rsidR="00E12643">
        <w:rPr>
          <w:rFonts w:ascii="Trebuchet MS" w:hAnsi="Trebuchet MS"/>
          <w:b/>
          <w:bCs/>
          <w:sz w:val="22"/>
        </w:rPr>
        <w:tab/>
      </w:r>
      <w:r w:rsidR="00E12643">
        <w:rPr>
          <w:rFonts w:ascii="Trebuchet MS" w:hAnsi="Trebuchet MS"/>
          <w:b/>
          <w:bCs/>
          <w:sz w:val="22"/>
        </w:rPr>
        <w:tab/>
      </w:r>
      <w:r w:rsidR="00E12643">
        <w:rPr>
          <w:rFonts w:ascii="Trebuchet MS" w:hAnsi="Trebuchet MS"/>
          <w:b/>
          <w:bCs/>
          <w:sz w:val="22"/>
        </w:rPr>
        <w:tab/>
      </w:r>
      <w:r w:rsidR="00E12643">
        <w:rPr>
          <w:rFonts w:ascii="Trebuchet MS" w:hAnsi="Trebuchet MS"/>
          <w:b/>
          <w:bCs/>
          <w:sz w:val="22"/>
        </w:rPr>
        <w:tab/>
      </w:r>
      <w:r w:rsidR="00E12643">
        <w:rPr>
          <w:rFonts w:ascii="Trebuchet MS" w:hAnsi="Trebuchet MS"/>
          <w:b/>
          <w:bCs/>
          <w:sz w:val="22"/>
        </w:rPr>
        <w:tab/>
      </w:r>
      <w:r w:rsidR="00E12643" w:rsidRPr="006E2EE2">
        <w:rPr>
          <w:rFonts w:ascii="Trebuchet MS" w:hAnsi="Trebuchet MS"/>
          <w:b/>
          <w:bCs/>
          <w:sz w:val="22"/>
        </w:rPr>
        <w:object w:dxaOrig="1504" w:dyaOrig="981" w14:anchorId="68B7A242">
          <v:shape id="_x0000_i1028" type="#_x0000_t75" style="width:75pt;height:49pt" o:ole="">
            <v:imagedata r:id="rId37" o:title=""/>
          </v:shape>
          <o:OLEObject Type="Embed" ProgID="Acrobat.Document.DC" ShapeID="_x0000_i1028" DrawAspect="Icon" ObjectID="_1786791172" r:id="rId38"/>
        </w:object>
      </w:r>
      <w:r w:rsidR="00B355D9">
        <w:rPr>
          <w:rFonts w:ascii="Trebuchet MS" w:hAnsi="Trebuchet MS"/>
          <w:b/>
          <w:bCs/>
          <w:sz w:val="22"/>
        </w:rPr>
        <w:tab/>
      </w:r>
      <w:r w:rsidR="00B355D9">
        <w:rPr>
          <w:rFonts w:ascii="Trebuchet MS" w:hAnsi="Trebuchet MS"/>
          <w:b/>
          <w:bCs/>
          <w:sz w:val="22"/>
        </w:rPr>
        <w:tab/>
      </w:r>
      <w:r w:rsidR="00B355D9">
        <w:rPr>
          <w:rFonts w:ascii="Trebuchet MS" w:hAnsi="Trebuchet MS"/>
          <w:b/>
          <w:bCs/>
          <w:sz w:val="22"/>
        </w:rPr>
        <w:tab/>
      </w:r>
      <w:r w:rsidR="00B355D9">
        <w:rPr>
          <w:rFonts w:ascii="Trebuchet MS" w:hAnsi="Trebuchet MS"/>
          <w:b/>
          <w:bCs/>
          <w:sz w:val="22"/>
        </w:rPr>
        <w:tab/>
      </w:r>
      <w:r w:rsidR="00B355D9">
        <w:rPr>
          <w:rFonts w:ascii="Trebuchet MS" w:hAnsi="Trebuchet MS"/>
          <w:b/>
          <w:bCs/>
          <w:sz w:val="22"/>
        </w:rPr>
        <w:tab/>
      </w:r>
      <w:r w:rsidR="00B355D9">
        <w:rPr>
          <w:rFonts w:ascii="Trebuchet MS" w:hAnsi="Trebuchet MS"/>
          <w:b/>
          <w:bCs/>
          <w:sz w:val="22"/>
        </w:rPr>
        <w:tab/>
      </w:r>
      <w:r w:rsidR="00B355D9">
        <w:rPr>
          <w:rFonts w:ascii="Trebuchet MS" w:hAnsi="Trebuchet MS"/>
          <w:b/>
          <w:bCs/>
          <w:sz w:val="22"/>
        </w:rPr>
        <w:tab/>
      </w:r>
    </w:p>
    <w:p w14:paraId="16E3CABA" w14:textId="77777777" w:rsidR="003D66C4" w:rsidRDefault="003D66C4" w:rsidP="007F56F2">
      <w:pPr>
        <w:rPr>
          <w:rFonts w:ascii="Trebuchet MS" w:hAnsi="Trebuchet MS"/>
          <w:b/>
          <w:bCs/>
          <w:sz w:val="22"/>
          <w:highlight w:val="yellow"/>
          <w:u w:val="single"/>
        </w:rPr>
      </w:pPr>
    </w:p>
    <w:p w14:paraId="3D11D224" w14:textId="65A30DB8" w:rsidR="0038789D" w:rsidRDefault="00E142C1" w:rsidP="00976EF8">
      <w:pPr>
        <w:ind w:left="5040" w:hanging="5040"/>
        <w:rPr>
          <w:rFonts w:ascii="Trebuchet MS" w:hAnsi="Trebuchet MS"/>
          <w:b/>
          <w:bCs/>
          <w:sz w:val="22"/>
          <w:u w:val="single"/>
        </w:rPr>
      </w:pPr>
      <w:r>
        <w:rPr>
          <w:rFonts w:ascii="Trebuchet MS" w:hAnsi="Trebuchet MS"/>
          <w:b/>
          <w:bCs/>
          <w:sz w:val="22"/>
          <w:u w:val="single"/>
        </w:rPr>
        <w:t>800 ALL</w:t>
      </w:r>
      <w:r w:rsidR="0041616B" w:rsidRPr="00976EF8">
        <w:rPr>
          <w:rFonts w:ascii="Trebuchet MS" w:hAnsi="Trebuchet MS"/>
          <w:b/>
          <w:bCs/>
          <w:sz w:val="22"/>
        </w:rPr>
        <w:tab/>
      </w:r>
      <w:r w:rsidR="002B3EF4">
        <w:rPr>
          <w:rFonts w:ascii="Trebuchet MS" w:hAnsi="Trebuchet MS"/>
          <w:b/>
          <w:bCs/>
          <w:sz w:val="22"/>
          <w:u w:val="single"/>
        </w:rPr>
        <w:t xml:space="preserve">2016-07-05 Asbestos Management Plan </w:t>
      </w:r>
      <w:r w:rsidR="00E276A9">
        <w:rPr>
          <w:rFonts w:ascii="Trebuchet MS" w:hAnsi="Trebuchet MS"/>
          <w:b/>
          <w:bCs/>
          <w:sz w:val="22"/>
          <w:u w:val="single"/>
        </w:rPr>
        <w:t>40 B Hill Street July 2016</w:t>
      </w:r>
    </w:p>
    <w:p w14:paraId="2AE3CECE" w14:textId="7CD73D51" w:rsidR="00650791" w:rsidRDefault="00E142C1" w:rsidP="007F56F2">
      <w:r w:rsidRPr="006E2EE2">
        <w:rPr>
          <w:rFonts w:ascii="Trebuchet MS" w:hAnsi="Trebuchet MS"/>
          <w:b/>
          <w:bCs/>
          <w:sz w:val="22"/>
        </w:rPr>
        <w:object w:dxaOrig="1504" w:dyaOrig="981" w14:anchorId="23531EBE">
          <v:shape id="_x0000_i1029" type="#_x0000_t75" style="width:75pt;height:49pt" o:ole="">
            <v:imagedata r:id="rId39" o:title=""/>
          </v:shape>
          <o:OLEObject Type="Embed" ProgID="Acrobat.Document.DC" ShapeID="_x0000_i1029" DrawAspect="Icon" ObjectID="_1786791173" r:id="rId40"/>
        </w:object>
      </w:r>
      <w:r w:rsidR="007453C8">
        <w:rPr>
          <w:rFonts w:ascii="Trebuchet MS" w:hAnsi="Trebuchet MS"/>
          <w:b/>
          <w:bCs/>
          <w:sz w:val="22"/>
        </w:rPr>
        <w:tab/>
      </w:r>
      <w:r w:rsidR="007453C8">
        <w:rPr>
          <w:rFonts w:ascii="Trebuchet MS" w:hAnsi="Trebuchet MS"/>
          <w:b/>
          <w:bCs/>
          <w:sz w:val="22"/>
        </w:rPr>
        <w:tab/>
      </w:r>
      <w:r w:rsidR="007453C8">
        <w:rPr>
          <w:rFonts w:ascii="Trebuchet MS" w:hAnsi="Trebuchet MS"/>
          <w:b/>
          <w:bCs/>
          <w:sz w:val="22"/>
        </w:rPr>
        <w:tab/>
      </w:r>
      <w:r w:rsidR="007453C8">
        <w:rPr>
          <w:rFonts w:ascii="Trebuchet MS" w:hAnsi="Trebuchet MS"/>
          <w:b/>
          <w:bCs/>
          <w:sz w:val="22"/>
        </w:rPr>
        <w:tab/>
      </w:r>
      <w:r w:rsidR="007453C8">
        <w:rPr>
          <w:rFonts w:ascii="Trebuchet MS" w:hAnsi="Trebuchet MS"/>
          <w:b/>
          <w:bCs/>
          <w:sz w:val="22"/>
        </w:rPr>
        <w:tab/>
      </w:r>
      <w:r w:rsidR="005529EF">
        <w:object w:dxaOrig="1504" w:dyaOrig="981" w14:anchorId="6C19151E">
          <v:shape id="_x0000_i1032" type="#_x0000_t75" style="width:75pt;height:49pt" o:ole="">
            <v:imagedata r:id="rId41" o:title=""/>
          </v:shape>
          <o:OLEObject Type="Embed" ProgID="Acrobat.Document.DC" ShapeID="_x0000_i1032" DrawAspect="Icon" ObjectID="_1786791174" r:id="rId42"/>
        </w:object>
      </w:r>
    </w:p>
    <w:p w14:paraId="284820A6" w14:textId="5023E723" w:rsidR="00695C5E" w:rsidRPr="0038789D" w:rsidRDefault="00695C5E" w:rsidP="007F56F2">
      <w:pPr>
        <w:rPr>
          <w:rFonts w:ascii="Trebuchet MS" w:hAnsi="Trebuchet MS"/>
          <w:b/>
          <w:bCs/>
          <w:sz w:val="22"/>
          <w:u w:val="single"/>
        </w:rPr>
      </w:pPr>
    </w:p>
    <w:p w14:paraId="6C510BCD" w14:textId="2AABDF03" w:rsidR="003D66C4" w:rsidRDefault="003D66C4" w:rsidP="007F56F2">
      <w:pPr>
        <w:rPr>
          <w:rFonts w:ascii="Trebuchet MS" w:hAnsi="Trebuchet MS"/>
          <w:b/>
          <w:bCs/>
          <w:sz w:val="22"/>
          <w:highlight w:val="yellow"/>
          <w:u w:val="single"/>
        </w:rPr>
      </w:pPr>
    </w:p>
    <w:p w14:paraId="17D51328" w14:textId="346C5D2A" w:rsidR="00457594" w:rsidRPr="008650EF" w:rsidRDefault="00457594" w:rsidP="007F56F2">
      <w:pPr>
        <w:rPr>
          <w:rFonts w:ascii="Trebuchet MS" w:hAnsi="Trebuchet MS"/>
          <w:sz w:val="22"/>
          <w:u w:val="single"/>
        </w:rPr>
      </w:pPr>
      <w:r w:rsidRPr="008650EF">
        <w:rPr>
          <w:rFonts w:ascii="Trebuchet MS" w:hAnsi="Trebuchet MS"/>
          <w:sz w:val="22"/>
          <w:u w:val="single"/>
        </w:rPr>
        <w:t>EICR Ref</w:t>
      </w:r>
      <w:r w:rsidR="00ED33F9" w:rsidRPr="008650EF">
        <w:rPr>
          <w:rFonts w:ascii="Trebuchet MS" w:hAnsi="Trebuchet MS"/>
          <w:sz w:val="22"/>
          <w:u w:val="single"/>
        </w:rPr>
        <w:t xml:space="preserve"> 40B Hill Street</w:t>
      </w:r>
    </w:p>
    <w:p w14:paraId="3692DAEF" w14:textId="77777777" w:rsidR="00ED33F9" w:rsidRPr="00ED33F9" w:rsidRDefault="00ED33F9" w:rsidP="007F56F2">
      <w:pPr>
        <w:rPr>
          <w:rFonts w:ascii="Trebuchet MS" w:hAnsi="Trebuchet MS"/>
          <w:sz w:val="22"/>
        </w:rPr>
      </w:pPr>
    </w:p>
    <w:p w14:paraId="26255D90" w14:textId="2FBD143E" w:rsidR="00110C35" w:rsidRPr="00ED33F9" w:rsidRDefault="00457594" w:rsidP="007F56F2">
      <w:pPr>
        <w:rPr>
          <w:rFonts w:ascii="Trebuchet MS" w:hAnsi="Trebuchet MS"/>
          <w:sz w:val="22"/>
        </w:rPr>
      </w:pPr>
      <w:r w:rsidRPr="00ED33F9">
        <w:rPr>
          <w:rFonts w:ascii="Trebuchet MS" w:hAnsi="Trebuchet MS"/>
          <w:sz w:val="22"/>
        </w:rPr>
        <w:object w:dxaOrig="1504" w:dyaOrig="981" w14:anchorId="03BE5BDA">
          <v:shape id="_x0000_i1030" type="#_x0000_t75" style="width:75pt;height:49pt" o:ole="">
            <v:imagedata r:id="rId43" o:title=""/>
          </v:shape>
          <o:OLEObject Type="Embed" ProgID="Acrobat.Document.DC" ShapeID="_x0000_i1030" DrawAspect="Icon" ObjectID="_1786791175" r:id="rId44"/>
        </w:object>
      </w:r>
    </w:p>
    <w:p w14:paraId="0AEB8A7B" w14:textId="77777777" w:rsidR="00ED33F9" w:rsidRDefault="00ED33F9" w:rsidP="007F56F2">
      <w:pPr>
        <w:rPr>
          <w:rFonts w:ascii="Trebuchet MS" w:hAnsi="Trebuchet MS"/>
          <w:b/>
          <w:bCs/>
          <w:sz w:val="22"/>
          <w:highlight w:val="yellow"/>
          <w:u w:val="single"/>
        </w:rPr>
      </w:pPr>
    </w:p>
    <w:p w14:paraId="00991D95" w14:textId="10147F5F" w:rsidR="00ED33F9" w:rsidRPr="00CB2C0F" w:rsidRDefault="00CB2C0F" w:rsidP="007F56F2">
      <w:pPr>
        <w:rPr>
          <w:rFonts w:ascii="Trebuchet MS" w:hAnsi="Trebuchet MS"/>
          <w:b/>
          <w:bCs/>
          <w:sz w:val="22"/>
          <w:u w:val="single"/>
        </w:rPr>
      </w:pPr>
      <w:r w:rsidRPr="00CB2C0F">
        <w:rPr>
          <w:rFonts w:ascii="Trebuchet MS" w:hAnsi="Trebuchet MS"/>
          <w:b/>
          <w:bCs/>
          <w:sz w:val="22"/>
          <w:u w:val="single"/>
        </w:rPr>
        <w:t>Hill Street Tender - Further information</w:t>
      </w:r>
    </w:p>
    <w:p w14:paraId="0943FBD4" w14:textId="77777777" w:rsidR="00ED33F9" w:rsidRPr="00CB2C0F" w:rsidRDefault="00ED33F9" w:rsidP="007F56F2">
      <w:pPr>
        <w:rPr>
          <w:rFonts w:ascii="Trebuchet MS" w:hAnsi="Trebuchet MS"/>
          <w:b/>
          <w:bCs/>
          <w:sz w:val="22"/>
          <w:u w:val="single"/>
        </w:rPr>
      </w:pPr>
    </w:p>
    <w:p w14:paraId="504A71B8" w14:textId="4C0983F1" w:rsidR="00E142C1" w:rsidRDefault="00ED33F9" w:rsidP="007F56F2">
      <w:pPr>
        <w:rPr>
          <w:rFonts w:ascii="Trebuchet MS" w:hAnsi="Trebuchet MS"/>
          <w:b/>
          <w:bCs/>
          <w:sz w:val="22"/>
          <w:u w:val="single"/>
        </w:rPr>
      </w:pPr>
      <w:r w:rsidRPr="00CB2C0F">
        <w:rPr>
          <w:rFonts w:ascii="Trebuchet MS" w:hAnsi="Trebuchet MS"/>
          <w:b/>
          <w:bCs/>
          <w:sz w:val="22"/>
          <w:u w:val="single"/>
        </w:rPr>
        <w:object w:dxaOrig="1504" w:dyaOrig="981" w14:anchorId="5644A71D">
          <v:shape id="_x0000_i1031" type="#_x0000_t75" style="width:75pt;height:49pt" o:ole="">
            <v:imagedata r:id="rId45" o:title=""/>
          </v:shape>
          <o:OLEObject Type="Embed" ProgID="Acrobat.Document.DC" ShapeID="_x0000_i1031" DrawAspect="Icon" ObjectID="_1786791176" r:id="rId46"/>
        </w:object>
      </w:r>
    </w:p>
    <w:p w14:paraId="241792AA" w14:textId="77777777" w:rsidR="00E142C1" w:rsidRDefault="00E142C1">
      <w:pPr>
        <w:rPr>
          <w:rFonts w:ascii="Trebuchet MS" w:hAnsi="Trebuchet MS"/>
          <w:b/>
          <w:bCs/>
          <w:sz w:val="22"/>
          <w:u w:val="single"/>
        </w:rPr>
      </w:pPr>
      <w:r>
        <w:rPr>
          <w:rFonts w:ascii="Trebuchet MS" w:hAnsi="Trebuchet MS"/>
          <w:b/>
          <w:bCs/>
          <w:sz w:val="22"/>
          <w:u w:val="single"/>
        </w:rPr>
        <w:br w:type="page"/>
      </w:r>
    </w:p>
    <w:p w14:paraId="5056FC0C" w14:textId="77777777" w:rsidR="00166682" w:rsidRDefault="00166682" w:rsidP="00F256D2">
      <w:pPr>
        <w:jc w:val="both"/>
        <w:rPr>
          <w:rFonts w:ascii="Trebuchet MS" w:hAnsi="Trebuchet MS"/>
          <w:b/>
          <w:sz w:val="22"/>
          <w:szCs w:val="22"/>
        </w:rPr>
      </w:pPr>
      <w:bookmarkStart w:id="21" w:name="_Toc493173500"/>
    </w:p>
    <w:p w14:paraId="33DFF87C" w14:textId="6D320F53" w:rsidR="00B10764" w:rsidRPr="00D22FB2" w:rsidRDefault="00B10764" w:rsidP="00B10764">
      <w:pPr>
        <w:rPr>
          <w:rFonts w:ascii="Trebuchet MS" w:hAnsi="Trebuchet MS"/>
          <w:b/>
          <w:bCs/>
          <w:iCs/>
          <w:sz w:val="22"/>
        </w:rPr>
      </w:pPr>
      <w:r w:rsidRPr="00D22FB2">
        <w:rPr>
          <w:rFonts w:ascii="Trebuchet MS" w:hAnsi="Trebuchet MS"/>
          <w:b/>
          <w:bCs/>
          <w:iCs/>
          <w:sz w:val="22"/>
        </w:rPr>
        <w:t xml:space="preserve">Conflicts of interest </w:t>
      </w:r>
    </w:p>
    <w:p w14:paraId="324C6E3C" w14:textId="4724D082" w:rsidR="00B10764" w:rsidRPr="00D22FB2" w:rsidRDefault="00B10764" w:rsidP="0081680C">
      <w:pPr>
        <w:outlineLvl w:val="1"/>
        <w:rPr>
          <w:rFonts w:ascii="Trebuchet MS" w:hAnsi="Trebuchet MS" w:cs="Arial"/>
          <w:iCs/>
          <w:snapToGrid w:val="0"/>
          <w:sz w:val="22"/>
        </w:rPr>
      </w:pPr>
      <w:r w:rsidRPr="00D22FB2">
        <w:rPr>
          <w:rFonts w:ascii="Trebuchet MS" w:hAnsi="Trebuchet MS" w:cs="Arial"/>
          <w:iCs/>
          <w:snapToGrid w:val="0"/>
          <w:sz w:val="22"/>
        </w:rPr>
        <w:t xml:space="preserve">The </w:t>
      </w:r>
      <w:r w:rsidR="00FA33AC" w:rsidRPr="00D22FB2">
        <w:rPr>
          <w:rFonts w:ascii="Trebuchet MS" w:hAnsi="Trebuchet MS" w:cs="Arial"/>
          <w:iCs/>
          <w:snapToGrid w:val="0"/>
          <w:sz w:val="22"/>
        </w:rPr>
        <w:t>s</w:t>
      </w:r>
      <w:r w:rsidRPr="00D22FB2">
        <w:rPr>
          <w:rFonts w:ascii="Trebuchet MS" w:hAnsi="Trebuchet MS" w:cs="Arial"/>
          <w:iCs/>
          <w:snapToGrid w:val="0"/>
          <w:sz w:val="22"/>
        </w:rPr>
        <w:t>upplier/consultant shall establish and maintain appropriate business standards, procedures and controls including those necessary to avoid any real or apparent impropriety or to prevent any action or conditions which could result in conflict with the Secretariat’s best interests.</w:t>
      </w:r>
    </w:p>
    <w:p w14:paraId="2D5EF614" w14:textId="77777777" w:rsidR="00B10764" w:rsidRPr="00D22FB2" w:rsidRDefault="00B10764" w:rsidP="0081680C">
      <w:pPr>
        <w:outlineLvl w:val="1"/>
        <w:rPr>
          <w:rFonts w:ascii="Trebuchet MS" w:eastAsia="MS Mincho" w:hAnsi="Trebuchet MS" w:cs="Arial"/>
          <w:iCs/>
          <w:sz w:val="22"/>
        </w:rPr>
      </w:pPr>
    </w:p>
    <w:p w14:paraId="2F132353" w14:textId="2CC8FDF1" w:rsidR="00B10764" w:rsidRPr="00DC697E" w:rsidRDefault="00B10764" w:rsidP="0081680C">
      <w:pPr>
        <w:outlineLvl w:val="1"/>
        <w:rPr>
          <w:rFonts w:ascii="Trebuchet MS" w:eastAsia="MS Mincho" w:hAnsi="Trebuchet MS" w:cs="Arial"/>
          <w:iCs/>
          <w:sz w:val="22"/>
        </w:rPr>
      </w:pPr>
      <w:r w:rsidRPr="00D22FB2">
        <w:rPr>
          <w:rFonts w:ascii="Trebuchet MS" w:eastAsia="MS Mincho" w:hAnsi="Trebuchet MS" w:cs="Arial"/>
          <w:iCs/>
          <w:sz w:val="22"/>
        </w:rPr>
        <w:t xml:space="preserve">If either Party becomes aware of any actual or possible conflict between the interests of the Secretariat and the </w:t>
      </w:r>
      <w:r w:rsidR="00FA33AC" w:rsidRPr="00D22FB2">
        <w:rPr>
          <w:rFonts w:ascii="Trebuchet MS" w:eastAsia="MS Mincho" w:hAnsi="Trebuchet MS" w:cs="Arial"/>
          <w:iCs/>
          <w:sz w:val="22"/>
        </w:rPr>
        <w:t>s</w:t>
      </w:r>
      <w:r w:rsidRPr="00D22FB2">
        <w:rPr>
          <w:rFonts w:ascii="Trebuchet MS" w:eastAsia="MS Mincho" w:hAnsi="Trebuchet MS" w:cs="Arial"/>
          <w:iCs/>
          <w:sz w:val="22"/>
        </w:rPr>
        <w:t>upplier/consultant, it shall notify the other Party as soon as reasonably possible and the Parties shall meet to discuss the Conflict and shall: (</w:t>
      </w:r>
      <w:proofErr w:type="spellStart"/>
      <w:r w:rsidRPr="00D22FB2">
        <w:rPr>
          <w:rFonts w:ascii="Trebuchet MS" w:eastAsia="MS Mincho" w:hAnsi="Trebuchet MS" w:cs="Arial"/>
          <w:iCs/>
          <w:sz w:val="22"/>
        </w:rPr>
        <w:t>i</w:t>
      </w:r>
      <w:proofErr w:type="spellEnd"/>
      <w:r w:rsidRPr="00D22FB2">
        <w:rPr>
          <w:rFonts w:ascii="Trebuchet MS" w:eastAsia="MS Mincho" w:hAnsi="Trebuchet MS" w:cs="Arial"/>
          <w:iCs/>
          <w:sz w:val="22"/>
        </w:rPr>
        <w:t>) use all reasonable endeavours to find ways to eliminate or minimise the risk of the Conflict; and (ii) take such steps as may be agreed to remove or avoid the cause of the Conflict.]</w:t>
      </w:r>
    </w:p>
    <w:p w14:paraId="0C3EFAA0" w14:textId="77777777" w:rsidR="00B10764" w:rsidRPr="00F929F8" w:rsidRDefault="00B10764" w:rsidP="00B10764">
      <w:pPr>
        <w:jc w:val="both"/>
        <w:rPr>
          <w:rFonts w:ascii="Trebuchet MS" w:hAnsi="Trebuchet MS" w:cs="Arial"/>
          <w:sz w:val="22"/>
          <w:szCs w:val="22"/>
        </w:rPr>
      </w:pPr>
    </w:p>
    <w:p w14:paraId="1B890271" w14:textId="42428429" w:rsidR="0030688D" w:rsidRPr="0056456E" w:rsidRDefault="0030688D" w:rsidP="0030688D">
      <w:pPr>
        <w:widowControl w:val="0"/>
        <w:spacing w:line="276" w:lineRule="auto"/>
        <w:jc w:val="both"/>
        <w:rPr>
          <w:rFonts w:ascii="Trebuchet MS" w:hAnsi="Trebuchet MS"/>
          <w:b/>
          <w:sz w:val="22"/>
          <w:szCs w:val="22"/>
        </w:rPr>
      </w:pPr>
      <w:bookmarkStart w:id="22" w:name="_Toc493173501"/>
      <w:bookmarkEnd w:id="21"/>
      <w:r w:rsidRPr="0056456E">
        <w:rPr>
          <w:rFonts w:ascii="Trebuchet MS" w:hAnsi="Trebuchet MS"/>
          <w:b/>
          <w:sz w:val="22"/>
          <w:szCs w:val="22"/>
        </w:rPr>
        <w:t>Contract Management</w:t>
      </w:r>
    </w:p>
    <w:p w14:paraId="3AD7F8CB" w14:textId="77777777" w:rsidR="00D76573" w:rsidRDefault="0030688D" w:rsidP="00A01211">
      <w:pPr>
        <w:widowControl w:val="0"/>
        <w:tabs>
          <w:tab w:val="num" w:pos="0"/>
        </w:tabs>
        <w:spacing w:line="276" w:lineRule="auto"/>
        <w:rPr>
          <w:rFonts w:ascii="Trebuchet MS" w:hAnsi="Trebuchet MS"/>
          <w:sz w:val="22"/>
          <w:szCs w:val="22"/>
        </w:rPr>
      </w:pPr>
      <w:r w:rsidRPr="0081680C">
        <w:rPr>
          <w:rFonts w:ascii="Trebuchet MS" w:hAnsi="Trebuchet MS"/>
          <w:sz w:val="22"/>
          <w:szCs w:val="22"/>
        </w:rPr>
        <w:t xml:space="preserve">The successful </w:t>
      </w:r>
      <w:r w:rsidR="007B1780" w:rsidRPr="0081680C">
        <w:rPr>
          <w:rFonts w:ascii="Trebuchet MS" w:hAnsi="Trebuchet MS"/>
          <w:sz w:val="22"/>
          <w:szCs w:val="22"/>
        </w:rPr>
        <w:t>supplier/</w:t>
      </w:r>
      <w:r w:rsidRPr="0081680C">
        <w:rPr>
          <w:rFonts w:ascii="Trebuchet MS" w:hAnsi="Trebuchet MS"/>
          <w:sz w:val="22"/>
          <w:szCs w:val="22"/>
        </w:rPr>
        <w:t>consultant will report to the Secretariat’s Contract Manager [</w:t>
      </w:r>
      <w:r w:rsidR="00A01211">
        <w:rPr>
          <w:rFonts w:ascii="Trebuchet MS" w:hAnsi="Trebuchet MS"/>
          <w:sz w:val="22"/>
          <w:szCs w:val="22"/>
        </w:rPr>
        <w:t>John Regan</w:t>
      </w:r>
      <w:r w:rsidRPr="0081680C">
        <w:rPr>
          <w:rFonts w:ascii="Trebuchet MS" w:hAnsi="Trebuchet MS"/>
          <w:sz w:val="22"/>
          <w:szCs w:val="22"/>
        </w:rPr>
        <w:t xml:space="preserve">, </w:t>
      </w:r>
      <w:r w:rsidR="00A01AE6">
        <w:rPr>
          <w:rFonts w:ascii="Trebuchet MS" w:hAnsi="Trebuchet MS"/>
          <w:sz w:val="22"/>
          <w:szCs w:val="22"/>
        </w:rPr>
        <w:t>Facilities Operatio</w:t>
      </w:r>
      <w:r w:rsidR="007A4B95">
        <w:rPr>
          <w:rFonts w:ascii="Trebuchet MS" w:hAnsi="Trebuchet MS"/>
          <w:sz w:val="22"/>
          <w:szCs w:val="22"/>
        </w:rPr>
        <w:t xml:space="preserve">ns Manager, </w:t>
      </w:r>
      <w:hyperlink r:id="rId47" w:history="1">
        <w:r w:rsidR="00D76573" w:rsidRPr="009B7C97">
          <w:rPr>
            <w:rStyle w:val="Hyperlink"/>
            <w:rFonts w:ascii="Trebuchet MS" w:hAnsi="Trebuchet MS"/>
            <w:sz w:val="22"/>
            <w:szCs w:val="22"/>
          </w:rPr>
          <w:t>j.regan@commonwealth.org</w:t>
        </w:r>
      </w:hyperlink>
      <w:r w:rsidRPr="0081680C">
        <w:rPr>
          <w:rFonts w:ascii="Trebuchet MS" w:hAnsi="Trebuchet MS"/>
          <w:sz w:val="22"/>
          <w:szCs w:val="22"/>
        </w:rPr>
        <w:t>.</w:t>
      </w:r>
    </w:p>
    <w:p w14:paraId="14D428E2" w14:textId="77777777" w:rsidR="00D76573" w:rsidRDefault="00D76573" w:rsidP="00A01211">
      <w:pPr>
        <w:widowControl w:val="0"/>
        <w:tabs>
          <w:tab w:val="num" w:pos="0"/>
        </w:tabs>
        <w:spacing w:line="276" w:lineRule="auto"/>
        <w:rPr>
          <w:rFonts w:ascii="Trebuchet MS" w:hAnsi="Trebuchet MS"/>
          <w:sz w:val="22"/>
          <w:szCs w:val="22"/>
        </w:rPr>
      </w:pPr>
    </w:p>
    <w:p w14:paraId="1F50A975" w14:textId="2A311143" w:rsidR="0030688D" w:rsidRPr="00995B82" w:rsidRDefault="0030688D" w:rsidP="00A01211">
      <w:pPr>
        <w:widowControl w:val="0"/>
        <w:tabs>
          <w:tab w:val="num" w:pos="0"/>
        </w:tabs>
        <w:spacing w:line="276" w:lineRule="auto"/>
        <w:rPr>
          <w:rFonts w:ascii="Trebuchet MS" w:hAnsi="Trebuchet MS" w:cs="Arial"/>
          <w:sz w:val="22"/>
          <w:szCs w:val="22"/>
        </w:rPr>
      </w:pPr>
      <w:r w:rsidRPr="00995B82">
        <w:rPr>
          <w:rFonts w:ascii="Trebuchet MS" w:hAnsi="Trebuchet MS" w:cs="Arial"/>
          <w:sz w:val="22"/>
          <w:szCs w:val="22"/>
        </w:rPr>
        <w:t>Specific arrangements for contract management will be as follows:</w:t>
      </w:r>
    </w:p>
    <w:p w14:paraId="2DD57A2A" w14:textId="45EEC7F4" w:rsidR="0030688D" w:rsidRPr="0081680C" w:rsidRDefault="0030688D" w:rsidP="00A01211">
      <w:pPr>
        <w:widowControl w:val="0"/>
        <w:tabs>
          <w:tab w:val="num" w:pos="0"/>
        </w:tabs>
        <w:spacing w:line="276" w:lineRule="auto"/>
        <w:rPr>
          <w:rFonts w:ascii="Trebuchet MS" w:hAnsi="Trebuchet MS" w:cs="Arial"/>
          <w:sz w:val="22"/>
          <w:szCs w:val="22"/>
        </w:rPr>
      </w:pPr>
      <w:r w:rsidRPr="00995B82">
        <w:rPr>
          <w:rFonts w:ascii="Trebuchet MS" w:hAnsi="Trebuchet MS" w:cs="Arial"/>
          <w:sz w:val="22"/>
          <w:szCs w:val="22"/>
        </w:rPr>
        <w:t>[</w:t>
      </w:r>
      <w:r w:rsidR="000930E9">
        <w:rPr>
          <w:rFonts w:ascii="Trebuchet MS" w:hAnsi="Trebuchet MS" w:cs="Arial"/>
          <w:sz w:val="22"/>
          <w:szCs w:val="22"/>
        </w:rPr>
        <w:t xml:space="preserve">to be finalised and </w:t>
      </w:r>
      <w:r w:rsidRPr="00995B82">
        <w:rPr>
          <w:rFonts w:ascii="Trebuchet MS" w:hAnsi="Trebuchet MS" w:cs="Arial"/>
          <w:sz w:val="22"/>
          <w:szCs w:val="22"/>
        </w:rPr>
        <w:t>insert</w:t>
      </w:r>
      <w:r w:rsidR="000930E9">
        <w:rPr>
          <w:rFonts w:ascii="Trebuchet MS" w:hAnsi="Trebuchet MS" w:cs="Arial"/>
          <w:sz w:val="22"/>
          <w:szCs w:val="22"/>
        </w:rPr>
        <w:t xml:space="preserve">ed </w:t>
      </w:r>
      <w:r w:rsidR="00995B82">
        <w:rPr>
          <w:rFonts w:ascii="Trebuchet MS" w:hAnsi="Trebuchet MS" w:cs="Arial"/>
          <w:sz w:val="22"/>
          <w:szCs w:val="22"/>
        </w:rPr>
        <w:t>here</w:t>
      </w:r>
      <w:r w:rsidRPr="00995B82">
        <w:rPr>
          <w:rFonts w:ascii="Trebuchet MS" w:hAnsi="Trebuchet MS" w:cs="Arial"/>
          <w:sz w:val="22"/>
          <w:szCs w:val="22"/>
        </w:rPr>
        <w:t>]</w:t>
      </w:r>
    </w:p>
    <w:p w14:paraId="296C8EBB" w14:textId="77777777" w:rsidR="0030688D" w:rsidRPr="0081680C" w:rsidRDefault="0030688D" w:rsidP="00A01211">
      <w:pPr>
        <w:rPr>
          <w:rFonts w:ascii="Trebuchet MS" w:hAnsi="Trebuchet MS"/>
          <w:b/>
          <w:sz w:val="22"/>
          <w:szCs w:val="22"/>
        </w:rPr>
      </w:pPr>
    </w:p>
    <w:p w14:paraId="16A41646" w14:textId="38F94A23" w:rsidR="006C6E16" w:rsidRDefault="0030688D" w:rsidP="00C9296E">
      <w:pPr>
        <w:rPr>
          <w:rStyle w:val="normaltextrun"/>
          <w:rFonts w:ascii="Trebuchet MS" w:hAnsi="Trebuchet MS"/>
          <w:color w:val="000000"/>
          <w:sz w:val="22"/>
          <w:szCs w:val="22"/>
          <w:shd w:val="clear" w:color="auto" w:fill="FFFFFF"/>
        </w:rPr>
      </w:pPr>
      <w:r w:rsidRPr="0081680C">
        <w:rPr>
          <w:rStyle w:val="normaltextrun"/>
          <w:rFonts w:ascii="Trebuchet MS" w:hAnsi="Trebuchet MS"/>
          <w:color w:val="000000"/>
          <w:sz w:val="22"/>
          <w:szCs w:val="22"/>
          <w:shd w:val="clear" w:color="auto" w:fill="FFFFFF"/>
        </w:rPr>
        <w:t xml:space="preserve">Payments will be made upon successful completion of the milestones described in the </w:t>
      </w:r>
      <w:r w:rsidR="00D76573">
        <w:rPr>
          <w:rStyle w:val="normaltextrun"/>
          <w:rFonts w:ascii="Trebuchet MS" w:hAnsi="Trebuchet MS"/>
          <w:color w:val="000000"/>
          <w:sz w:val="22"/>
          <w:szCs w:val="22"/>
          <w:shd w:val="clear" w:color="auto" w:fill="FFFFFF"/>
        </w:rPr>
        <w:t>Terms of Reference</w:t>
      </w:r>
      <w:r w:rsidRPr="0081680C">
        <w:rPr>
          <w:rStyle w:val="normaltextrun"/>
          <w:rFonts w:ascii="Trebuchet MS" w:hAnsi="Trebuchet MS"/>
          <w:color w:val="000000"/>
          <w:sz w:val="22"/>
          <w:szCs w:val="22"/>
          <w:shd w:val="clear" w:color="auto" w:fill="FFFFFF"/>
        </w:rPr>
        <w:t xml:space="preserve">s, upon receipt of the Secretariat’s written approval of all agreed deliverables and upon submission of a compliant invoice. </w:t>
      </w:r>
      <w:r w:rsidRPr="0081680C">
        <w:rPr>
          <w:rStyle w:val="normaltextrun"/>
          <w:rFonts w:ascii="Trebuchet MS" w:hAnsi="Trebuchet MS" w:cs="Segoe UI"/>
          <w:sz w:val="22"/>
          <w:szCs w:val="22"/>
          <w:u w:val="single"/>
          <w:shd w:val="clear" w:color="auto" w:fill="FFFFFF"/>
        </w:rPr>
        <w:t xml:space="preserve">If there is a </w:t>
      </w:r>
      <w:r w:rsidR="00FA33AC" w:rsidRPr="0081680C">
        <w:rPr>
          <w:rStyle w:val="normaltextrun"/>
          <w:rFonts w:ascii="Trebuchet MS" w:hAnsi="Trebuchet MS" w:cs="Segoe UI"/>
          <w:sz w:val="22"/>
          <w:szCs w:val="22"/>
          <w:u w:val="single"/>
          <w:shd w:val="clear" w:color="auto" w:fill="FFFFFF"/>
        </w:rPr>
        <w:t xml:space="preserve">UK </w:t>
      </w:r>
      <w:r w:rsidRPr="0081680C">
        <w:rPr>
          <w:rStyle w:val="normaltextrun"/>
          <w:rFonts w:ascii="Trebuchet MS" w:hAnsi="Trebuchet MS" w:cs="Segoe UI"/>
          <w:sz w:val="22"/>
          <w:szCs w:val="22"/>
          <w:u w:val="single"/>
          <w:shd w:val="clear" w:color="auto" w:fill="FFFFFF"/>
        </w:rPr>
        <w:t>VAT element</w:t>
      </w:r>
      <w:r w:rsidR="00FA33AC" w:rsidRPr="0081680C">
        <w:rPr>
          <w:rStyle w:val="normaltextrun"/>
          <w:rFonts w:ascii="Trebuchet MS" w:hAnsi="Trebuchet MS" w:cs="Segoe UI"/>
          <w:sz w:val="22"/>
          <w:szCs w:val="22"/>
          <w:u w:val="single"/>
          <w:shd w:val="clear" w:color="auto" w:fill="FFFFFF"/>
        </w:rPr>
        <w:t xml:space="preserve"> within the Contract awarded,</w:t>
      </w:r>
      <w:r w:rsidRPr="0081680C">
        <w:rPr>
          <w:rStyle w:val="normaltextrun"/>
          <w:rFonts w:ascii="Trebuchet MS" w:hAnsi="Trebuchet MS" w:cs="Segoe UI"/>
          <w:sz w:val="22"/>
          <w:szCs w:val="22"/>
          <w:u w:val="single"/>
          <w:shd w:val="clear" w:color="auto" w:fill="FFFFFF"/>
        </w:rPr>
        <w:t xml:space="preserve"> the Consultant must submit a VAT registration certificate to the Secretariat. </w:t>
      </w:r>
      <w:r w:rsidRPr="0081680C">
        <w:rPr>
          <w:rStyle w:val="normaltextrun"/>
          <w:rFonts w:ascii="Trebuchet MS" w:hAnsi="Trebuchet MS"/>
          <w:sz w:val="22"/>
          <w:szCs w:val="22"/>
          <w:shd w:val="clear" w:color="auto" w:fill="FFFFFF"/>
        </w:rPr>
        <w:t xml:space="preserve">All </w:t>
      </w:r>
      <w:r w:rsidRPr="0081680C">
        <w:rPr>
          <w:rStyle w:val="normaltextrun"/>
          <w:rFonts w:ascii="Trebuchet MS" w:hAnsi="Trebuchet MS"/>
          <w:color w:val="000000"/>
          <w:sz w:val="22"/>
          <w:szCs w:val="22"/>
          <w:shd w:val="clear" w:color="auto" w:fill="FFFFFF"/>
        </w:rPr>
        <w:t xml:space="preserve">invoices will be sent to contract manager </w:t>
      </w:r>
      <w:r w:rsidR="00FA33AC" w:rsidRPr="0081680C">
        <w:rPr>
          <w:rStyle w:val="normaltextrun"/>
          <w:rFonts w:ascii="Trebuchet MS" w:hAnsi="Trebuchet MS"/>
          <w:color w:val="000000"/>
          <w:sz w:val="22"/>
          <w:szCs w:val="22"/>
          <w:shd w:val="clear" w:color="auto" w:fill="FFFFFF"/>
        </w:rPr>
        <w:t xml:space="preserve">at </w:t>
      </w:r>
      <w:hyperlink r:id="rId48" w:history="1">
        <w:r w:rsidR="00C9296E" w:rsidRPr="009B7C97">
          <w:rPr>
            <w:rStyle w:val="Hyperlink"/>
            <w:rFonts w:ascii="Trebuchet MS" w:hAnsi="Trebuchet MS"/>
            <w:sz w:val="22"/>
            <w:szCs w:val="22"/>
            <w:shd w:val="clear" w:color="auto" w:fill="FFFFFF"/>
          </w:rPr>
          <w:t>j.regan@commonwealth.int</w:t>
        </w:r>
      </w:hyperlink>
    </w:p>
    <w:p w14:paraId="3FF06B77" w14:textId="77777777" w:rsidR="00C9296E" w:rsidRDefault="00C9296E" w:rsidP="00C9296E">
      <w:pPr>
        <w:rPr>
          <w:rStyle w:val="normaltextrun"/>
          <w:rFonts w:ascii="Trebuchet MS" w:hAnsi="Trebuchet MS"/>
          <w:color w:val="000000"/>
          <w:sz w:val="22"/>
          <w:szCs w:val="22"/>
          <w:shd w:val="clear" w:color="auto" w:fill="FFFF00"/>
        </w:rPr>
      </w:pPr>
    </w:p>
    <w:p w14:paraId="6FCEFDE4" w14:textId="3CD09BCF" w:rsidR="00D65810" w:rsidRPr="00F929F8" w:rsidRDefault="00C05061" w:rsidP="00C05061">
      <w:pPr>
        <w:pStyle w:val="GPSL1CLAUSEHEADING"/>
        <w:numPr>
          <w:ilvl w:val="0"/>
          <w:numId w:val="0"/>
        </w:numPr>
        <w:jc w:val="both"/>
        <w:rPr>
          <w:noProof/>
          <w:sz w:val="22"/>
          <w:szCs w:val="22"/>
        </w:rPr>
      </w:pPr>
      <w:bookmarkStart w:id="23" w:name="_Toc17203997"/>
      <w:bookmarkStart w:id="24" w:name="_Toc22633702"/>
      <w:bookmarkEnd w:id="22"/>
      <w:r>
        <w:rPr>
          <w:noProof/>
          <w:sz w:val="22"/>
          <w:szCs w:val="22"/>
        </w:rPr>
        <w:t xml:space="preserve">7 </w:t>
      </w:r>
      <w:r w:rsidR="735527AC" w:rsidRPr="00F929F8">
        <w:rPr>
          <w:noProof/>
          <w:sz w:val="22"/>
          <w:szCs w:val="22"/>
        </w:rPr>
        <w:t>Tender Submission Documents (ref:</w:t>
      </w:r>
      <w:r w:rsidR="009C33B0" w:rsidRPr="009C33B0">
        <w:rPr>
          <w:noProof/>
          <w:sz w:val="22"/>
          <w:szCs w:val="22"/>
        </w:rPr>
        <w:t>638</w:t>
      </w:r>
      <w:r w:rsidR="00A12D61" w:rsidRPr="009C33B0">
        <w:rPr>
          <w:noProof/>
          <w:sz w:val="22"/>
          <w:szCs w:val="22"/>
        </w:rPr>
        <w:t>-20</w:t>
      </w:r>
      <w:r w:rsidR="007F56F2" w:rsidRPr="009C33B0">
        <w:rPr>
          <w:noProof/>
          <w:sz w:val="22"/>
          <w:szCs w:val="22"/>
        </w:rPr>
        <w:t>2</w:t>
      </w:r>
      <w:r w:rsidR="009C33B0" w:rsidRPr="009C33B0">
        <w:rPr>
          <w:noProof/>
          <w:sz w:val="22"/>
          <w:szCs w:val="22"/>
        </w:rPr>
        <w:t>4</w:t>
      </w:r>
      <w:r w:rsidR="735527AC" w:rsidRPr="009C33B0">
        <w:rPr>
          <w:noProof/>
          <w:sz w:val="22"/>
          <w:szCs w:val="22"/>
        </w:rPr>
        <w:t>)</w:t>
      </w:r>
      <w:bookmarkEnd w:id="23"/>
      <w:bookmarkEnd w:id="24"/>
    </w:p>
    <w:p w14:paraId="6FCEFDE5" w14:textId="77777777" w:rsidR="00F477A6" w:rsidRPr="00F929F8" w:rsidRDefault="00F477A6" w:rsidP="00F256D2">
      <w:pPr>
        <w:jc w:val="both"/>
        <w:rPr>
          <w:rFonts w:ascii="Trebuchet MS" w:hAnsi="Trebuchet MS"/>
          <w:bCs/>
          <w:i/>
          <w:noProof/>
          <w:color w:val="000000" w:themeColor="text1"/>
          <w:sz w:val="22"/>
          <w:szCs w:val="22"/>
        </w:rPr>
      </w:pPr>
      <w:r w:rsidRPr="00F929F8">
        <w:rPr>
          <w:rFonts w:ascii="Trebuchet MS" w:hAnsi="Trebuchet MS"/>
          <w:bCs/>
          <w:i/>
          <w:noProof/>
          <w:color w:val="000000" w:themeColor="text1"/>
          <w:sz w:val="22"/>
          <w:szCs w:val="22"/>
        </w:rPr>
        <w:t xml:space="preserve">Note - </w:t>
      </w:r>
      <w:r w:rsidR="00864D49">
        <w:rPr>
          <w:rFonts w:ascii="Trebuchet MS" w:hAnsi="Trebuchet MS"/>
          <w:bCs/>
          <w:i/>
          <w:noProof/>
          <w:color w:val="000000" w:themeColor="text1"/>
          <w:sz w:val="22"/>
          <w:szCs w:val="22"/>
        </w:rPr>
        <w:t>Tenderer</w:t>
      </w:r>
      <w:r w:rsidRPr="00F929F8">
        <w:rPr>
          <w:rFonts w:ascii="Trebuchet MS" w:hAnsi="Trebuchet MS"/>
          <w:bCs/>
          <w:i/>
          <w:noProof/>
          <w:color w:val="000000" w:themeColor="text1"/>
          <w:sz w:val="22"/>
          <w:szCs w:val="22"/>
        </w:rPr>
        <w:t xml:space="preserve">s must complete and return </w:t>
      </w:r>
      <w:r w:rsidRPr="00F929F8">
        <w:rPr>
          <w:rFonts w:ascii="Trebuchet MS" w:hAnsi="Trebuchet MS"/>
          <w:bCs/>
          <w:i/>
          <w:noProof/>
          <w:color w:val="000000" w:themeColor="text1"/>
          <w:sz w:val="22"/>
          <w:szCs w:val="22"/>
          <w:u w:val="single"/>
        </w:rPr>
        <w:t>all</w:t>
      </w:r>
      <w:r w:rsidRPr="00F929F8">
        <w:rPr>
          <w:rFonts w:ascii="Trebuchet MS" w:hAnsi="Trebuchet MS"/>
          <w:bCs/>
          <w:i/>
          <w:noProof/>
          <w:color w:val="000000" w:themeColor="text1"/>
          <w:sz w:val="22"/>
          <w:szCs w:val="22"/>
        </w:rPr>
        <w:t xml:space="preserve"> tender submission documents below:</w:t>
      </w:r>
    </w:p>
    <w:p w14:paraId="6FCEFDE6" w14:textId="77777777" w:rsidR="00F477A6" w:rsidRPr="00F929F8" w:rsidRDefault="00F477A6" w:rsidP="00F256D2">
      <w:pPr>
        <w:jc w:val="both"/>
        <w:rPr>
          <w:rFonts w:ascii="Trebuchet MS" w:hAnsi="Trebuchet MS"/>
          <w:b/>
          <w:bCs/>
          <w:noProof/>
          <w:color w:val="000000" w:themeColor="text1"/>
          <w:sz w:val="22"/>
          <w:szCs w:val="22"/>
        </w:rPr>
      </w:pPr>
    </w:p>
    <w:p w14:paraId="6FCEFDE7" w14:textId="16EA4AEF" w:rsidR="00C04E2F"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Part 1</w:t>
      </w:r>
      <w:r w:rsidR="00D65810" w:rsidRPr="00F929F8">
        <w:rPr>
          <w:rFonts w:ascii="Trebuchet MS" w:hAnsi="Trebuchet MS"/>
          <w:b/>
          <w:bCs/>
          <w:noProof/>
          <w:color w:val="000000" w:themeColor="text1"/>
          <w:sz w:val="22"/>
          <w:szCs w:val="22"/>
        </w:rPr>
        <w:t xml:space="preserve"> – </w:t>
      </w:r>
      <w:r w:rsidR="006717FE">
        <w:rPr>
          <w:rFonts w:ascii="Trebuchet MS" w:hAnsi="Trebuchet MS"/>
          <w:b/>
          <w:bCs/>
          <w:noProof/>
          <w:color w:val="000000" w:themeColor="text1"/>
          <w:sz w:val="22"/>
          <w:szCs w:val="22"/>
        </w:rPr>
        <w:t>Invitation to T</w:t>
      </w:r>
      <w:r w:rsidR="00864D49">
        <w:rPr>
          <w:rFonts w:ascii="Trebuchet MS" w:hAnsi="Trebuchet MS"/>
          <w:b/>
          <w:bCs/>
          <w:noProof/>
          <w:color w:val="000000" w:themeColor="text1"/>
          <w:sz w:val="22"/>
          <w:szCs w:val="22"/>
        </w:rPr>
        <w:t>ender</w:t>
      </w:r>
      <w:r w:rsidR="00D65810" w:rsidRPr="00F929F8">
        <w:rPr>
          <w:rFonts w:ascii="Trebuchet MS" w:hAnsi="Trebuchet MS"/>
          <w:b/>
          <w:bCs/>
          <w:noProof/>
          <w:color w:val="000000" w:themeColor="text1"/>
          <w:sz w:val="22"/>
          <w:szCs w:val="22"/>
        </w:rPr>
        <w:t xml:space="preserve"> </w:t>
      </w:r>
      <w:r w:rsidR="002E4398">
        <w:rPr>
          <w:rFonts w:ascii="Trebuchet MS" w:hAnsi="Trebuchet MS"/>
          <w:b/>
          <w:bCs/>
          <w:noProof/>
          <w:color w:val="000000" w:themeColor="text1"/>
          <w:sz w:val="22"/>
          <w:szCs w:val="22"/>
        </w:rPr>
        <w:t xml:space="preserve">(Tenderer </w:t>
      </w:r>
      <w:r w:rsidR="00D65810" w:rsidRPr="00F929F8">
        <w:rPr>
          <w:rFonts w:ascii="Trebuchet MS" w:hAnsi="Trebuchet MS"/>
          <w:b/>
          <w:bCs/>
          <w:noProof/>
          <w:color w:val="000000" w:themeColor="text1"/>
          <w:sz w:val="22"/>
          <w:szCs w:val="22"/>
        </w:rPr>
        <w:t>Details</w:t>
      </w:r>
    </w:p>
    <w:p w14:paraId="7E514FF9" w14:textId="4184065E" w:rsidR="00D769FD" w:rsidRPr="00F929F8" w:rsidRDefault="00D769FD" w:rsidP="00F256D2">
      <w:pPr>
        <w:jc w:val="both"/>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2 – Suitability Assessment</w:t>
      </w:r>
      <w:r w:rsidR="001F1400">
        <w:rPr>
          <w:rFonts w:ascii="Trebuchet MS" w:hAnsi="Trebuchet MS"/>
          <w:b/>
          <w:bCs/>
          <w:noProof/>
          <w:color w:val="000000" w:themeColor="text1"/>
          <w:sz w:val="22"/>
          <w:szCs w:val="22"/>
        </w:rPr>
        <w:t xml:space="preserve"> Questions</w:t>
      </w:r>
    </w:p>
    <w:p w14:paraId="6FCEFDE8" w14:textId="74C41B06" w:rsidR="00F477A6" w:rsidRPr="00F929F8"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2</w:t>
      </w:r>
      <w:r w:rsidR="00F477A6" w:rsidRPr="00F929F8">
        <w:rPr>
          <w:rFonts w:ascii="Trebuchet MS" w:hAnsi="Trebuchet MS"/>
          <w:b/>
          <w:bCs/>
          <w:noProof/>
          <w:color w:val="000000" w:themeColor="text1"/>
          <w:sz w:val="22"/>
          <w:szCs w:val="22"/>
        </w:rPr>
        <w:t xml:space="preserve"> – Technical Questionnaire</w:t>
      </w:r>
    </w:p>
    <w:p w14:paraId="6FCEFDE9" w14:textId="6A18B2F5" w:rsidR="00200DDE"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3</w:t>
      </w:r>
      <w:r w:rsidR="008B46A2" w:rsidRPr="00F929F8">
        <w:rPr>
          <w:rFonts w:ascii="Trebuchet MS" w:hAnsi="Trebuchet MS"/>
          <w:b/>
          <w:bCs/>
          <w:noProof/>
          <w:color w:val="000000" w:themeColor="text1"/>
          <w:sz w:val="22"/>
          <w:szCs w:val="22"/>
        </w:rPr>
        <w:t xml:space="preserve"> – Pricing</w:t>
      </w:r>
    </w:p>
    <w:p w14:paraId="50964EEC" w14:textId="77777777" w:rsidR="00200DDE" w:rsidRDefault="00200DDE">
      <w:pPr>
        <w:rPr>
          <w:rFonts w:ascii="Trebuchet MS" w:hAnsi="Trebuchet MS"/>
          <w:b/>
          <w:bCs/>
          <w:noProof/>
          <w:color w:val="000000" w:themeColor="text1"/>
          <w:sz w:val="22"/>
          <w:szCs w:val="22"/>
        </w:rPr>
      </w:pPr>
      <w:r>
        <w:rPr>
          <w:rFonts w:ascii="Trebuchet MS" w:hAnsi="Trebuchet MS"/>
          <w:b/>
          <w:bCs/>
          <w:noProof/>
          <w:color w:val="000000" w:themeColor="text1"/>
          <w:sz w:val="22"/>
          <w:szCs w:val="22"/>
        </w:rPr>
        <w:br w:type="page"/>
      </w:r>
    </w:p>
    <w:p w14:paraId="70939DC6" w14:textId="77777777" w:rsidR="00C04E2F" w:rsidRPr="00F929F8" w:rsidRDefault="00C04E2F" w:rsidP="00F256D2">
      <w:pPr>
        <w:jc w:val="both"/>
        <w:rPr>
          <w:rFonts w:ascii="Trebuchet MS" w:hAnsi="Trebuchet MS"/>
          <w:b/>
          <w:bCs/>
          <w:noProof/>
          <w:color w:val="000000" w:themeColor="text1"/>
          <w:sz w:val="22"/>
          <w:szCs w:val="22"/>
        </w:rPr>
      </w:pPr>
    </w:p>
    <w:p w14:paraId="6FCEFDEA" w14:textId="06EEC79A" w:rsidR="00C369B4" w:rsidRPr="00F929F8" w:rsidRDefault="00BF0FDC" w:rsidP="00F256D2">
      <w:pPr>
        <w:pStyle w:val="Heading2"/>
        <w:numPr>
          <w:ilvl w:val="0"/>
          <w:numId w:val="0"/>
        </w:numPr>
        <w:ind w:left="360" w:hanging="360"/>
        <w:rPr>
          <w:noProof/>
          <w:sz w:val="22"/>
          <w:szCs w:val="22"/>
        </w:rPr>
      </w:pPr>
      <w:bookmarkStart w:id="25" w:name="_Toc17203998"/>
      <w:bookmarkStart w:id="26" w:name="_Toc22633703"/>
      <w:r w:rsidRPr="00F929F8">
        <w:rPr>
          <w:noProof/>
          <w:sz w:val="22"/>
          <w:szCs w:val="22"/>
        </w:rPr>
        <w:t>Part</w:t>
      </w:r>
      <w:r w:rsidR="009112CF" w:rsidRPr="00F929F8">
        <w:rPr>
          <w:noProof/>
          <w:sz w:val="22"/>
          <w:szCs w:val="22"/>
        </w:rPr>
        <w:t xml:space="preserve"> </w:t>
      </w:r>
      <w:r w:rsidR="00AB1122" w:rsidRPr="00F929F8">
        <w:rPr>
          <w:noProof/>
          <w:sz w:val="22"/>
          <w:szCs w:val="22"/>
        </w:rPr>
        <w:t>1 –</w:t>
      </w:r>
      <w:r w:rsidRPr="00F929F8">
        <w:rPr>
          <w:noProof/>
          <w:sz w:val="22"/>
          <w:szCs w:val="22"/>
        </w:rPr>
        <w:t xml:space="preserve"> </w:t>
      </w:r>
      <w:r w:rsidR="008630C0">
        <w:rPr>
          <w:noProof/>
          <w:sz w:val="22"/>
          <w:szCs w:val="22"/>
        </w:rPr>
        <w:t xml:space="preserve">Invitation </w:t>
      </w:r>
      <w:r w:rsidR="002717C0">
        <w:rPr>
          <w:noProof/>
          <w:sz w:val="22"/>
          <w:szCs w:val="22"/>
        </w:rPr>
        <w:t>to Tender (</w:t>
      </w:r>
      <w:r w:rsidR="00864D49">
        <w:rPr>
          <w:sz w:val="22"/>
          <w:szCs w:val="22"/>
        </w:rPr>
        <w:t>Tenderer</w:t>
      </w:r>
      <w:r w:rsidR="00D65810" w:rsidRPr="00F929F8">
        <w:rPr>
          <w:sz w:val="22"/>
          <w:szCs w:val="22"/>
        </w:rPr>
        <w:t xml:space="preserve"> Details</w:t>
      </w:r>
      <w:bookmarkEnd w:id="25"/>
      <w:bookmarkEnd w:id="26"/>
      <w:r w:rsidR="002717C0">
        <w:rPr>
          <w:sz w:val="22"/>
          <w:szCs w:val="22"/>
        </w:rPr>
        <w:t>)</w:t>
      </w:r>
    </w:p>
    <w:p w14:paraId="6FCEFDEB" w14:textId="77777777" w:rsidR="00C369B4" w:rsidRPr="00F929F8" w:rsidRDefault="00C369B4" w:rsidP="00F256D2">
      <w:pPr>
        <w:jc w:val="both"/>
        <w:rPr>
          <w:rFonts w:ascii="Trebuchet MS" w:hAnsi="Trebuchet MS"/>
          <w:sz w:val="22"/>
          <w:szCs w:val="22"/>
        </w:rPr>
      </w:pPr>
    </w:p>
    <w:p w14:paraId="1E22780F" w14:textId="77777777" w:rsidR="009B390D" w:rsidRPr="00F929F8" w:rsidRDefault="009B390D" w:rsidP="009B390D">
      <w:pPr>
        <w:pStyle w:val="GPSL2numberedclause"/>
        <w:numPr>
          <w:ilvl w:val="0"/>
          <w:numId w:val="0"/>
        </w:numPr>
        <w:jc w:val="both"/>
      </w:pPr>
      <w:r w:rsidRPr="00F929F8">
        <w:t>Please provide details relating to your registered offices, legal status and date of incorporation</w:t>
      </w:r>
      <w:r>
        <w:t>.</w:t>
      </w:r>
    </w:p>
    <w:tbl>
      <w:tblPr>
        <w:tblStyle w:val="TableGrid"/>
        <w:tblW w:w="0" w:type="auto"/>
        <w:tblLook w:val="04A0" w:firstRow="1" w:lastRow="0" w:firstColumn="1" w:lastColumn="0" w:noHBand="0" w:noVBand="1"/>
      </w:tblPr>
      <w:tblGrid>
        <w:gridCol w:w="1555"/>
        <w:gridCol w:w="2976"/>
        <w:gridCol w:w="284"/>
        <w:gridCol w:w="2617"/>
        <w:gridCol w:w="1859"/>
      </w:tblGrid>
      <w:tr w:rsidR="009B390D" w14:paraId="40CEC08F" w14:textId="77777777" w:rsidTr="00E32E19">
        <w:tc>
          <w:tcPr>
            <w:tcW w:w="1555" w:type="dxa"/>
          </w:tcPr>
          <w:p w14:paraId="4CE1A45F" w14:textId="291F9835"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Company Name</w:t>
            </w:r>
            <w:r w:rsidR="00FD360C">
              <w:rPr>
                <w:rFonts w:ascii="Trebuchet MS" w:hAnsi="Trebuchet MS" w:cs="Arial"/>
                <w:i/>
                <w:iCs/>
                <w:color w:val="000000"/>
                <w:sz w:val="22"/>
                <w:szCs w:val="22"/>
                <w:lang w:eastAsia="en-GB"/>
              </w:rPr>
              <w:t>/</w:t>
            </w:r>
            <w:r w:rsidR="00FD360C">
              <w:rPr>
                <w:rFonts w:cs="Arial"/>
                <w:i/>
                <w:iCs/>
                <w:color w:val="000000"/>
                <w:lang w:eastAsia="en-GB"/>
              </w:rPr>
              <w:t xml:space="preserve"> Name (if Individual Consultant)</w:t>
            </w:r>
          </w:p>
        </w:tc>
        <w:tc>
          <w:tcPr>
            <w:tcW w:w="2976" w:type="dxa"/>
          </w:tcPr>
          <w:p w14:paraId="076BA58F"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47BB18A5"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6FAD4688" w14:textId="66E55A75"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Company</w:t>
            </w:r>
            <w:r w:rsidR="00E163C6">
              <w:rPr>
                <w:rFonts w:ascii="Trebuchet MS" w:hAnsi="Trebuchet MS" w:cs="Arial"/>
                <w:i/>
                <w:color w:val="000000"/>
                <w:sz w:val="22"/>
                <w:szCs w:val="22"/>
                <w:lang w:eastAsia="en-GB"/>
              </w:rPr>
              <w:t>/Sole trader</w:t>
            </w:r>
            <w:r w:rsidRPr="00F929F8">
              <w:rPr>
                <w:rFonts w:ascii="Trebuchet MS" w:hAnsi="Trebuchet MS" w:cs="Arial"/>
                <w:i/>
                <w:color w:val="000000"/>
                <w:sz w:val="22"/>
                <w:szCs w:val="22"/>
                <w:lang w:eastAsia="en-GB"/>
              </w:rPr>
              <w:t xml:space="preserve"> Registration Number</w:t>
            </w:r>
          </w:p>
        </w:tc>
        <w:tc>
          <w:tcPr>
            <w:tcW w:w="1859" w:type="dxa"/>
          </w:tcPr>
          <w:p w14:paraId="6577D261"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49196E6F" w14:textId="77777777" w:rsidTr="00E32E19">
        <w:tc>
          <w:tcPr>
            <w:tcW w:w="1555" w:type="dxa"/>
          </w:tcPr>
          <w:p w14:paraId="56BE0850" w14:textId="07CC317E"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Address</w:t>
            </w:r>
          </w:p>
        </w:tc>
        <w:tc>
          <w:tcPr>
            <w:tcW w:w="2976" w:type="dxa"/>
          </w:tcPr>
          <w:p w14:paraId="5351C126"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026BB1B7"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88D63F6" w14:textId="77777777"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Date of incorporation</w:t>
            </w:r>
          </w:p>
        </w:tc>
        <w:tc>
          <w:tcPr>
            <w:tcW w:w="1859" w:type="dxa"/>
          </w:tcPr>
          <w:p w14:paraId="6340D432"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7D9CEAE2" w14:textId="77777777" w:rsidTr="00E32E19">
        <w:tc>
          <w:tcPr>
            <w:tcW w:w="1555" w:type="dxa"/>
            <w:vAlign w:val="center"/>
          </w:tcPr>
          <w:p w14:paraId="6FAE8438"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Post Code</w:t>
            </w:r>
          </w:p>
        </w:tc>
        <w:tc>
          <w:tcPr>
            <w:tcW w:w="2976" w:type="dxa"/>
          </w:tcPr>
          <w:p w14:paraId="151347C4"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1FB4E194"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93EA728" w14:textId="77777777" w:rsidR="009B390D" w:rsidRPr="00F929F8" w:rsidRDefault="009B390D" w:rsidP="00E32E19">
            <w:pPr>
              <w:rPr>
                <w:rFonts w:ascii="Trebuchet MS" w:hAnsi="Trebuchet MS" w:cs="Arial"/>
                <w:i/>
                <w:color w:val="000000"/>
                <w:sz w:val="22"/>
                <w:szCs w:val="22"/>
                <w:lang w:eastAsia="en-GB"/>
              </w:rPr>
            </w:pPr>
          </w:p>
          <w:p w14:paraId="739F92CD" w14:textId="77777777"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Pr>
          <w:p w14:paraId="4BCFCA9E"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26ADB662" w14:textId="77777777" w:rsidTr="00E32E19">
        <w:tc>
          <w:tcPr>
            <w:tcW w:w="1555" w:type="dxa"/>
            <w:tcBorders>
              <w:left w:val="nil"/>
              <w:right w:val="nil"/>
            </w:tcBorders>
          </w:tcPr>
          <w:p w14:paraId="07EBD7FE"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976" w:type="dxa"/>
            <w:tcBorders>
              <w:left w:val="nil"/>
              <w:right w:val="nil"/>
            </w:tcBorders>
          </w:tcPr>
          <w:p w14:paraId="7DC9D05C"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left w:val="nil"/>
              <w:bottom w:val="nil"/>
              <w:right w:val="nil"/>
            </w:tcBorders>
          </w:tcPr>
          <w:p w14:paraId="424B5641"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Borders>
              <w:left w:val="nil"/>
              <w:right w:val="nil"/>
            </w:tcBorders>
          </w:tcPr>
          <w:p w14:paraId="5F38C6C4" w14:textId="77777777"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Borders>
              <w:left w:val="nil"/>
              <w:right w:val="nil"/>
            </w:tcBorders>
          </w:tcPr>
          <w:p w14:paraId="202E2E2A"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183C08C9" w14:textId="77777777" w:rsidTr="00E32E19">
        <w:tc>
          <w:tcPr>
            <w:tcW w:w="1555" w:type="dxa"/>
          </w:tcPr>
          <w:p w14:paraId="713A9F1F"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Contact Name</w:t>
            </w:r>
          </w:p>
        </w:tc>
        <w:tc>
          <w:tcPr>
            <w:tcW w:w="2976" w:type="dxa"/>
          </w:tcPr>
          <w:p w14:paraId="70F75A13"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5C4787CE"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3F31E23F" w14:textId="77777777" w:rsidR="009B390D" w:rsidRPr="00F929F8" w:rsidRDefault="009B390D" w:rsidP="00E32E19">
            <w:pPr>
              <w:rPr>
                <w:rFonts w:ascii="Trebuchet MS" w:hAnsi="Trebuchet MS" w:cs="Arial"/>
                <w:i/>
                <w:color w:val="000000"/>
                <w:sz w:val="22"/>
                <w:szCs w:val="22"/>
                <w:lang w:eastAsia="en-GB"/>
              </w:rPr>
            </w:pPr>
            <w:r w:rsidRPr="00F929F8">
              <w:rPr>
                <w:rFonts w:ascii="Trebuchet MS" w:hAnsi="Trebuchet MS" w:cs="Arial"/>
                <w:i/>
                <w:color w:val="000000"/>
                <w:sz w:val="22"/>
                <w:szCs w:val="22"/>
                <w:lang w:eastAsia="en-GB"/>
              </w:rPr>
              <w:t xml:space="preserve">Job </w:t>
            </w:r>
          </w:p>
          <w:p w14:paraId="77C160C0" w14:textId="77777777"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Title</w:t>
            </w:r>
          </w:p>
        </w:tc>
        <w:tc>
          <w:tcPr>
            <w:tcW w:w="1859" w:type="dxa"/>
          </w:tcPr>
          <w:p w14:paraId="50A9AC19"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662E1A24" w14:textId="77777777" w:rsidTr="00E32E19">
        <w:tc>
          <w:tcPr>
            <w:tcW w:w="1555" w:type="dxa"/>
          </w:tcPr>
          <w:p w14:paraId="5229C85B"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Telephone</w:t>
            </w:r>
          </w:p>
        </w:tc>
        <w:tc>
          <w:tcPr>
            <w:tcW w:w="2976" w:type="dxa"/>
          </w:tcPr>
          <w:p w14:paraId="27F833E3"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77EB435C"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17840D98" w14:textId="77777777" w:rsidR="009B390D" w:rsidRDefault="009B390D" w:rsidP="00E32E19">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Email</w:t>
            </w:r>
          </w:p>
        </w:tc>
        <w:tc>
          <w:tcPr>
            <w:tcW w:w="1859" w:type="dxa"/>
          </w:tcPr>
          <w:p w14:paraId="400A4CB9" w14:textId="77777777" w:rsidR="009B390D" w:rsidRDefault="009B390D" w:rsidP="00E32E19">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bl>
    <w:p w14:paraId="5627CD1A" w14:textId="655083DD" w:rsidR="00D85825" w:rsidRDefault="00D85825" w:rsidP="4093A35F">
      <w:pPr>
        <w:overflowPunct w:val="0"/>
        <w:autoSpaceDE w:val="0"/>
        <w:autoSpaceDN w:val="0"/>
        <w:adjustRightInd w:val="0"/>
        <w:jc w:val="both"/>
        <w:textAlignment w:val="baseline"/>
        <w:rPr>
          <w:rFonts w:ascii="Trebuchet MS" w:hAnsi="Trebuchet MS" w:cs="Arial"/>
          <w:b/>
          <w:bCs/>
          <w:color w:val="000000"/>
          <w:u w:val="single"/>
        </w:rPr>
      </w:pPr>
    </w:p>
    <w:p w14:paraId="288E1E44" w14:textId="3CAD0F11" w:rsidR="009B390D" w:rsidRPr="009B390D" w:rsidRDefault="009B390D" w:rsidP="009B390D">
      <w:pPr>
        <w:overflowPunct w:val="0"/>
        <w:autoSpaceDE w:val="0"/>
        <w:autoSpaceDN w:val="0"/>
        <w:adjustRightInd w:val="0"/>
        <w:jc w:val="both"/>
        <w:textAlignment w:val="baseline"/>
        <w:rPr>
          <w:rFonts w:ascii="Trebuchet MS" w:hAnsi="Trebuchet MS" w:cs="Arial"/>
          <w:b/>
          <w:color w:val="000000"/>
          <w:u w:val="single"/>
        </w:rPr>
      </w:pPr>
      <w:r w:rsidRPr="009B390D">
        <w:rPr>
          <w:rFonts w:ascii="Trebuchet MS" w:hAnsi="Trebuchet MS" w:cs="Arial"/>
          <w:b/>
          <w:color w:val="000000"/>
          <w:u w:val="single"/>
        </w:rPr>
        <w:t>References</w:t>
      </w:r>
    </w:p>
    <w:p w14:paraId="495D715B" w14:textId="3F5502AD" w:rsidR="009B390D" w:rsidRDefault="7BC10933" w:rsidP="009B3D1E">
      <w:pPr>
        <w:rPr>
          <w:rFonts w:ascii="Trebuchet MS" w:eastAsia="Trebuchet MS" w:hAnsi="Trebuchet MS" w:cs="Trebuchet MS"/>
          <w:sz w:val="22"/>
          <w:szCs w:val="22"/>
          <w:lang w:eastAsia="en-GB"/>
        </w:rPr>
      </w:pPr>
      <w:r w:rsidRPr="4093A35F">
        <w:rPr>
          <w:rFonts w:ascii="Trebuchet MS" w:eastAsia="Trebuchet MS" w:hAnsi="Trebuchet MS" w:cs="Trebuchet MS"/>
          <w:color w:val="000000" w:themeColor="text1"/>
          <w:sz w:val="22"/>
          <w:szCs w:val="22"/>
        </w:rPr>
        <w:t>Please provide the contact details of three reference clients (excluding the Secretariat) from projects carried out in (max) last 18 months. Please provide references from similar international organisations or public sector bodies or equivalent if possible. One of the references should relate to the most recent contract you/your company has fulfilled. If possible, additionally, supply a list of potential</w:t>
      </w:r>
      <w:r w:rsidR="19B860FE" w:rsidRPr="4093A35F">
        <w:rPr>
          <w:rFonts w:ascii="Trebuchet MS" w:eastAsia="Trebuchet MS" w:hAnsi="Trebuchet MS" w:cs="Trebuchet MS"/>
          <w:color w:val="000000" w:themeColor="text1"/>
          <w:sz w:val="22"/>
          <w:szCs w:val="22"/>
        </w:rPr>
        <w:t xml:space="preserve"> </w:t>
      </w:r>
      <w:r w:rsidRPr="4093A35F">
        <w:rPr>
          <w:rFonts w:ascii="Trebuchet MS" w:eastAsia="Trebuchet MS" w:hAnsi="Trebuchet MS" w:cs="Trebuchet MS"/>
          <w:color w:val="000000" w:themeColor="text1"/>
          <w:sz w:val="22"/>
          <w:szCs w:val="22"/>
        </w:rPr>
        <w:t>references from which the Secretariat can select the referees they wish to contact. The</w:t>
      </w:r>
      <w:r w:rsidR="1C8DE7ED" w:rsidRPr="4093A35F">
        <w:rPr>
          <w:rFonts w:ascii="Trebuchet MS" w:eastAsia="Trebuchet MS" w:hAnsi="Trebuchet MS" w:cs="Trebuchet MS"/>
          <w:color w:val="000000" w:themeColor="text1"/>
          <w:sz w:val="22"/>
          <w:szCs w:val="22"/>
        </w:rPr>
        <w:t xml:space="preserve"> </w:t>
      </w:r>
      <w:r w:rsidRPr="4093A35F">
        <w:rPr>
          <w:rFonts w:ascii="Trebuchet MS" w:eastAsia="Trebuchet MS" w:hAnsi="Trebuchet MS" w:cs="Trebuchet MS"/>
          <w:color w:val="000000" w:themeColor="text1"/>
          <w:sz w:val="22"/>
          <w:szCs w:val="22"/>
        </w:rPr>
        <w:t xml:space="preserve">referees will not be contacted until the final stage of the </w:t>
      </w:r>
      <w:r w:rsidR="52F7E3B1" w:rsidRPr="4093A35F">
        <w:rPr>
          <w:rFonts w:ascii="Trebuchet MS" w:eastAsia="Trebuchet MS" w:hAnsi="Trebuchet MS" w:cs="Trebuchet MS"/>
          <w:color w:val="000000" w:themeColor="text1"/>
          <w:sz w:val="22"/>
          <w:szCs w:val="22"/>
        </w:rPr>
        <w:t>Tender</w:t>
      </w:r>
      <w:r w:rsidRPr="4093A35F">
        <w:rPr>
          <w:rFonts w:ascii="Trebuchet MS" w:eastAsia="Trebuchet MS" w:hAnsi="Trebuchet MS" w:cs="Trebuchet MS"/>
          <w:color w:val="000000" w:themeColor="text1"/>
          <w:sz w:val="22"/>
          <w:szCs w:val="22"/>
        </w:rPr>
        <w:t xml:space="preserve"> process.</w:t>
      </w:r>
      <w:r w:rsidR="0536365D" w:rsidRPr="4093A35F">
        <w:rPr>
          <w:rFonts w:ascii="Trebuchet MS" w:eastAsia="Trebuchet MS" w:hAnsi="Trebuchet MS" w:cs="Trebuchet MS"/>
          <w:sz w:val="22"/>
          <w:szCs w:val="22"/>
          <w:lang w:eastAsia="en-GB"/>
        </w:rPr>
        <w:t xml:space="preserve"> Prior to award, the Secretariat may wish to take up references without further communicating this request to the Tenderer.</w:t>
      </w:r>
    </w:p>
    <w:p w14:paraId="5641CF5B" w14:textId="77777777" w:rsidR="00526B07" w:rsidRPr="009B390D" w:rsidRDefault="00526B07" w:rsidP="009B3D1E">
      <w:pPr>
        <w:rPr>
          <w:rFonts w:ascii="Trebuchet MS" w:eastAsia="Trebuchet MS" w:hAnsi="Trebuchet MS" w:cs="Trebuchet MS"/>
          <w:sz w:val="22"/>
          <w:szCs w:val="22"/>
          <w:lang w:eastAsia="en-GB"/>
        </w:rPr>
      </w:pPr>
    </w:p>
    <w:tbl>
      <w:tblPr>
        <w:tblStyle w:val="TableGrid"/>
        <w:tblW w:w="0" w:type="auto"/>
        <w:tblLook w:val="04A0" w:firstRow="1" w:lastRow="0" w:firstColumn="1" w:lastColumn="0" w:noHBand="0" w:noVBand="1"/>
      </w:tblPr>
      <w:tblGrid>
        <w:gridCol w:w="2322"/>
        <w:gridCol w:w="2323"/>
        <w:gridCol w:w="2323"/>
        <w:gridCol w:w="2323"/>
      </w:tblGrid>
      <w:tr w:rsidR="009B390D" w14:paraId="69985415" w14:textId="77777777" w:rsidTr="00E32E19">
        <w:tc>
          <w:tcPr>
            <w:tcW w:w="2322" w:type="dxa"/>
          </w:tcPr>
          <w:p w14:paraId="202C27CB" w14:textId="77777777" w:rsidR="009B390D" w:rsidRDefault="009B390D" w:rsidP="00E32E19">
            <w:pPr>
              <w:jc w:val="both"/>
              <w:rPr>
                <w:rFonts w:ascii="Trebuchet MS" w:hAnsi="Trebuchet MS"/>
                <w:b/>
                <w:bCs/>
                <w:sz w:val="22"/>
                <w:szCs w:val="22"/>
                <w:u w:val="single"/>
              </w:rPr>
            </w:pPr>
          </w:p>
        </w:tc>
        <w:tc>
          <w:tcPr>
            <w:tcW w:w="2323" w:type="dxa"/>
            <w:vAlign w:val="center"/>
          </w:tcPr>
          <w:p w14:paraId="58FF5323" w14:textId="77777777" w:rsidR="009B390D" w:rsidRPr="00F929F8" w:rsidRDefault="009B390D" w:rsidP="00E32E19">
            <w:pPr>
              <w:jc w:val="center"/>
              <w:rPr>
                <w:rFonts w:ascii="Trebuchet MS" w:hAnsi="Trebuchet MS" w:cs="Arial"/>
                <w:i/>
                <w:iCs/>
                <w:color w:val="000000"/>
                <w:sz w:val="22"/>
                <w:szCs w:val="22"/>
                <w:lang w:eastAsia="en-GB"/>
              </w:rPr>
            </w:pPr>
          </w:p>
          <w:p w14:paraId="56254EFD" w14:textId="77777777" w:rsidR="009B390D" w:rsidRDefault="009B390D" w:rsidP="00E32E19">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1</w:t>
            </w:r>
          </w:p>
        </w:tc>
        <w:tc>
          <w:tcPr>
            <w:tcW w:w="2323" w:type="dxa"/>
          </w:tcPr>
          <w:p w14:paraId="7054219D" w14:textId="77777777" w:rsidR="009B390D" w:rsidRDefault="009B390D" w:rsidP="00E32E19">
            <w:pPr>
              <w:jc w:val="center"/>
              <w:rPr>
                <w:rFonts w:ascii="Trebuchet MS" w:hAnsi="Trebuchet MS" w:cs="Arial"/>
                <w:i/>
                <w:iCs/>
                <w:color w:val="000000"/>
                <w:sz w:val="22"/>
                <w:szCs w:val="22"/>
                <w:lang w:eastAsia="en-GB"/>
              </w:rPr>
            </w:pPr>
          </w:p>
          <w:p w14:paraId="669A7ED7" w14:textId="77777777" w:rsidR="009B390D" w:rsidRDefault="009B390D" w:rsidP="00E32E19">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2</w:t>
            </w:r>
          </w:p>
        </w:tc>
        <w:tc>
          <w:tcPr>
            <w:tcW w:w="2323" w:type="dxa"/>
            <w:vAlign w:val="center"/>
          </w:tcPr>
          <w:p w14:paraId="5000F338" w14:textId="77777777" w:rsidR="009B390D" w:rsidRPr="00F929F8" w:rsidRDefault="009B390D" w:rsidP="00E32E19">
            <w:pPr>
              <w:jc w:val="center"/>
              <w:rPr>
                <w:rFonts w:ascii="Trebuchet MS" w:hAnsi="Trebuchet MS" w:cs="Arial"/>
                <w:i/>
                <w:iCs/>
                <w:color w:val="000000"/>
                <w:sz w:val="22"/>
                <w:szCs w:val="22"/>
                <w:lang w:eastAsia="en-GB"/>
              </w:rPr>
            </w:pPr>
          </w:p>
          <w:p w14:paraId="4F7F8183" w14:textId="77777777" w:rsidR="009B390D" w:rsidRDefault="009B390D" w:rsidP="00E32E19">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Reference </w:t>
            </w:r>
            <w:r>
              <w:rPr>
                <w:rFonts w:ascii="Trebuchet MS" w:hAnsi="Trebuchet MS" w:cs="Arial"/>
                <w:i/>
                <w:iCs/>
                <w:color w:val="000000"/>
                <w:sz w:val="22"/>
                <w:szCs w:val="22"/>
                <w:lang w:eastAsia="en-GB"/>
              </w:rPr>
              <w:t>3</w:t>
            </w:r>
          </w:p>
        </w:tc>
      </w:tr>
      <w:tr w:rsidR="009B390D" w14:paraId="21EF7245" w14:textId="77777777" w:rsidTr="00E32E19">
        <w:tc>
          <w:tcPr>
            <w:tcW w:w="2322" w:type="dxa"/>
          </w:tcPr>
          <w:p w14:paraId="13DE8D23"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Name </w:t>
            </w:r>
          </w:p>
        </w:tc>
        <w:tc>
          <w:tcPr>
            <w:tcW w:w="2323" w:type="dxa"/>
          </w:tcPr>
          <w:p w14:paraId="5BD93395" w14:textId="77777777" w:rsidR="009B390D" w:rsidRDefault="009B390D" w:rsidP="00E32E19">
            <w:pPr>
              <w:jc w:val="both"/>
              <w:rPr>
                <w:rFonts w:ascii="Trebuchet MS" w:hAnsi="Trebuchet MS"/>
                <w:b/>
                <w:bCs/>
                <w:sz w:val="22"/>
                <w:szCs w:val="22"/>
                <w:u w:val="single"/>
              </w:rPr>
            </w:pPr>
          </w:p>
        </w:tc>
        <w:tc>
          <w:tcPr>
            <w:tcW w:w="2323" w:type="dxa"/>
          </w:tcPr>
          <w:p w14:paraId="369CB9FD" w14:textId="77777777" w:rsidR="009B390D" w:rsidRDefault="009B390D" w:rsidP="00E32E19">
            <w:pPr>
              <w:jc w:val="both"/>
              <w:rPr>
                <w:rFonts w:ascii="Trebuchet MS" w:hAnsi="Trebuchet MS"/>
                <w:b/>
                <w:bCs/>
                <w:sz w:val="22"/>
                <w:szCs w:val="22"/>
                <w:u w:val="single"/>
              </w:rPr>
            </w:pPr>
          </w:p>
        </w:tc>
        <w:tc>
          <w:tcPr>
            <w:tcW w:w="2323" w:type="dxa"/>
          </w:tcPr>
          <w:p w14:paraId="3597F71A" w14:textId="77777777" w:rsidR="009B390D" w:rsidRDefault="009B390D" w:rsidP="00E32E19">
            <w:pPr>
              <w:jc w:val="both"/>
              <w:rPr>
                <w:rFonts w:ascii="Trebuchet MS" w:hAnsi="Trebuchet MS"/>
                <w:b/>
                <w:bCs/>
                <w:sz w:val="22"/>
                <w:szCs w:val="22"/>
                <w:u w:val="single"/>
              </w:rPr>
            </w:pPr>
          </w:p>
        </w:tc>
      </w:tr>
      <w:tr w:rsidR="009B390D" w14:paraId="664AA387" w14:textId="77777777" w:rsidTr="00E32E19">
        <w:tc>
          <w:tcPr>
            <w:tcW w:w="2322" w:type="dxa"/>
          </w:tcPr>
          <w:p w14:paraId="79FF8207"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Contact Name</w:t>
            </w:r>
          </w:p>
        </w:tc>
        <w:tc>
          <w:tcPr>
            <w:tcW w:w="2323" w:type="dxa"/>
          </w:tcPr>
          <w:p w14:paraId="5A2C32E3" w14:textId="77777777" w:rsidR="009B390D" w:rsidRDefault="009B390D" w:rsidP="00E32E19">
            <w:pPr>
              <w:jc w:val="both"/>
              <w:rPr>
                <w:rFonts w:ascii="Trebuchet MS" w:hAnsi="Trebuchet MS"/>
                <w:b/>
                <w:bCs/>
                <w:sz w:val="22"/>
                <w:szCs w:val="22"/>
                <w:u w:val="single"/>
              </w:rPr>
            </w:pPr>
          </w:p>
        </w:tc>
        <w:tc>
          <w:tcPr>
            <w:tcW w:w="2323" w:type="dxa"/>
          </w:tcPr>
          <w:p w14:paraId="6CA9217A" w14:textId="77777777" w:rsidR="009B390D" w:rsidRDefault="009B390D" w:rsidP="00E32E19">
            <w:pPr>
              <w:jc w:val="both"/>
              <w:rPr>
                <w:rFonts w:ascii="Trebuchet MS" w:hAnsi="Trebuchet MS"/>
                <w:b/>
                <w:bCs/>
                <w:sz w:val="22"/>
                <w:szCs w:val="22"/>
                <w:u w:val="single"/>
              </w:rPr>
            </w:pPr>
          </w:p>
        </w:tc>
        <w:tc>
          <w:tcPr>
            <w:tcW w:w="2323" w:type="dxa"/>
          </w:tcPr>
          <w:p w14:paraId="2F763E8E" w14:textId="77777777" w:rsidR="009B390D" w:rsidRDefault="009B390D" w:rsidP="00E32E19">
            <w:pPr>
              <w:jc w:val="both"/>
              <w:rPr>
                <w:rFonts w:ascii="Trebuchet MS" w:hAnsi="Trebuchet MS"/>
                <w:b/>
                <w:bCs/>
                <w:sz w:val="22"/>
                <w:szCs w:val="22"/>
                <w:u w:val="single"/>
              </w:rPr>
            </w:pPr>
          </w:p>
        </w:tc>
      </w:tr>
      <w:tr w:rsidR="009B390D" w14:paraId="27BD69C8" w14:textId="77777777" w:rsidTr="00E32E19">
        <w:tc>
          <w:tcPr>
            <w:tcW w:w="2322" w:type="dxa"/>
          </w:tcPr>
          <w:p w14:paraId="587058FE"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Address </w:t>
            </w:r>
          </w:p>
        </w:tc>
        <w:tc>
          <w:tcPr>
            <w:tcW w:w="2323" w:type="dxa"/>
          </w:tcPr>
          <w:p w14:paraId="6912F824" w14:textId="77777777" w:rsidR="009B390D" w:rsidRDefault="009B390D" w:rsidP="00E32E19">
            <w:pPr>
              <w:jc w:val="both"/>
              <w:rPr>
                <w:rFonts w:ascii="Trebuchet MS" w:hAnsi="Trebuchet MS"/>
                <w:b/>
                <w:bCs/>
                <w:sz w:val="22"/>
                <w:szCs w:val="22"/>
                <w:u w:val="single"/>
              </w:rPr>
            </w:pPr>
          </w:p>
        </w:tc>
        <w:tc>
          <w:tcPr>
            <w:tcW w:w="2323" w:type="dxa"/>
          </w:tcPr>
          <w:p w14:paraId="17C65E30" w14:textId="77777777" w:rsidR="009B390D" w:rsidRDefault="009B390D" w:rsidP="00E32E19">
            <w:pPr>
              <w:jc w:val="both"/>
              <w:rPr>
                <w:rFonts w:ascii="Trebuchet MS" w:hAnsi="Trebuchet MS"/>
                <w:b/>
                <w:bCs/>
                <w:sz w:val="22"/>
                <w:szCs w:val="22"/>
                <w:u w:val="single"/>
              </w:rPr>
            </w:pPr>
          </w:p>
        </w:tc>
        <w:tc>
          <w:tcPr>
            <w:tcW w:w="2323" w:type="dxa"/>
          </w:tcPr>
          <w:p w14:paraId="30181A80" w14:textId="77777777" w:rsidR="009B390D" w:rsidRDefault="009B390D" w:rsidP="00E32E19">
            <w:pPr>
              <w:jc w:val="both"/>
              <w:rPr>
                <w:rFonts w:ascii="Trebuchet MS" w:hAnsi="Trebuchet MS"/>
                <w:b/>
                <w:bCs/>
                <w:sz w:val="22"/>
                <w:szCs w:val="22"/>
                <w:u w:val="single"/>
              </w:rPr>
            </w:pPr>
          </w:p>
        </w:tc>
      </w:tr>
      <w:tr w:rsidR="009B390D" w14:paraId="0B78593A" w14:textId="77777777" w:rsidTr="00E32E19">
        <w:tc>
          <w:tcPr>
            <w:tcW w:w="2322" w:type="dxa"/>
          </w:tcPr>
          <w:p w14:paraId="288FE9DC"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Dates of engagement</w:t>
            </w:r>
          </w:p>
        </w:tc>
        <w:tc>
          <w:tcPr>
            <w:tcW w:w="2323" w:type="dxa"/>
          </w:tcPr>
          <w:p w14:paraId="340B6C59" w14:textId="77777777" w:rsidR="009B390D" w:rsidRDefault="009B390D" w:rsidP="00E32E19">
            <w:pPr>
              <w:jc w:val="both"/>
              <w:rPr>
                <w:rFonts w:ascii="Trebuchet MS" w:hAnsi="Trebuchet MS"/>
                <w:b/>
                <w:bCs/>
                <w:sz w:val="22"/>
                <w:szCs w:val="22"/>
                <w:u w:val="single"/>
              </w:rPr>
            </w:pPr>
          </w:p>
        </w:tc>
        <w:tc>
          <w:tcPr>
            <w:tcW w:w="2323" w:type="dxa"/>
          </w:tcPr>
          <w:p w14:paraId="35485A7D" w14:textId="77777777" w:rsidR="009B390D" w:rsidRDefault="009B390D" w:rsidP="00E32E19">
            <w:pPr>
              <w:jc w:val="both"/>
              <w:rPr>
                <w:rFonts w:ascii="Trebuchet MS" w:hAnsi="Trebuchet MS"/>
                <w:b/>
                <w:bCs/>
                <w:sz w:val="22"/>
                <w:szCs w:val="22"/>
                <w:u w:val="single"/>
              </w:rPr>
            </w:pPr>
          </w:p>
        </w:tc>
        <w:tc>
          <w:tcPr>
            <w:tcW w:w="2323" w:type="dxa"/>
          </w:tcPr>
          <w:p w14:paraId="33C4442E" w14:textId="77777777" w:rsidR="009B390D" w:rsidRDefault="009B390D" w:rsidP="00E32E19">
            <w:pPr>
              <w:jc w:val="both"/>
              <w:rPr>
                <w:rFonts w:ascii="Trebuchet MS" w:hAnsi="Trebuchet MS"/>
                <w:b/>
                <w:bCs/>
                <w:sz w:val="22"/>
                <w:szCs w:val="22"/>
                <w:u w:val="single"/>
              </w:rPr>
            </w:pPr>
          </w:p>
        </w:tc>
      </w:tr>
      <w:tr w:rsidR="009B390D" w14:paraId="058413D0" w14:textId="77777777" w:rsidTr="00E32E19">
        <w:tc>
          <w:tcPr>
            <w:tcW w:w="2322" w:type="dxa"/>
          </w:tcPr>
          <w:p w14:paraId="6333C789" w14:textId="201C74EA" w:rsidR="009B390D" w:rsidRDefault="009B390D" w:rsidP="009C33B0">
            <w:pPr>
              <w:autoSpaceDE w:val="0"/>
              <w:autoSpaceDN w:val="0"/>
              <w:adjustRightInd w:val="0"/>
              <w:rPr>
                <w:rFonts w:ascii="Trebuchet MS" w:hAnsi="Trebuchet MS"/>
                <w:b/>
                <w:bCs/>
                <w:sz w:val="22"/>
                <w:szCs w:val="22"/>
                <w:u w:val="single"/>
              </w:rPr>
            </w:pPr>
            <w:r w:rsidRPr="00F929F8">
              <w:rPr>
                <w:rFonts w:ascii="Trebuchet MS" w:hAnsi="Trebuchet MS" w:cs="Calibri"/>
                <w:i/>
                <w:color w:val="000000"/>
                <w:sz w:val="22"/>
                <w:szCs w:val="22"/>
              </w:rPr>
              <w:t xml:space="preserve">Summary description of the services provided </w:t>
            </w:r>
          </w:p>
        </w:tc>
        <w:tc>
          <w:tcPr>
            <w:tcW w:w="2323" w:type="dxa"/>
          </w:tcPr>
          <w:p w14:paraId="547ABBD1" w14:textId="77777777" w:rsidR="009B390D" w:rsidRDefault="009B390D" w:rsidP="00E32E19">
            <w:pPr>
              <w:jc w:val="both"/>
              <w:rPr>
                <w:rFonts w:ascii="Trebuchet MS" w:hAnsi="Trebuchet MS"/>
                <w:b/>
                <w:bCs/>
                <w:sz w:val="22"/>
                <w:szCs w:val="22"/>
                <w:u w:val="single"/>
              </w:rPr>
            </w:pPr>
          </w:p>
        </w:tc>
        <w:tc>
          <w:tcPr>
            <w:tcW w:w="2323" w:type="dxa"/>
          </w:tcPr>
          <w:p w14:paraId="03843418" w14:textId="77777777" w:rsidR="009B390D" w:rsidRDefault="009B390D" w:rsidP="00E32E19">
            <w:pPr>
              <w:jc w:val="both"/>
              <w:rPr>
                <w:rFonts w:ascii="Trebuchet MS" w:hAnsi="Trebuchet MS"/>
                <w:b/>
                <w:bCs/>
                <w:sz w:val="22"/>
                <w:szCs w:val="22"/>
                <w:u w:val="single"/>
              </w:rPr>
            </w:pPr>
          </w:p>
        </w:tc>
        <w:tc>
          <w:tcPr>
            <w:tcW w:w="2323" w:type="dxa"/>
          </w:tcPr>
          <w:p w14:paraId="01CF372B" w14:textId="77777777" w:rsidR="009B390D" w:rsidRDefault="009B390D" w:rsidP="00E32E19">
            <w:pPr>
              <w:jc w:val="both"/>
              <w:rPr>
                <w:rFonts w:ascii="Trebuchet MS" w:hAnsi="Trebuchet MS"/>
                <w:b/>
                <w:bCs/>
                <w:sz w:val="22"/>
                <w:szCs w:val="22"/>
                <w:u w:val="single"/>
              </w:rPr>
            </w:pPr>
          </w:p>
        </w:tc>
      </w:tr>
      <w:tr w:rsidR="009B390D" w14:paraId="437B7382" w14:textId="77777777" w:rsidTr="00E32E19">
        <w:tc>
          <w:tcPr>
            <w:tcW w:w="2322" w:type="dxa"/>
          </w:tcPr>
          <w:p w14:paraId="36F8C5F7"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color w:val="000000"/>
                <w:sz w:val="22"/>
                <w:szCs w:val="22"/>
                <w:lang w:eastAsia="en-GB"/>
              </w:rPr>
              <w:t>Telephone</w:t>
            </w:r>
          </w:p>
        </w:tc>
        <w:tc>
          <w:tcPr>
            <w:tcW w:w="2323" w:type="dxa"/>
          </w:tcPr>
          <w:p w14:paraId="00CF766F" w14:textId="77777777" w:rsidR="009B390D" w:rsidRDefault="009B390D" w:rsidP="00E32E19">
            <w:pPr>
              <w:jc w:val="both"/>
              <w:rPr>
                <w:rFonts w:ascii="Trebuchet MS" w:hAnsi="Trebuchet MS"/>
                <w:b/>
                <w:bCs/>
                <w:sz w:val="22"/>
                <w:szCs w:val="22"/>
                <w:u w:val="single"/>
              </w:rPr>
            </w:pPr>
          </w:p>
        </w:tc>
        <w:tc>
          <w:tcPr>
            <w:tcW w:w="2323" w:type="dxa"/>
          </w:tcPr>
          <w:p w14:paraId="31FF1F1F" w14:textId="77777777" w:rsidR="009B390D" w:rsidRDefault="009B390D" w:rsidP="00E32E19">
            <w:pPr>
              <w:jc w:val="both"/>
              <w:rPr>
                <w:rFonts w:ascii="Trebuchet MS" w:hAnsi="Trebuchet MS"/>
                <w:b/>
                <w:bCs/>
                <w:sz w:val="22"/>
                <w:szCs w:val="22"/>
                <w:u w:val="single"/>
              </w:rPr>
            </w:pPr>
          </w:p>
        </w:tc>
        <w:tc>
          <w:tcPr>
            <w:tcW w:w="2323" w:type="dxa"/>
          </w:tcPr>
          <w:p w14:paraId="2359B4D7" w14:textId="77777777" w:rsidR="009B390D" w:rsidRDefault="009B390D" w:rsidP="00E32E19">
            <w:pPr>
              <w:jc w:val="both"/>
              <w:rPr>
                <w:rFonts w:ascii="Trebuchet MS" w:hAnsi="Trebuchet MS"/>
                <w:b/>
                <w:bCs/>
                <w:sz w:val="22"/>
                <w:szCs w:val="22"/>
                <w:u w:val="single"/>
              </w:rPr>
            </w:pPr>
          </w:p>
        </w:tc>
      </w:tr>
      <w:tr w:rsidR="009B390D" w14:paraId="2B2037A2" w14:textId="77777777" w:rsidTr="00E32E19">
        <w:tc>
          <w:tcPr>
            <w:tcW w:w="2322" w:type="dxa"/>
          </w:tcPr>
          <w:p w14:paraId="720B2AC9" w14:textId="77777777" w:rsidR="009B390D" w:rsidRDefault="009B390D" w:rsidP="00E32E19">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Email address</w:t>
            </w:r>
          </w:p>
        </w:tc>
        <w:tc>
          <w:tcPr>
            <w:tcW w:w="2323" w:type="dxa"/>
          </w:tcPr>
          <w:p w14:paraId="31756066" w14:textId="77777777" w:rsidR="009B390D" w:rsidRDefault="009B390D" w:rsidP="00E32E19">
            <w:pPr>
              <w:jc w:val="both"/>
              <w:rPr>
                <w:rFonts w:ascii="Trebuchet MS" w:hAnsi="Trebuchet MS"/>
                <w:b/>
                <w:bCs/>
                <w:sz w:val="22"/>
                <w:szCs w:val="22"/>
                <w:u w:val="single"/>
              </w:rPr>
            </w:pPr>
          </w:p>
        </w:tc>
        <w:tc>
          <w:tcPr>
            <w:tcW w:w="2323" w:type="dxa"/>
          </w:tcPr>
          <w:p w14:paraId="7EFFFACC" w14:textId="77777777" w:rsidR="009B390D" w:rsidRDefault="009B390D" w:rsidP="00E32E19">
            <w:pPr>
              <w:jc w:val="both"/>
              <w:rPr>
                <w:rFonts w:ascii="Trebuchet MS" w:hAnsi="Trebuchet MS"/>
                <w:b/>
                <w:bCs/>
                <w:sz w:val="22"/>
                <w:szCs w:val="22"/>
                <w:u w:val="single"/>
              </w:rPr>
            </w:pPr>
          </w:p>
        </w:tc>
        <w:tc>
          <w:tcPr>
            <w:tcW w:w="2323" w:type="dxa"/>
          </w:tcPr>
          <w:p w14:paraId="3D456AD5" w14:textId="77777777" w:rsidR="009B390D" w:rsidRDefault="009B390D" w:rsidP="00E32E19">
            <w:pPr>
              <w:jc w:val="both"/>
              <w:rPr>
                <w:rFonts w:ascii="Trebuchet MS" w:hAnsi="Trebuchet MS"/>
                <w:b/>
                <w:bCs/>
                <w:sz w:val="22"/>
                <w:szCs w:val="22"/>
                <w:u w:val="single"/>
              </w:rPr>
            </w:pPr>
          </w:p>
        </w:tc>
      </w:tr>
    </w:tbl>
    <w:p w14:paraId="6FCEFE3E" w14:textId="77777777" w:rsidR="00217554" w:rsidRPr="00F929F8" w:rsidRDefault="00217554" w:rsidP="00F256D2">
      <w:pPr>
        <w:jc w:val="both"/>
        <w:rPr>
          <w:rFonts w:ascii="Trebuchet MS" w:hAnsi="Trebuchet MS"/>
          <w:b/>
          <w:bCs/>
          <w:color w:val="000000"/>
          <w:kern w:val="32"/>
          <w:sz w:val="22"/>
          <w:szCs w:val="22"/>
        </w:rPr>
      </w:pPr>
    </w:p>
    <w:tbl>
      <w:tblPr>
        <w:tblW w:w="10293" w:type="dxa"/>
        <w:tblLook w:val="04A0" w:firstRow="1" w:lastRow="0" w:firstColumn="1" w:lastColumn="0" w:noHBand="0" w:noVBand="1"/>
      </w:tblPr>
      <w:tblGrid>
        <w:gridCol w:w="1645"/>
        <w:gridCol w:w="3534"/>
        <w:gridCol w:w="2366"/>
        <w:gridCol w:w="307"/>
        <w:gridCol w:w="2441"/>
      </w:tblGrid>
      <w:tr w:rsidR="00C37491" w:rsidRPr="00C37491" w14:paraId="75297EAD" w14:textId="77777777" w:rsidTr="621B6D4E">
        <w:trPr>
          <w:trHeight w:val="300"/>
        </w:trPr>
        <w:tc>
          <w:tcPr>
            <w:tcW w:w="10288" w:type="dxa"/>
            <w:gridSpan w:val="5"/>
            <w:tcBorders>
              <w:top w:val="nil"/>
              <w:left w:val="nil"/>
              <w:bottom w:val="nil"/>
              <w:right w:val="nil"/>
            </w:tcBorders>
            <w:shd w:val="clear" w:color="auto" w:fill="FFFFFF" w:themeFill="background1"/>
            <w:vAlign w:val="bottom"/>
          </w:tcPr>
          <w:p w14:paraId="5CC2B6BD" w14:textId="77777777" w:rsidR="00C37491" w:rsidRPr="00C37491" w:rsidRDefault="00C37491" w:rsidP="009B3D1E">
            <w:pPr>
              <w:rPr>
                <w:rFonts w:ascii="Trebuchet MS" w:hAnsi="Trebuchet MS" w:cs="Arial"/>
                <w:b/>
                <w:bCs/>
                <w:color w:val="000000"/>
                <w:sz w:val="22"/>
                <w:szCs w:val="22"/>
                <w:lang w:eastAsia="en-GB"/>
              </w:rPr>
            </w:pPr>
            <w:r w:rsidRPr="00C37491">
              <w:rPr>
                <w:rFonts w:ascii="Trebuchet MS" w:hAnsi="Trebuchet MS"/>
                <w:sz w:val="22"/>
                <w:szCs w:val="22"/>
              </w:rPr>
              <w:t>In line with the Secretariat’s Procurement Code of Ethics</w:t>
            </w:r>
            <w:r w:rsidRPr="00C37491">
              <w:rPr>
                <w:rFonts w:ascii="Trebuchet MS" w:hAnsi="Trebuchet MS"/>
                <w:sz w:val="22"/>
                <w:szCs w:val="22"/>
                <w:vertAlign w:val="superscript"/>
              </w:rPr>
              <w:footnoteReference w:id="2"/>
            </w:r>
            <w:r w:rsidRPr="00C37491">
              <w:rPr>
                <w:rFonts w:ascii="Trebuchet MS" w:hAnsi="Trebuchet MS"/>
                <w:sz w:val="22"/>
                <w:szCs w:val="22"/>
              </w:rPr>
              <w:t>, the Secretariat works towards encouraging SMEs to apply for relevant tenders and is committed to monitoring the environmental awareness of our consultants, suppliers and partners with a view (where relevant to the subject matter of the contract) to only doing business with ISO 14001 Environmental Management or ISO 50001 Energy Management accredited organisations.</w:t>
            </w:r>
          </w:p>
          <w:p w14:paraId="34E94C86" w14:textId="77777777" w:rsidR="00C37491" w:rsidRPr="00C37491" w:rsidRDefault="00C37491" w:rsidP="009B3D1E">
            <w:pPr>
              <w:rPr>
                <w:rFonts w:ascii="Trebuchet MS" w:hAnsi="Trebuchet MS" w:cs="Arial"/>
                <w:color w:val="000000"/>
                <w:sz w:val="22"/>
                <w:szCs w:val="22"/>
                <w:lang w:eastAsia="en-GB"/>
              </w:rPr>
            </w:pPr>
          </w:p>
        </w:tc>
      </w:tr>
      <w:tr w:rsidR="00C37491" w:rsidRPr="00C37491" w14:paraId="556121A6" w14:textId="77777777" w:rsidTr="621B6D4E">
        <w:trPr>
          <w:trHeight w:val="300"/>
        </w:trPr>
        <w:tc>
          <w:tcPr>
            <w:tcW w:w="10288" w:type="dxa"/>
            <w:gridSpan w:val="5"/>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C37491" w:rsidRPr="00F56BD6" w14:paraId="72BA5828" w14:textId="77777777" w:rsidTr="00ED7708">
              <w:tc>
                <w:tcPr>
                  <w:tcW w:w="5031" w:type="dxa"/>
                </w:tcPr>
                <w:p w14:paraId="53EDB66C" w14:textId="77777777" w:rsidR="00C37491" w:rsidRPr="00F56BD6" w:rsidRDefault="00C37491" w:rsidP="00C37491">
                  <w:pPr>
                    <w:rPr>
                      <w:rFonts w:ascii="Trebuchet MS" w:hAnsi="Trebuchet MS" w:cs="Arial"/>
                      <w:b/>
                      <w:bCs/>
                      <w:color w:val="000000"/>
                      <w:sz w:val="22"/>
                      <w:szCs w:val="22"/>
                      <w:lang w:eastAsia="en-GB"/>
                    </w:rPr>
                  </w:pPr>
                  <w:r w:rsidRPr="00F56BD6">
                    <w:rPr>
                      <w:rFonts w:ascii="Trebuchet MS" w:hAnsi="Trebuchet MS" w:cs="Arial"/>
                      <w:b/>
                      <w:bCs/>
                      <w:color w:val="000000"/>
                      <w:sz w:val="22"/>
                      <w:szCs w:val="22"/>
                      <w:lang w:eastAsia="en-GB"/>
                    </w:rPr>
                    <w:t>Is the Consultant/supplier classified as a Micro or Small Medium Enterprise (SME)?</w:t>
                  </w:r>
                </w:p>
              </w:tc>
              <w:tc>
                <w:tcPr>
                  <w:tcW w:w="5031" w:type="dxa"/>
                </w:tcPr>
                <w:p w14:paraId="617C2593" w14:textId="77777777" w:rsidR="00C37491" w:rsidRPr="00F56BD6" w:rsidRDefault="00C37491" w:rsidP="00C37491">
                  <w:pPr>
                    <w:rPr>
                      <w:rFonts w:ascii="Trebuchet MS" w:hAnsi="Trebuchet MS" w:cs="Arial"/>
                      <w:b/>
                      <w:bCs/>
                      <w:color w:val="000000"/>
                      <w:sz w:val="22"/>
                      <w:szCs w:val="22"/>
                      <w:lang w:eastAsia="en-GB"/>
                    </w:rPr>
                  </w:pPr>
                  <w:r w:rsidRPr="00F56BD6">
                    <w:rPr>
                      <w:rFonts w:ascii="Trebuchet MS" w:hAnsi="Trebuchet MS" w:cs="Arial"/>
                      <w:b/>
                      <w:bCs/>
                      <w:color w:val="000000"/>
                      <w:sz w:val="22"/>
                      <w:szCs w:val="22"/>
                      <w:lang w:eastAsia="en-GB"/>
                    </w:rPr>
                    <w:t>Yes/No</w:t>
                  </w:r>
                </w:p>
              </w:tc>
            </w:tr>
            <w:tr w:rsidR="00C37491" w:rsidRPr="00F56BD6" w14:paraId="59BAE6C6" w14:textId="77777777" w:rsidTr="00ED7708">
              <w:tc>
                <w:tcPr>
                  <w:tcW w:w="5031" w:type="dxa"/>
                </w:tcPr>
                <w:p w14:paraId="71D4FBFA" w14:textId="77777777" w:rsidR="00C37491" w:rsidRPr="00F56BD6" w:rsidRDefault="00C37491" w:rsidP="00C37491">
                  <w:pPr>
                    <w:rPr>
                      <w:rFonts w:ascii="Trebuchet MS" w:hAnsi="Trebuchet MS" w:cs="Arial"/>
                      <w:b/>
                      <w:bCs/>
                      <w:color w:val="000000"/>
                      <w:sz w:val="22"/>
                      <w:szCs w:val="22"/>
                      <w:lang w:eastAsia="en-GB"/>
                    </w:rPr>
                  </w:pPr>
                  <w:r w:rsidRPr="00F56BD6">
                    <w:rPr>
                      <w:rFonts w:ascii="Trebuchet MS" w:hAnsi="Trebuchet MS" w:cs="Arial"/>
                      <w:b/>
                      <w:bCs/>
                      <w:color w:val="000000"/>
                      <w:sz w:val="22"/>
                      <w:szCs w:val="22"/>
                      <w:lang w:eastAsia="en-GB"/>
                    </w:rPr>
                    <w:t>Is the Consultant/supplier an ISO14001 or ISO 50001 (Energy Management) accredited organisation?</w:t>
                  </w:r>
                </w:p>
              </w:tc>
              <w:tc>
                <w:tcPr>
                  <w:tcW w:w="5031" w:type="dxa"/>
                </w:tcPr>
                <w:p w14:paraId="12D392FE" w14:textId="77777777" w:rsidR="00C37491" w:rsidRPr="00F56BD6" w:rsidRDefault="00C37491" w:rsidP="00C37491">
                  <w:pPr>
                    <w:rPr>
                      <w:rFonts w:ascii="Trebuchet MS" w:hAnsi="Trebuchet MS" w:cs="Arial"/>
                      <w:b/>
                      <w:bCs/>
                      <w:color w:val="000000"/>
                      <w:sz w:val="22"/>
                      <w:szCs w:val="22"/>
                      <w:lang w:eastAsia="en-GB"/>
                    </w:rPr>
                  </w:pPr>
                  <w:r w:rsidRPr="00F56BD6">
                    <w:rPr>
                      <w:rFonts w:ascii="Trebuchet MS" w:hAnsi="Trebuchet MS" w:cs="Arial"/>
                      <w:b/>
                      <w:bCs/>
                      <w:color w:val="000000"/>
                      <w:sz w:val="22"/>
                      <w:szCs w:val="22"/>
                      <w:lang w:eastAsia="en-GB"/>
                    </w:rPr>
                    <w:t>Yes/No</w:t>
                  </w:r>
                </w:p>
              </w:tc>
            </w:tr>
          </w:tbl>
          <w:p w14:paraId="72342539" w14:textId="77777777" w:rsidR="00C37491" w:rsidRPr="00F56BD6" w:rsidRDefault="00C37491" w:rsidP="00C37491">
            <w:pPr>
              <w:rPr>
                <w:rFonts w:ascii="Trebuchet MS" w:hAnsi="Trebuchet MS" w:cs="Arial"/>
                <w:b/>
                <w:bCs/>
                <w:color w:val="000000"/>
                <w:sz w:val="22"/>
                <w:szCs w:val="22"/>
                <w:lang w:eastAsia="en-GB"/>
              </w:rPr>
            </w:pPr>
          </w:p>
          <w:p w14:paraId="5585001B" w14:textId="6018D932" w:rsidR="00C37491" w:rsidRPr="00F56BD6" w:rsidRDefault="00AC5DCE" w:rsidP="00C37491">
            <w:pPr>
              <w:rPr>
                <w:rFonts w:ascii="Trebuchet MS" w:hAnsi="Trebuchet MS" w:cs="Arial"/>
                <w:b/>
                <w:bCs/>
                <w:color w:val="000000"/>
                <w:sz w:val="22"/>
                <w:szCs w:val="22"/>
                <w:lang w:eastAsia="en-GB"/>
              </w:rPr>
            </w:pPr>
            <w:r w:rsidRPr="00F56BD6">
              <w:rPr>
                <w:rFonts w:ascii="Trebuchet MS" w:hAnsi="Trebuchet MS" w:cs="Arial"/>
                <w:b/>
                <w:bCs/>
                <w:color w:val="000000"/>
                <w:sz w:val="22"/>
                <w:szCs w:val="22"/>
                <w:lang w:eastAsia="en-GB"/>
              </w:rPr>
              <w:t xml:space="preserve">UK </w:t>
            </w:r>
            <w:r w:rsidR="00C37491" w:rsidRPr="00F56BD6">
              <w:rPr>
                <w:rFonts w:ascii="Trebuchet MS" w:hAnsi="Trebuchet MS" w:cs="Arial"/>
                <w:b/>
                <w:bCs/>
                <w:color w:val="000000"/>
                <w:sz w:val="22"/>
                <w:szCs w:val="22"/>
                <w:lang w:eastAsia="en-GB"/>
              </w:rPr>
              <w:t>VAT Declaration</w:t>
            </w:r>
          </w:p>
          <w:p w14:paraId="6A61E426" w14:textId="77777777" w:rsidR="00C37491" w:rsidRPr="00F56BD6"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43D41CDF" w14:textId="28895C6A" w:rsidR="00986F78" w:rsidRPr="00F56BD6"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F56BD6">
              <w:rPr>
                <w:rFonts w:ascii="Trebuchet MS" w:hAnsi="Trebuchet MS" w:cs="Arial"/>
                <w:color w:val="000000"/>
                <w:sz w:val="22"/>
                <w:szCs w:val="22"/>
                <w:lang w:eastAsia="en-GB"/>
              </w:rPr>
              <w:t>For UK Registered consultant/suppliers:</w:t>
            </w:r>
          </w:p>
          <w:p w14:paraId="15AC3F7E" w14:textId="77777777" w:rsidR="00986F78" w:rsidRPr="00F56BD6" w:rsidRDefault="00986F78" w:rsidP="00C37491">
            <w:pPr>
              <w:overflowPunct w:val="0"/>
              <w:autoSpaceDE w:val="0"/>
              <w:autoSpaceDN w:val="0"/>
              <w:adjustRightInd w:val="0"/>
              <w:textAlignment w:val="baseline"/>
              <w:rPr>
                <w:rFonts w:ascii="Trebuchet MS" w:hAnsi="Trebuchet MS" w:cs="Arial"/>
                <w:color w:val="000000"/>
                <w:sz w:val="22"/>
                <w:szCs w:val="22"/>
                <w:lang w:eastAsia="en-GB"/>
              </w:rPr>
            </w:pPr>
          </w:p>
          <w:p w14:paraId="487A6590" w14:textId="3B646610" w:rsidR="00C37491" w:rsidRPr="00F56BD6"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F56BD6">
              <w:rPr>
                <w:rFonts w:ascii="Trebuchet MS" w:hAnsi="Trebuchet MS" w:cs="Arial"/>
                <w:color w:val="000000"/>
                <w:sz w:val="22"/>
                <w:szCs w:val="22"/>
                <w:lang w:eastAsia="en-GB"/>
              </w:rPr>
              <w:t xml:space="preserve">Is the bidder registered for Value Added Tax (VAT)? </w:t>
            </w:r>
            <w:r w:rsidRPr="00F56BD6">
              <w:rPr>
                <w:rFonts w:ascii="Trebuchet MS" w:hAnsi="Trebuchet MS" w:cs="Arial"/>
                <w:b/>
                <w:bCs/>
                <w:color w:val="000000"/>
                <w:sz w:val="22"/>
                <w:szCs w:val="22"/>
                <w:lang w:eastAsia="en-GB"/>
              </w:rPr>
              <w:t>[Y/N]</w:t>
            </w:r>
          </w:p>
          <w:p w14:paraId="1A972466" w14:textId="77777777" w:rsidR="00C37491" w:rsidRPr="00F56BD6"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335C23CA" w14:textId="77777777" w:rsidR="00C37491" w:rsidRPr="00C37491" w:rsidRDefault="00C37491" w:rsidP="00C37491">
            <w:pPr>
              <w:overflowPunct w:val="0"/>
              <w:autoSpaceDE w:val="0"/>
              <w:autoSpaceDN w:val="0"/>
              <w:adjustRightInd w:val="0"/>
              <w:textAlignment w:val="baseline"/>
              <w:rPr>
                <w:rFonts w:ascii="Trebuchet MS" w:hAnsi="Trebuchet MS" w:cs="Arial"/>
                <w:color w:val="000000" w:themeColor="text1"/>
                <w:sz w:val="22"/>
                <w:szCs w:val="22"/>
                <w:lang w:eastAsia="en-GB"/>
              </w:rPr>
            </w:pPr>
            <w:r w:rsidRPr="00F56BD6">
              <w:rPr>
                <w:rFonts w:ascii="Trebuchet MS" w:hAnsi="Trebuchet MS" w:cs="Arial"/>
                <w:color w:val="000000" w:themeColor="text1"/>
                <w:sz w:val="22"/>
                <w:szCs w:val="22"/>
                <w:lang w:eastAsia="en-GB"/>
              </w:rPr>
              <w:t xml:space="preserve">If </w:t>
            </w:r>
            <w:proofErr w:type="gramStart"/>
            <w:r w:rsidRPr="00F56BD6">
              <w:rPr>
                <w:rFonts w:ascii="Trebuchet MS" w:hAnsi="Trebuchet MS" w:cs="Arial"/>
                <w:color w:val="000000" w:themeColor="text1"/>
                <w:sz w:val="22"/>
                <w:szCs w:val="22"/>
                <w:lang w:eastAsia="en-GB"/>
              </w:rPr>
              <w:t>Yes</w:t>
            </w:r>
            <w:proofErr w:type="gramEnd"/>
            <w:r w:rsidRPr="00F56BD6">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55A27B4D" w14:textId="77777777" w:rsidR="00C37491" w:rsidRPr="00C37491" w:rsidRDefault="00C37491" w:rsidP="00677D8B">
            <w:pPr>
              <w:overflowPunct w:val="0"/>
              <w:autoSpaceDE w:val="0"/>
              <w:autoSpaceDN w:val="0"/>
              <w:adjustRightInd w:val="0"/>
              <w:textAlignment w:val="baseline"/>
              <w:rPr>
                <w:rFonts w:ascii="Trebuchet MS" w:hAnsi="Trebuchet MS" w:cs="Arial"/>
                <w:color w:val="000000"/>
                <w:sz w:val="22"/>
                <w:szCs w:val="22"/>
                <w:lang w:eastAsia="en-GB"/>
              </w:rPr>
            </w:pPr>
          </w:p>
        </w:tc>
      </w:tr>
      <w:tr w:rsidR="00C37491" w:rsidRPr="00C37491" w14:paraId="6D95C889" w14:textId="77777777" w:rsidTr="621B6D4E">
        <w:trPr>
          <w:trHeight w:val="1049"/>
        </w:trPr>
        <w:tc>
          <w:tcPr>
            <w:tcW w:w="10288" w:type="dxa"/>
            <w:gridSpan w:val="5"/>
            <w:vMerge/>
            <w:vAlign w:val="center"/>
          </w:tcPr>
          <w:p w14:paraId="0A54ADA2" w14:textId="77777777" w:rsidR="00C37491" w:rsidRPr="00C37491" w:rsidRDefault="00C37491" w:rsidP="00C37491">
            <w:pPr>
              <w:rPr>
                <w:rFonts w:ascii="Trebuchet MS" w:hAnsi="Trebuchet MS" w:cs="Arial"/>
                <w:color w:val="000000"/>
                <w:sz w:val="22"/>
                <w:szCs w:val="22"/>
                <w:lang w:eastAsia="en-GB"/>
              </w:rPr>
            </w:pPr>
          </w:p>
        </w:tc>
      </w:tr>
      <w:tr w:rsidR="00677D8B" w:rsidRPr="0056456E" w14:paraId="1218BE15" w14:textId="77777777" w:rsidTr="621B6D4E">
        <w:trPr>
          <w:trHeight w:val="300"/>
        </w:trPr>
        <w:tc>
          <w:tcPr>
            <w:tcW w:w="10288" w:type="dxa"/>
            <w:gridSpan w:val="5"/>
            <w:vMerge w:val="restart"/>
            <w:tcBorders>
              <w:top w:val="nil"/>
              <w:left w:val="nil"/>
              <w:bottom w:val="nil"/>
              <w:right w:val="nil"/>
            </w:tcBorders>
            <w:shd w:val="clear" w:color="auto" w:fill="FFFFFF" w:themeFill="background1"/>
          </w:tcPr>
          <w:p w14:paraId="5237CCE9" w14:textId="77777777" w:rsidR="00677D8B" w:rsidRDefault="00677D8B" w:rsidP="00ED7708">
            <w:pPr>
              <w:rPr>
                <w:rFonts w:ascii="Trebuchet MS" w:hAnsi="Trebuchet MS" w:cs="Arial"/>
                <w:color w:val="000000" w:themeColor="text1"/>
                <w:sz w:val="22"/>
                <w:szCs w:val="22"/>
                <w:lang w:eastAsia="en-GB"/>
              </w:rPr>
            </w:pPr>
          </w:p>
          <w:p w14:paraId="41BCF23E" w14:textId="77777777" w:rsidR="00677D8B" w:rsidRPr="00F30813" w:rsidRDefault="00677D8B" w:rsidP="00ED7708">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08A60812" w14:textId="5BEB1AFF" w:rsidR="00677D8B" w:rsidRPr="00F30813" w:rsidRDefault="00677D8B" w:rsidP="00ED7708">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expects for its </w:t>
            </w:r>
            <w:r>
              <w:rPr>
                <w:rFonts w:ascii="Trebuchet MS" w:hAnsi="Trebuchet MS"/>
                <w:sz w:val="22"/>
                <w:szCs w:val="22"/>
              </w:rPr>
              <w:t>consultant/supplier</w:t>
            </w:r>
            <w:r w:rsidRPr="00F30813">
              <w:rPr>
                <w:rFonts w:ascii="Trebuchet MS" w:hAnsi="Trebuchet MS"/>
                <w:sz w:val="22"/>
                <w:szCs w:val="22"/>
              </w:rPr>
              <w:t xml:space="preserve">s to have a </w:t>
            </w:r>
            <w:r w:rsidR="00FF67D3" w:rsidRPr="00F30813">
              <w:rPr>
                <w:rFonts w:ascii="Trebuchet MS" w:hAnsi="Trebuchet MS"/>
                <w:sz w:val="22"/>
                <w:szCs w:val="22"/>
              </w:rPr>
              <w:t>turnover</w:t>
            </w:r>
            <w:r w:rsidRPr="00F30813">
              <w:rPr>
                <w:rFonts w:ascii="Trebuchet MS" w:hAnsi="Trebuchet MS"/>
                <w:sz w:val="22"/>
                <w:szCs w:val="22"/>
              </w:rPr>
              <w:t xml:space="preserve"> that is, as a minimum, twice the value of the contract they are applying for. Please state the following:</w:t>
            </w:r>
          </w:p>
          <w:p w14:paraId="6C00A4E6" w14:textId="05A290F3" w:rsidR="621B6D4E" w:rsidRDefault="621B6D4E" w:rsidP="621B6D4E">
            <w:pPr>
              <w:rPr>
                <w:rFonts w:ascii="Trebuchet MS" w:hAnsi="Trebuchet MS"/>
                <w:sz w:val="22"/>
                <w:szCs w:val="22"/>
              </w:rPr>
            </w:pPr>
          </w:p>
          <w:p w14:paraId="64906252" w14:textId="77777777" w:rsidR="00677D8B" w:rsidRPr="0056456E" w:rsidRDefault="00677D8B" w:rsidP="00ED7708">
            <w:pPr>
              <w:rPr>
                <w:rFonts w:ascii="Trebuchet MS" w:hAnsi="Trebuchet MS" w:cs="Arial"/>
                <w:color w:val="000000"/>
                <w:sz w:val="22"/>
                <w:szCs w:val="22"/>
                <w:lang w:eastAsia="en-GB"/>
              </w:rPr>
            </w:pPr>
          </w:p>
        </w:tc>
      </w:tr>
      <w:tr w:rsidR="00677D8B" w:rsidRPr="0056456E" w14:paraId="0506C8A2" w14:textId="77777777" w:rsidTr="621B6D4E">
        <w:trPr>
          <w:trHeight w:val="1049"/>
        </w:trPr>
        <w:tc>
          <w:tcPr>
            <w:tcW w:w="10288" w:type="dxa"/>
            <w:gridSpan w:val="5"/>
            <w:vMerge/>
            <w:vAlign w:val="center"/>
          </w:tcPr>
          <w:p w14:paraId="5A40DA62" w14:textId="77777777" w:rsidR="00677D8B" w:rsidRPr="0056456E" w:rsidRDefault="00677D8B" w:rsidP="00ED7708">
            <w:pPr>
              <w:rPr>
                <w:rFonts w:ascii="Trebuchet MS" w:hAnsi="Trebuchet MS" w:cs="Arial"/>
                <w:color w:val="000000"/>
                <w:sz w:val="22"/>
                <w:szCs w:val="22"/>
                <w:lang w:eastAsia="en-GB"/>
              </w:rPr>
            </w:pPr>
          </w:p>
        </w:tc>
      </w:tr>
      <w:tr w:rsidR="00677D8B" w:rsidRPr="0056456E" w14:paraId="42A0E20B" w14:textId="77777777" w:rsidTr="621B6D4E">
        <w:trPr>
          <w:trHeight w:val="315"/>
        </w:trPr>
        <w:tc>
          <w:tcPr>
            <w:tcW w:w="1644" w:type="dxa"/>
            <w:tcBorders>
              <w:top w:val="nil"/>
              <w:left w:val="nil"/>
              <w:bottom w:val="nil"/>
              <w:right w:val="nil"/>
            </w:tcBorders>
            <w:shd w:val="clear" w:color="auto" w:fill="FFFFFF" w:themeFill="background1"/>
            <w:vAlign w:val="bottom"/>
          </w:tcPr>
          <w:p w14:paraId="704B98F5" w14:textId="77777777" w:rsidR="00677D8B" w:rsidRPr="0056456E" w:rsidRDefault="00677D8B" w:rsidP="00ED7708">
            <w:pPr>
              <w:rPr>
                <w:rFonts w:ascii="Trebuchet MS" w:hAnsi="Trebuchet MS" w:cs="Arial"/>
                <w:color w:val="000000"/>
                <w:sz w:val="22"/>
                <w:szCs w:val="22"/>
                <w:lang w:eastAsia="en-GB"/>
              </w:rPr>
            </w:pPr>
          </w:p>
        </w:tc>
        <w:tc>
          <w:tcPr>
            <w:tcW w:w="3532" w:type="dxa"/>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1F37F25B"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40595092"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3D74BDC4"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677D8B" w:rsidRPr="0056456E" w14:paraId="20C74D31" w14:textId="77777777" w:rsidTr="621B6D4E">
        <w:trPr>
          <w:trHeight w:val="315"/>
        </w:trPr>
        <w:tc>
          <w:tcPr>
            <w:tcW w:w="1644" w:type="dxa"/>
            <w:tcBorders>
              <w:top w:val="nil"/>
              <w:left w:val="nil"/>
              <w:right w:val="single" w:sz="4" w:space="0" w:color="auto"/>
            </w:tcBorders>
            <w:shd w:val="clear" w:color="auto" w:fill="FFFFFF" w:themeFill="background1"/>
            <w:vAlign w:val="bottom"/>
          </w:tcPr>
          <w:p w14:paraId="310C91AB" w14:textId="77777777" w:rsidR="00677D8B" w:rsidRPr="0056456E" w:rsidRDefault="00677D8B" w:rsidP="00ED7708">
            <w:pPr>
              <w:rPr>
                <w:rFonts w:ascii="Trebuchet MS" w:hAnsi="Trebuchet MS" w:cs="Arial"/>
                <w:color w:val="000000"/>
                <w:sz w:val="22"/>
                <w:szCs w:val="22"/>
                <w:lang w:eastAsia="en-GB"/>
              </w:rPr>
            </w:pPr>
          </w:p>
        </w:tc>
        <w:tc>
          <w:tcPr>
            <w:tcW w:w="353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A3D2683"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FB3DD1"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7F46AE" w14:textId="77777777" w:rsidR="00677D8B" w:rsidRPr="0056456E" w:rsidRDefault="00677D8B" w:rsidP="00ED7708">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677D8B" w:rsidRPr="0056456E" w14:paraId="7AB8727F" w14:textId="77777777" w:rsidTr="621B6D4E">
        <w:trPr>
          <w:trHeight w:val="315"/>
        </w:trPr>
        <w:tc>
          <w:tcPr>
            <w:tcW w:w="1644" w:type="dxa"/>
            <w:tcBorders>
              <w:left w:val="nil"/>
            </w:tcBorders>
            <w:shd w:val="clear" w:color="auto" w:fill="FFFFFF" w:themeFill="background1"/>
            <w:vAlign w:val="bottom"/>
          </w:tcPr>
          <w:p w14:paraId="18E90B53" w14:textId="77777777" w:rsidR="00677D8B" w:rsidRPr="0056456E" w:rsidRDefault="00677D8B" w:rsidP="00ED7708">
            <w:pPr>
              <w:rPr>
                <w:rFonts w:ascii="Trebuchet MS" w:hAnsi="Trebuchet MS" w:cs="Arial"/>
                <w:color w:val="000000"/>
                <w:sz w:val="22"/>
                <w:szCs w:val="22"/>
                <w:lang w:eastAsia="en-GB"/>
              </w:rPr>
            </w:pPr>
          </w:p>
        </w:tc>
        <w:tc>
          <w:tcPr>
            <w:tcW w:w="3532" w:type="dxa"/>
            <w:tcBorders>
              <w:top w:val="single" w:sz="4" w:space="0" w:color="auto"/>
            </w:tcBorders>
            <w:shd w:val="clear" w:color="auto" w:fill="FFFFFF" w:themeFill="background1"/>
            <w:noWrap/>
            <w:vAlign w:val="bottom"/>
          </w:tcPr>
          <w:p w14:paraId="3F641D4F" w14:textId="77777777" w:rsidR="00677D8B" w:rsidRPr="0056456E" w:rsidRDefault="00677D8B" w:rsidP="00ED7708">
            <w:pPr>
              <w:rPr>
                <w:rFonts w:ascii="Trebuchet MS" w:hAnsi="Trebuchet MS" w:cs="Arial"/>
                <w:color w:val="000000"/>
                <w:sz w:val="22"/>
                <w:szCs w:val="22"/>
                <w:lang w:eastAsia="en-GB"/>
              </w:rPr>
            </w:pPr>
          </w:p>
        </w:tc>
        <w:tc>
          <w:tcPr>
            <w:tcW w:w="2672" w:type="dxa"/>
            <w:gridSpan w:val="2"/>
            <w:tcBorders>
              <w:top w:val="single" w:sz="4" w:space="0" w:color="auto"/>
            </w:tcBorders>
            <w:shd w:val="clear" w:color="auto" w:fill="FFFFFF" w:themeFill="background1"/>
            <w:vAlign w:val="bottom"/>
          </w:tcPr>
          <w:p w14:paraId="7EC53557" w14:textId="77777777" w:rsidR="00677D8B" w:rsidRPr="0056456E" w:rsidRDefault="00677D8B" w:rsidP="00ED7708">
            <w:pPr>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E9C3C0B" w14:textId="77777777" w:rsidR="00677D8B" w:rsidRPr="0056456E" w:rsidRDefault="00677D8B" w:rsidP="00ED7708">
            <w:pPr>
              <w:rPr>
                <w:rFonts w:ascii="Trebuchet MS" w:hAnsi="Trebuchet MS" w:cs="Arial"/>
                <w:color w:val="000000"/>
                <w:sz w:val="22"/>
                <w:szCs w:val="22"/>
                <w:lang w:eastAsia="en-GB"/>
              </w:rPr>
            </w:pPr>
          </w:p>
        </w:tc>
      </w:tr>
    </w:tbl>
    <w:p w14:paraId="249F837A" w14:textId="77777777" w:rsidR="00A9216F" w:rsidRDefault="00A9216F" w:rsidP="00D769FD">
      <w:pPr>
        <w:jc w:val="both"/>
        <w:rPr>
          <w:rStyle w:val="Heading1Char"/>
          <w:rFonts w:cs="Calibri"/>
          <w:color w:val="000000" w:themeColor="text1"/>
          <w:sz w:val="22"/>
          <w:szCs w:val="22"/>
        </w:rPr>
      </w:pPr>
    </w:p>
    <w:p w14:paraId="2B11CC3E" w14:textId="6DEFD3DC" w:rsidR="00D769FD" w:rsidRPr="0056456E" w:rsidRDefault="00D769FD" w:rsidP="00D769FD">
      <w:pPr>
        <w:jc w:val="both"/>
        <w:rPr>
          <w:rFonts w:ascii="Trebuchet MS" w:hAnsi="Trebuchet MS"/>
          <w:sz w:val="22"/>
          <w:szCs w:val="22"/>
        </w:rPr>
      </w:pPr>
      <w:r w:rsidRPr="0056456E">
        <w:rPr>
          <w:rStyle w:val="Heading1Char"/>
          <w:rFonts w:cs="Calibri"/>
          <w:color w:val="000000" w:themeColor="text1"/>
          <w:sz w:val="22"/>
          <w:szCs w:val="22"/>
        </w:rPr>
        <w:t>Part 2 - Suitability Assessment Questions</w:t>
      </w:r>
    </w:p>
    <w:p w14:paraId="64D53BCA" w14:textId="77777777" w:rsidR="00D769FD" w:rsidRPr="0056456E" w:rsidRDefault="00D769FD" w:rsidP="00D769FD">
      <w:pPr>
        <w:jc w:val="both"/>
        <w:rPr>
          <w:rFonts w:ascii="Trebuchet MS" w:hAnsi="Trebuchet MS"/>
          <w:sz w:val="22"/>
          <w:szCs w:val="22"/>
        </w:rPr>
      </w:pPr>
    </w:p>
    <w:p w14:paraId="6363A958" w14:textId="38AB2700" w:rsidR="00D769FD" w:rsidRPr="0056456E" w:rsidRDefault="00D769FD" w:rsidP="00D769FD">
      <w:pPr>
        <w:suppressAutoHyphens/>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Grounds for Exclusion</w:t>
      </w:r>
    </w:p>
    <w:p w14:paraId="0818090D" w14:textId="2335355E" w:rsidR="00D769FD" w:rsidRPr="0056456E" w:rsidRDefault="00D769FD" w:rsidP="009C2539">
      <w:pPr>
        <w:suppressAutoHyphens/>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C76533">
        <w:rPr>
          <w:rFonts w:ascii="Trebuchet MS" w:eastAsia="Arial" w:hAnsi="Trebuchet MS" w:cs="Arial"/>
          <w:color w:val="000000"/>
          <w:sz w:val="22"/>
          <w:szCs w:val="22"/>
        </w:rPr>
        <w:t>Tender</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 or social security obligations.</w:t>
      </w:r>
    </w:p>
    <w:p w14:paraId="1D1FF41E" w14:textId="77777777" w:rsidR="00D769FD" w:rsidRPr="0056456E" w:rsidRDefault="00D769FD" w:rsidP="00D769FD">
      <w:pPr>
        <w:suppressAutoHyphens/>
        <w:jc w:val="both"/>
        <w:rPr>
          <w:rFonts w:ascii="Trebuchet MS" w:eastAsia="Calibri" w:hAnsi="Trebuchet MS" w:cs="Arial"/>
          <w:color w:val="000000"/>
          <w:sz w:val="22"/>
          <w:szCs w:val="22"/>
          <w:lang w:eastAsia="en-GB"/>
        </w:rPr>
      </w:pPr>
    </w:p>
    <w:p w14:paraId="6DE4F14F" w14:textId="0BA77BB0" w:rsidR="00D769FD" w:rsidRPr="001350FC" w:rsidRDefault="00D769FD" w:rsidP="001350FC">
      <w:pPr>
        <w:suppressAutoHyphens/>
        <w:rPr>
          <w:rFonts w:ascii="Trebuchet MS" w:hAnsi="Trebuchet MS" w:cs="Arial"/>
          <w:color w:val="000000"/>
          <w:sz w:val="22"/>
          <w:szCs w:val="22"/>
        </w:rPr>
      </w:pPr>
      <w:r w:rsidRPr="001350FC">
        <w:rPr>
          <w:rFonts w:ascii="Trebuchet MS" w:eastAsia="Arial" w:hAnsi="Trebuchet MS" w:cs="Arial"/>
          <w:color w:val="000000"/>
          <w:sz w:val="22"/>
          <w:szCs w:val="22"/>
        </w:rPr>
        <w:t>Within the past five years, ha</w:t>
      </w:r>
      <w:r w:rsidR="00621E2A" w:rsidRPr="001350FC">
        <w:rPr>
          <w:rFonts w:ascii="Trebuchet MS" w:eastAsia="Arial" w:hAnsi="Trebuchet MS" w:cs="Arial"/>
          <w:color w:val="000000"/>
          <w:sz w:val="22"/>
          <w:szCs w:val="22"/>
        </w:rPr>
        <w:t>ve you/</w:t>
      </w:r>
      <w:r w:rsidRPr="001350FC">
        <w:rPr>
          <w:rFonts w:ascii="Trebuchet MS" w:eastAsia="Arial" w:hAnsi="Trebuchet MS" w:cs="Arial"/>
          <w:color w:val="000000"/>
          <w:sz w:val="22"/>
          <w:szCs w:val="22"/>
        </w:rPr>
        <w:t xml:space="preserve"> your organisation (or any member of your proposed consortium, if applicable), Directors or Partner or any other person who has powers of representation, decision or control been convicted of any of the following offences?</w:t>
      </w:r>
    </w:p>
    <w:p w14:paraId="030A540F" w14:textId="0801597C" w:rsidR="009D05AE" w:rsidRDefault="009D05AE">
      <w:pPr>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36D2B1FB" w14:textId="77777777" w:rsidR="00D769FD" w:rsidRPr="0056456E" w:rsidRDefault="00D769FD" w:rsidP="00D769FD">
      <w:pPr>
        <w:suppressAutoHyphens/>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92"/>
        <w:gridCol w:w="992"/>
        <w:gridCol w:w="1066"/>
      </w:tblGrid>
      <w:tr w:rsidR="00D769FD" w:rsidRPr="0056456E" w14:paraId="2D988125"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E4771FB" w14:textId="77777777" w:rsidR="00D769FD" w:rsidRPr="0056456E" w:rsidRDefault="00D769FD" w:rsidP="009D05AE">
            <w:pPr>
              <w:suppressAutoHyphens/>
              <w:spacing w:before="120" w:after="120" w:line="276" w:lineRule="auto"/>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55EC7C4E" w14:textId="77777777" w:rsidR="00D769FD" w:rsidRPr="0056456E" w:rsidRDefault="00D769FD" w:rsidP="00A54C7B">
            <w:pPr>
              <w:suppressAutoHyphens/>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6C69B02C" w14:textId="77777777" w:rsidR="00D769FD" w:rsidRPr="0056456E" w:rsidRDefault="00D769FD" w:rsidP="00A54C7B">
            <w:pPr>
              <w:suppressAutoHyphens/>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D769FD" w:rsidRPr="0056456E" w14:paraId="26170966"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E9F3757" w14:textId="77777777" w:rsidR="00D769FD" w:rsidRPr="0056456E" w:rsidRDefault="00D769FD" w:rsidP="009D05AE">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D1AE8B6" w14:textId="77777777" w:rsidR="00D769FD" w:rsidRPr="0056456E" w:rsidRDefault="00D769FD" w:rsidP="00A54C7B">
            <w:pPr>
              <w:suppressAutoHyphens/>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1C5E5B5F" w14:textId="77777777" w:rsidR="00D769FD" w:rsidRPr="0056456E" w:rsidRDefault="00D769FD" w:rsidP="00A54C7B">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AE40966"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49498F9B" w14:textId="77777777" w:rsidR="00D769FD" w:rsidRPr="0056456E" w:rsidRDefault="00D769FD" w:rsidP="00A54C7B">
            <w:pPr>
              <w:rPr>
                <w:rFonts w:ascii="Trebuchet MS" w:eastAsia="Calibri" w:hAnsi="Trebuchet MS" w:cs="Arial"/>
                <w:sz w:val="22"/>
                <w:szCs w:val="22"/>
                <w:lang w:eastAsia="en-GB"/>
              </w:rPr>
            </w:pPr>
          </w:p>
        </w:tc>
      </w:tr>
      <w:tr w:rsidR="00D769FD" w:rsidRPr="0056456E" w14:paraId="07BD5262"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CD04A98" w14:textId="77777777" w:rsidR="00D769FD" w:rsidRPr="0056456E" w:rsidRDefault="00D769FD" w:rsidP="009D05AE">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DCAA06E"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p w14:paraId="2179756D" w14:textId="77777777" w:rsidR="00D769FD" w:rsidRPr="0056456E" w:rsidRDefault="00D769FD" w:rsidP="00A54C7B">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9AABCA"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487F587E" w14:textId="77777777" w:rsidTr="00A54C7B">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50E1F98" w14:textId="77777777" w:rsidR="00D769FD" w:rsidRPr="0056456E" w:rsidRDefault="00D769FD" w:rsidP="009D05AE">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9DEC138"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1A74142"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1AFD75E4"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72B99B" w14:textId="77777777" w:rsidR="00D769FD" w:rsidRPr="0056456E" w:rsidRDefault="00D769FD" w:rsidP="009D05AE">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47555C"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A29365"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92C6621"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A06A66" w14:textId="77777777" w:rsidR="00D769FD" w:rsidRPr="0056456E" w:rsidRDefault="00D769FD" w:rsidP="009D05AE">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D1E71DF"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032EEF"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1691096D"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5701FD" w14:textId="77777777" w:rsidR="00D769FD" w:rsidRPr="0056456E" w:rsidRDefault="00D769FD" w:rsidP="009D05AE">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F4265F"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470CDB9"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281A8695" w14:textId="77777777" w:rsidTr="00A54C7B">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235E8F" w14:textId="77777777" w:rsidR="00D769FD" w:rsidRPr="0056456E" w:rsidRDefault="00D769FD" w:rsidP="009D05AE">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EF641F"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E0E0BD"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50E60D0C"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CA9C664" w14:textId="77777777" w:rsidR="00D769FD" w:rsidRPr="0056456E" w:rsidRDefault="00D769FD" w:rsidP="009D05AE">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82CB003"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5693A15"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11E36E5" w14:textId="77777777" w:rsidTr="00A54C7B">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48F61E6" w14:textId="77777777" w:rsidR="00D769FD" w:rsidRPr="0056456E" w:rsidRDefault="00D769FD" w:rsidP="009D05AE">
            <w:pPr>
              <w:numPr>
                <w:ilvl w:val="0"/>
                <w:numId w:val="14"/>
              </w:numPr>
              <w:suppressAutoHyphens/>
              <w:spacing w:before="120" w:after="120"/>
              <w:ind w:hanging="800"/>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BAB748C"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BA2D6FA" w14:textId="77777777" w:rsidR="00D769FD" w:rsidRPr="0056456E" w:rsidRDefault="00D769FD" w:rsidP="00A54C7B">
            <w:pPr>
              <w:suppressAutoHyphens/>
              <w:spacing w:after="120" w:line="276" w:lineRule="auto"/>
              <w:ind w:left="1080"/>
              <w:jc w:val="both"/>
              <w:rPr>
                <w:rFonts w:ascii="Trebuchet MS" w:eastAsia="Calibri" w:hAnsi="Trebuchet MS" w:cs="Arial"/>
                <w:color w:val="000000"/>
                <w:sz w:val="22"/>
                <w:szCs w:val="22"/>
                <w:lang w:eastAsia="en-GB"/>
              </w:rPr>
            </w:pPr>
          </w:p>
        </w:tc>
      </w:tr>
      <w:tr w:rsidR="00D769FD" w:rsidRPr="0056456E" w14:paraId="6AC80AD2" w14:textId="77777777" w:rsidTr="00A54C7B">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F2CD59E" w14:textId="77777777" w:rsidR="00D769FD" w:rsidRPr="0056456E" w:rsidRDefault="00D769FD" w:rsidP="009D05AE">
            <w:pPr>
              <w:numPr>
                <w:ilvl w:val="0"/>
                <w:numId w:val="14"/>
              </w:numPr>
              <w:suppressAutoHyphens/>
              <w:spacing w:before="120" w:after="120"/>
              <w:ind w:hanging="822"/>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60BF3DA" w14:textId="77777777" w:rsidR="00D769FD" w:rsidRPr="0056456E" w:rsidRDefault="00D769FD" w:rsidP="00A54C7B">
            <w:pPr>
              <w:suppressAutoHyphens/>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96C9CA" w14:textId="77777777" w:rsidR="00D769FD" w:rsidRPr="0056456E" w:rsidRDefault="00D769FD" w:rsidP="00A54C7B">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77360808" w14:textId="77777777" w:rsidTr="00A54C7B">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753FC39" w14:textId="77777777" w:rsidR="00D769FD" w:rsidRPr="0056456E" w:rsidRDefault="00D769FD" w:rsidP="009D05AE">
            <w:pPr>
              <w:numPr>
                <w:ilvl w:val="0"/>
                <w:numId w:val="14"/>
              </w:numPr>
              <w:suppressAutoHyphens/>
              <w:spacing w:before="120" w:after="120"/>
              <w:ind w:hanging="800"/>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BFFD9C5" w14:textId="77777777" w:rsidR="00D769FD" w:rsidRPr="0056456E" w:rsidRDefault="00D769FD" w:rsidP="00A54C7B">
            <w:pPr>
              <w:suppressAutoHyphens/>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15223D8" w14:textId="77777777" w:rsidR="00D769FD" w:rsidRPr="0056456E" w:rsidRDefault="00D769FD" w:rsidP="00A54C7B">
            <w:pPr>
              <w:suppressAutoHyphens/>
              <w:spacing w:after="120" w:line="276" w:lineRule="auto"/>
              <w:ind w:left="14" w:right="-1"/>
              <w:jc w:val="both"/>
              <w:rPr>
                <w:rFonts w:ascii="Trebuchet MS" w:eastAsia="Calibri" w:hAnsi="Trebuchet MS" w:cs="Arial"/>
                <w:color w:val="000000"/>
                <w:sz w:val="22"/>
                <w:szCs w:val="22"/>
                <w:lang w:eastAsia="en-GB"/>
              </w:rPr>
            </w:pPr>
          </w:p>
        </w:tc>
      </w:tr>
      <w:tr w:rsidR="00D769FD" w:rsidRPr="0056456E" w14:paraId="1CF0B101" w14:textId="77777777" w:rsidTr="00A54C7B">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DF10C4" w14:textId="77777777" w:rsidR="00D769FD" w:rsidRPr="0056456E" w:rsidRDefault="00D769FD" w:rsidP="009D05AE">
            <w:pPr>
              <w:numPr>
                <w:ilvl w:val="0"/>
                <w:numId w:val="14"/>
              </w:numPr>
              <w:suppressAutoHyphens/>
              <w:spacing w:before="120" w:after="120" w:line="276" w:lineRule="auto"/>
              <w:ind w:right="232" w:hanging="822"/>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E9324C3" w14:textId="77777777" w:rsidR="00D769FD" w:rsidRPr="0056456E" w:rsidRDefault="00D769FD" w:rsidP="00A54C7B">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DF64CE4" w14:textId="77777777" w:rsidR="00D769FD" w:rsidRPr="0056456E" w:rsidRDefault="00D769FD" w:rsidP="00A54C7B">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2C8FFDF3" w14:textId="77777777" w:rsidTr="00A54C7B">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35AC" w14:textId="77777777" w:rsidR="00D769FD" w:rsidRPr="0056456E" w:rsidRDefault="00D769FD" w:rsidP="009D05AE">
            <w:pPr>
              <w:numPr>
                <w:ilvl w:val="0"/>
                <w:numId w:val="14"/>
              </w:numPr>
              <w:suppressAutoHyphens/>
              <w:spacing w:before="120" w:after="120"/>
              <w:ind w:hanging="800"/>
              <w:contextualSpacing/>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EEFE2B" w14:textId="77777777" w:rsidR="00D769FD" w:rsidRPr="0056456E" w:rsidRDefault="00D769FD" w:rsidP="00A54C7B">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99AD09" w14:textId="77777777" w:rsidR="00D769FD" w:rsidRPr="0056456E" w:rsidRDefault="00D769FD" w:rsidP="00A54C7B">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438E74D1" w14:textId="77777777" w:rsidTr="00A54C7B">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B0E184A" w14:textId="77777777" w:rsidR="00D769FD" w:rsidRPr="0056456E" w:rsidRDefault="00D769FD" w:rsidP="009D05AE">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6C68D86" w14:textId="77777777" w:rsidR="00D769FD" w:rsidRPr="0056456E" w:rsidRDefault="00D769FD" w:rsidP="00A54C7B">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3021D4" w14:textId="77777777" w:rsidR="00D769FD" w:rsidRPr="0056456E" w:rsidRDefault="00D769FD" w:rsidP="00A54C7B">
            <w:pPr>
              <w:suppressAutoHyphens/>
              <w:spacing w:after="120"/>
              <w:ind w:left="14" w:right="-1"/>
              <w:jc w:val="both"/>
              <w:rPr>
                <w:rFonts w:ascii="Trebuchet MS" w:eastAsia="Calibri" w:hAnsi="Trebuchet MS" w:cs="Arial"/>
                <w:color w:val="000000"/>
                <w:sz w:val="22"/>
                <w:szCs w:val="22"/>
                <w:lang w:eastAsia="en-GB"/>
              </w:rPr>
            </w:pPr>
          </w:p>
        </w:tc>
      </w:tr>
      <w:tr w:rsidR="00D769FD" w:rsidRPr="0056456E" w14:paraId="1C005A3F" w14:textId="77777777" w:rsidTr="00A54C7B">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24559C" w14:textId="77777777" w:rsidR="00D769FD" w:rsidRPr="0056456E" w:rsidRDefault="00D769FD" w:rsidP="009D05AE">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519CA" w14:textId="77777777" w:rsidR="00D769FD" w:rsidRPr="0056456E" w:rsidRDefault="00D769FD" w:rsidP="00A54C7B">
            <w:pPr>
              <w:suppressAutoHyphens/>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EB253D" w14:textId="77777777" w:rsidR="00D769FD" w:rsidRPr="0056456E" w:rsidRDefault="00D769FD" w:rsidP="00A54C7B">
            <w:pPr>
              <w:suppressAutoHyphens/>
              <w:spacing w:after="120"/>
              <w:ind w:left="14" w:right="-1"/>
              <w:jc w:val="both"/>
              <w:rPr>
                <w:rFonts w:ascii="Trebuchet MS" w:eastAsia="Calibri" w:hAnsi="Trebuchet MS" w:cs="Arial"/>
                <w:color w:val="000000"/>
                <w:sz w:val="22"/>
                <w:szCs w:val="22"/>
                <w:lang w:eastAsia="en-GB"/>
              </w:rPr>
            </w:pPr>
          </w:p>
        </w:tc>
      </w:tr>
    </w:tbl>
    <w:p w14:paraId="5492E87F" w14:textId="77777777" w:rsidR="00D769FD" w:rsidRPr="0056456E" w:rsidRDefault="00D769FD" w:rsidP="00D769FD">
      <w:pPr>
        <w:suppressAutoHyphens/>
        <w:spacing w:line="276" w:lineRule="auto"/>
        <w:jc w:val="both"/>
        <w:rPr>
          <w:rFonts w:ascii="Trebuchet MS" w:eastAsia="Arial" w:hAnsi="Trebuchet MS" w:cs="Arial"/>
          <w:color w:val="000000"/>
          <w:sz w:val="22"/>
          <w:szCs w:val="22"/>
          <w:lang w:eastAsia="en-GB"/>
        </w:rPr>
      </w:pPr>
    </w:p>
    <w:p w14:paraId="22EE202A" w14:textId="7EE7F3A4" w:rsidR="00D769FD" w:rsidRPr="009D05AE" w:rsidRDefault="00D769FD" w:rsidP="009D05AE">
      <w:pPr>
        <w:suppressAutoHyphens/>
        <w:spacing w:line="276" w:lineRule="auto"/>
        <w:rPr>
          <w:rFonts w:ascii="Trebuchet MS" w:eastAsia="Arial" w:hAnsi="Trebuchet MS" w:cs="Arial"/>
          <w:bCs/>
          <w:color w:val="000000"/>
          <w:sz w:val="22"/>
          <w:szCs w:val="22"/>
        </w:rPr>
      </w:pPr>
      <w:r w:rsidRPr="009D05AE">
        <w:rPr>
          <w:rFonts w:ascii="Trebuchet MS" w:eastAsia="Arial" w:hAnsi="Trebuchet MS" w:cs="Arial"/>
          <w:bCs/>
          <w:color w:val="000000"/>
          <w:sz w:val="22"/>
          <w:szCs w:val="22"/>
        </w:rPr>
        <w:t xml:space="preserve">Within the past three years, please indicate if any of the following situations have applied, or currently apply, to </w:t>
      </w:r>
      <w:r w:rsidR="009C4CA6" w:rsidRPr="009D05AE">
        <w:rPr>
          <w:rFonts w:ascii="Trebuchet MS" w:eastAsia="Arial" w:hAnsi="Trebuchet MS" w:cs="Arial"/>
          <w:bCs/>
          <w:color w:val="000000"/>
          <w:sz w:val="22"/>
          <w:szCs w:val="22"/>
        </w:rPr>
        <w:t>you/</w:t>
      </w:r>
      <w:r w:rsidRPr="009D05AE">
        <w:rPr>
          <w:rFonts w:ascii="Trebuchet MS" w:eastAsia="Arial" w:hAnsi="Trebuchet MS" w:cs="Arial"/>
          <w:bCs/>
          <w:color w:val="000000"/>
          <w:sz w:val="22"/>
          <w:szCs w:val="22"/>
        </w:rPr>
        <w:t>your organisation.</w:t>
      </w:r>
    </w:p>
    <w:p w14:paraId="24549E70" w14:textId="77777777" w:rsidR="00D769FD" w:rsidRPr="0056456E" w:rsidRDefault="00D769FD" w:rsidP="009D05AE">
      <w:pPr>
        <w:suppressAutoHyphens/>
        <w:spacing w:line="276" w:lineRule="auto"/>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316"/>
        <w:gridCol w:w="1043"/>
        <w:gridCol w:w="991"/>
      </w:tblGrid>
      <w:tr w:rsidR="00D769FD" w:rsidRPr="0056456E" w14:paraId="10442CB6" w14:textId="77777777" w:rsidTr="00A54C7B">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5D4EE47C" w14:textId="77777777" w:rsidR="00D769FD" w:rsidRPr="0056456E" w:rsidRDefault="00D769FD" w:rsidP="009D05AE">
            <w:pPr>
              <w:rPr>
                <w:rFonts w:ascii="Trebuchet MS" w:eastAsia="Arial" w:hAnsi="Trebuchet MS"/>
                <w:b/>
                <w:sz w:val="22"/>
                <w:szCs w:val="22"/>
              </w:rPr>
            </w:pPr>
            <w:r w:rsidRPr="0056456E">
              <w:rPr>
                <w:rFonts w:ascii="Trebuchet MS" w:eastAsia="Arial" w:hAnsi="Trebuchet MS"/>
                <w:b/>
                <w:sz w:val="22"/>
                <w:szCs w:val="22"/>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6A052EC" w14:textId="77777777" w:rsidR="00D769FD" w:rsidRPr="0056456E" w:rsidRDefault="00D769FD" w:rsidP="009D05AE">
            <w:pPr>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F99F476" w14:textId="77777777" w:rsidR="00D769FD" w:rsidRPr="0056456E" w:rsidRDefault="00D769FD" w:rsidP="009D05AE">
            <w:pPr>
              <w:rPr>
                <w:rFonts w:ascii="Trebuchet MS" w:eastAsia="Calibri" w:hAnsi="Trebuchet MS"/>
                <w:b/>
                <w:sz w:val="22"/>
                <w:szCs w:val="22"/>
              </w:rPr>
            </w:pPr>
            <w:r w:rsidRPr="0056456E">
              <w:rPr>
                <w:rFonts w:ascii="Trebuchet MS" w:eastAsia="Calibri" w:hAnsi="Trebuchet MS"/>
                <w:b/>
                <w:sz w:val="22"/>
                <w:szCs w:val="22"/>
              </w:rPr>
              <w:t>No</w:t>
            </w:r>
          </w:p>
        </w:tc>
      </w:tr>
      <w:tr w:rsidR="00D769FD" w:rsidRPr="0056456E" w14:paraId="3F19A178" w14:textId="77777777" w:rsidTr="00A54C7B">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73ED6E" w14:textId="2C2B8998" w:rsidR="00D769FD" w:rsidRPr="0056456E" w:rsidRDefault="009C4CA6" w:rsidP="009D05AE">
            <w:pPr>
              <w:numPr>
                <w:ilvl w:val="0"/>
                <w:numId w:val="15"/>
              </w:numPr>
              <w:suppressAutoHyphens/>
              <w:spacing w:before="80" w:after="200" w:line="276" w:lineRule="auto"/>
              <w:ind w:left="709" w:hanging="707"/>
              <w:rPr>
                <w:rFonts w:ascii="Trebuchet MS" w:eastAsia="Arial" w:hAnsi="Trebuchet MS" w:cs="Arial"/>
                <w:color w:val="000000"/>
                <w:sz w:val="22"/>
                <w:szCs w:val="22"/>
                <w:lang w:eastAsia="en-GB"/>
              </w:rPr>
            </w:pPr>
            <w:bookmarkStart w:id="27" w:name="h.1fob9te"/>
            <w:bookmarkEnd w:id="27"/>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r w:rsidR="00B25D12" w:rsidRPr="0056456E">
              <w:rPr>
                <w:rFonts w:ascii="Trebuchet MS" w:eastAsia="Arial" w:hAnsi="Trebuchet MS" w:cs="Arial"/>
                <w:color w:val="000000"/>
                <w:sz w:val="22"/>
                <w:szCs w:val="22"/>
                <w:lang w:eastAsia="en-GB"/>
              </w:rPr>
              <w:t>suspended,</w:t>
            </w:r>
            <w:r w:rsidR="00D769FD"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46847FC" w14:textId="77777777" w:rsidR="00D769FD" w:rsidRPr="0056456E" w:rsidRDefault="00D769FD" w:rsidP="009D05AE">
            <w:pPr>
              <w:suppressAutoHyphens/>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9E8323" w14:textId="77777777" w:rsidR="00D769FD" w:rsidRPr="0056456E" w:rsidRDefault="00D769FD" w:rsidP="009D05AE">
            <w:pPr>
              <w:suppressAutoHyphens/>
              <w:rPr>
                <w:rFonts w:ascii="Trebuchet MS" w:eastAsia="Calibri" w:hAnsi="Trebuchet MS" w:cs="Arial"/>
                <w:color w:val="000000"/>
                <w:sz w:val="22"/>
                <w:szCs w:val="22"/>
                <w:lang w:eastAsia="en-GB"/>
              </w:rPr>
            </w:pPr>
          </w:p>
        </w:tc>
      </w:tr>
      <w:tr w:rsidR="00D769FD" w:rsidRPr="0056456E" w14:paraId="24909A42" w14:textId="77777777" w:rsidTr="00A54C7B">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544492" w14:textId="24D553AA" w:rsidR="00D769FD" w:rsidRPr="0056456E" w:rsidRDefault="009C4CA6" w:rsidP="009D05AE">
            <w:pPr>
              <w:numPr>
                <w:ilvl w:val="0"/>
                <w:numId w:val="15"/>
              </w:numPr>
              <w:suppressAutoHyphens/>
              <w:spacing w:before="80"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CD775EC" w14:textId="77777777" w:rsidR="00D769FD" w:rsidRPr="0056456E" w:rsidRDefault="00D769FD" w:rsidP="009D05AE">
            <w:pPr>
              <w:suppressAutoHyphens/>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0D3B342" w14:textId="77777777" w:rsidR="00D769FD" w:rsidRPr="0056456E" w:rsidRDefault="00D769FD" w:rsidP="009D05AE">
            <w:pPr>
              <w:suppressAutoHyphens/>
              <w:rPr>
                <w:rFonts w:ascii="Trebuchet MS" w:eastAsia="Calibri" w:hAnsi="Trebuchet MS" w:cs="Arial"/>
                <w:color w:val="000000"/>
                <w:sz w:val="22"/>
                <w:szCs w:val="22"/>
                <w:lang w:eastAsia="en-GB"/>
              </w:rPr>
            </w:pPr>
          </w:p>
        </w:tc>
      </w:tr>
      <w:tr w:rsidR="00D769FD" w:rsidRPr="0056456E" w14:paraId="1F773ABD" w14:textId="77777777" w:rsidTr="00A54C7B">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A7AA10E" w14:textId="1407B4BD" w:rsidR="00D769FD" w:rsidRPr="0056456E" w:rsidRDefault="009C4CA6" w:rsidP="009D05AE">
            <w:pPr>
              <w:numPr>
                <w:ilvl w:val="0"/>
                <w:numId w:val="15"/>
              </w:numPr>
              <w:suppressAutoHyphens/>
              <w:spacing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D817014" w14:textId="77777777" w:rsidR="00D769FD" w:rsidRPr="0056456E" w:rsidRDefault="00D769FD" w:rsidP="009D05AE">
            <w:pPr>
              <w:suppressAutoHyphens/>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B56882" w14:textId="77777777" w:rsidR="00D769FD" w:rsidRPr="0056456E" w:rsidRDefault="00D769FD" w:rsidP="009D05AE">
            <w:pPr>
              <w:suppressAutoHyphens/>
              <w:rPr>
                <w:rFonts w:ascii="Trebuchet MS" w:eastAsia="Calibri" w:hAnsi="Trebuchet MS" w:cs="Arial"/>
                <w:color w:val="000000"/>
                <w:sz w:val="22"/>
                <w:szCs w:val="22"/>
                <w:lang w:eastAsia="en-GB"/>
              </w:rPr>
            </w:pPr>
          </w:p>
        </w:tc>
      </w:tr>
      <w:tr w:rsidR="00D769FD" w:rsidRPr="0056456E" w14:paraId="40B206B3" w14:textId="77777777" w:rsidTr="00A54C7B">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1533A3" w14:textId="483EBE35" w:rsidR="00D769FD" w:rsidRPr="0056456E" w:rsidRDefault="00D769FD" w:rsidP="009D05AE">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prior involvement of your</w:t>
            </w:r>
            <w:r w:rsidR="009C4CA6">
              <w:rPr>
                <w:rFonts w:ascii="Trebuchet MS" w:eastAsia="Arial" w:hAnsi="Trebuchet MS" w:cs="Arial"/>
                <w:color w:val="000000"/>
                <w:sz w:val="22"/>
                <w:szCs w:val="22"/>
                <w:lang w:eastAsia="en-GB"/>
              </w:rPr>
              <w:t>self/your</w:t>
            </w:r>
            <w:r w:rsidRPr="0056456E">
              <w:rPr>
                <w:rFonts w:ascii="Trebuchet MS" w:eastAsia="Arial" w:hAnsi="Trebuchet MS" w:cs="Arial"/>
                <w:color w:val="000000"/>
                <w:sz w:val="22"/>
                <w:szCs w:val="22"/>
                <w:lang w:eastAsia="en-GB"/>
              </w:rPr>
              <w:t xml:space="preserve">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6AB8ED" w14:textId="77777777" w:rsidR="00D769FD" w:rsidRPr="0056456E" w:rsidRDefault="00D769FD" w:rsidP="009D05AE">
            <w:pPr>
              <w:suppressAutoHyphens/>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45253A" w14:textId="77777777" w:rsidR="00D769FD" w:rsidRPr="0056456E" w:rsidRDefault="00D769FD" w:rsidP="009D05AE">
            <w:pPr>
              <w:suppressAutoHyphens/>
              <w:rPr>
                <w:rFonts w:ascii="Trebuchet MS" w:eastAsia="Calibri" w:hAnsi="Trebuchet MS" w:cs="Arial"/>
                <w:color w:val="000000"/>
                <w:sz w:val="22"/>
                <w:szCs w:val="22"/>
                <w:lang w:eastAsia="en-GB"/>
              </w:rPr>
            </w:pPr>
          </w:p>
        </w:tc>
      </w:tr>
      <w:tr w:rsidR="00D769FD" w:rsidRPr="0056456E" w14:paraId="1216DC0F" w14:textId="77777777" w:rsidTr="00A54C7B">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B7D8B2" w14:textId="08C9D794" w:rsidR="00D769FD" w:rsidRPr="0056456E" w:rsidRDefault="009C4CA6" w:rsidP="009D05AE">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000EC13" w14:textId="77777777" w:rsidR="00D769FD" w:rsidRPr="0056456E" w:rsidRDefault="00D769FD" w:rsidP="009D05AE">
            <w:pPr>
              <w:suppressAutoHyphens/>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E6D4C5A" w14:textId="77777777" w:rsidR="00D769FD" w:rsidRPr="0056456E" w:rsidRDefault="00D769FD" w:rsidP="009D05AE">
            <w:pPr>
              <w:suppressAutoHyphens/>
              <w:rPr>
                <w:rFonts w:ascii="Trebuchet MS" w:eastAsia="Calibri" w:hAnsi="Trebuchet MS" w:cs="Arial"/>
                <w:color w:val="000000"/>
                <w:sz w:val="22"/>
                <w:szCs w:val="22"/>
                <w:lang w:eastAsia="en-GB"/>
              </w:rPr>
            </w:pPr>
          </w:p>
        </w:tc>
      </w:tr>
    </w:tbl>
    <w:p w14:paraId="1C8BB3A5" w14:textId="77777777" w:rsidR="00D769FD" w:rsidRDefault="00D769FD" w:rsidP="009D05AE">
      <w:pPr>
        <w:rPr>
          <w:rFonts w:ascii="Trebuchet MS" w:hAnsi="Trebuchet MS"/>
          <w:b/>
          <w:bCs/>
          <w:sz w:val="22"/>
          <w:szCs w:val="22"/>
          <w:u w:val="single"/>
        </w:rPr>
      </w:pPr>
    </w:p>
    <w:p w14:paraId="23631463" w14:textId="26F7665E" w:rsidR="00600707" w:rsidRDefault="00600707" w:rsidP="009D05AE">
      <w:pPr>
        <w:rPr>
          <w:rFonts w:ascii="Trebuchet MS" w:hAnsi="Trebuchet MS"/>
          <w:b/>
          <w:bCs/>
          <w:sz w:val="22"/>
          <w:szCs w:val="22"/>
          <w:u w:val="single"/>
        </w:rPr>
      </w:pPr>
      <w:r>
        <w:rPr>
          <w:rFonts w:ascii="Trebuchet MS" w:hAnsi="Trebuchet MS"/>
          <w:b/>
          <w:bCs/>
          <w:sz w:val="22"/>
          <w:szCs w:val="22"/>
          <w:u w:val="single"/>
        </w:rPr>
        <w:br w:type="page"/>
      </w:r>
    </w:p>
    <w:p w14:paraId="7C1EF42B" w14:textId="77777777" w:rsidR="00D769FD" w:rsidRDefault="00D769FD" w:rsidP="00F256D2">
      <w:pPr>
        <w:jc w:val="both"/>
        <w:rPr>
          <w:rFonts w:ascii="Trebuchet MS" w:hAnsi="Trebuchet MS"/>
          <w:b/>
          <w:bCs/>
          <w:sz w:val="22"/>
          <w:szCs w:val="22"/>
          <w:u w:val="single"/>
        </w:rPr>
      </w:pPr>
    </w:p>
    <w:p w14:paraId="6FCEFE3F" w14:textId="6DFFC686" w:rsidR="0011282B" w:rsidRPr="00F929F8" w:rsidRDefault="007C4634" w:rsidP="00F256D2">
      <w:pPr>
        <w:jc w:val="both"/>
        <w:rPr>
          <w:rFonts w:ascii="Trebuchet MS" w:hAnsi="Trebuchet MS"/>
          <w:b/>
          <w:bCs/>
          <w:sz w:val="22"/>
          <w:szCs w:val="22"/>
          <w:u w:val="single"/>
        </w:rPr>
      </w:pPr>
      <w:r>
        <w:rPr>
          <w:rFonts w:ascii="Trebuchet MS" w:hAnsi="Trebuchet MS"/>
          <w:b/>
          <w:bCs/>
          <w:sz w:val="22"/>
          <w:szCs w:val="22"/>
          <w:u w:val="single"/>
        </w:rPr>
        <w:t>2</w:t>
      </w:r>
      <w:r w:rsidR="00CF5D62" w:rsidRPr="00F929F8">
        <w:rPr>
          <w:rFonts w:ascii="Trebuchet MS" w:hAnsi="Trebuchet MS"/>
          <w:b/>
          <w:bCs/>
          <w:sz w:val="22"/>
          <w:szCs w:val="22"/>
          <w:u w:val="single"/>
        </w:rPr>
        <w:t xml:space="preserve">.1 </w:t>
      </w:r>
      <w:r w:rsidR="000F722D" w:rsidRPr="00F929F8">
        <w:rPr>
          <w:rFonts w:ascii="Trebuchet MS" w:hAnsi="Trebuchet MS"/>
          <w:b/>
          <w:bCs/>
          <w:sz w:val="22"/>
          <w:szCs w:val="22"/>
          <w:u w:val="single"/>
        </w:rPr>
        <w:t>Terms and Conditions</w:t>
      </w:r>
      <w:r w:rsidR="009359C4">
        <w:rPr>
          <w:rFonts w:ascii="Trebuchet MS" w:hAnsi="Trebuchet MS"/>
          <w:b/>
          <w:bCs/>
          <w:sz w:val="22"/>
          <w:szCs w:val="22"/>
          <w:u w:val="single"/>
        </w:rPr>
        <w:t xml:space="preserve"> confirmation</w:t>
      </w:r>
    </w:p>
    <w:p w14:paraId="6FCEFE40" w14:textId="77777777" w:rsidR="0011282B" w:rsidRPr="00F929F8" w:rsidRDefault="0011282B" w:rsidP="00F256D2">
      <w:pPr>
        <w:jc w:val="both"/>
        <w:rPr>
          <w:rFonts w:ascii="Trebuchet MS" w:hAnsi="Trebuchet MS"/>
          <w:sz w:val="22"/>
          <w:szCs w:val="22"/>
        </w:rPr>
      </w:pPr>
    </w:p>
    <w:p w14:paraId="6FCEFE41" w14:textId="77777777" w:rsidR="000F722D" w:rsidRPr="00F929F8" w:rsidRDefault="0011282B" w:rsidP="00F256D2">
      <w:pPr>
        <w:jc w:val="both"/>
        <w:rPr>
          <w:rFonts w:ascii="Trebuchet MS" w:hAnsi="Trebuchet MS"/>
          <w:bCs/>
          <w:sz w:val="22"/>
          <w:szCs w:val="22"/>
        </w:rPr>
      </w:pPr>
      <w:r w:rsidRPr="00F929F8">
        <w:rPr>
          <w:rFonts w:ascii="Trebuchet MS" w:hAnsi="Trebuchet MS"/>
          <w:sz w:val="22"/>
          <w:szCs w:val="22"/>
        </w:rPr>
        <w:t>Please delete ‘Yes’ / ‘No’ as applicable.</w:t>
      </w:r>
      <w:r w:rsidR="000F722D" w:rsidRPr="00F929F8">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F929F8" w14:paraId="6FCEFE4B" w14:textId="77777777" w:rsidTr="00AC1CDC">
        <w:tc>
          <w:tcPr>
            <w:tcW w:w="704" w:type="dxa"/>
          </w:tcPr>
          <w:p w14:paraId="6FCEFE42" w14:textId="77777777" w:rsidR="000F722D" w:rsidRPr="00F929F8" w:rsidRDefault="000F722D" w:rsidP="00F256D2">
            <w:pPr>
              <w:jc w:val="both"/>
              <w:rPr>
                <w:rFonts w:ascii="Trebuchet MS" w:hAnsi="Trebuchet MS"/>
                <w:bCs/>
                <w:sz w:val="22"/>
                <w:szCs w:val="22"/>
              </w:rPr>
            </w:pPr>
            <w:r w:rsidRPr="00F929F8">
              <w:rPr>
                <w:rFonts w:ascii="Trebuchet MS" w:hAnsi="Trebuchet MS"/>
                <w:bCs/>
                <w:sz w:val="22"/>
                <w:szCs w:val="22"/>
              </w:rPr>
              <w:t>(a)</w:t>
            </w:r>
          </w:p>
        </w:tc>
        <w:tc>
          <w:tcPr>
            <w:tcW w:w="7655" w:type="dxa"/>
          </w:tcPr>
          <w:p w14:paraId="49D92907" w14:textId="7B750948" w:rsidR="00BB0328" w:rsidRPr="0088271F" w:rsidRDefault="000F722D" w:rsidP="006D5EE1">
            <w:pPr>
              <w:rPr>
                <w:rFonts w:ascii="Trebuchet MS" w:hAnsi="Trebuchet MS" w:cs="Arial"/>
                <w:color w:val="25317A"/>
                <w:sz w:val="22"/>
                <w:szCs w:val="22"/>
              </w:rPr>
            </w:pPr>
            <w:r w:rsidRPr="0088271F">
              <w:rPr>
                <w:rFonts w:ascii="Trebuchet MS" w:hAnsi="Trebuchet MS"/>
                <w:bCs/>
                <w:sz w:val="22"/>
                <w:szCs w:val="22"/>
              </w:rPr>
              <w:t xml:space="preserve">Please confirm that your organisation agrees to the </w:t>
            </w:r>
            <w:r w:rsidR="00AC1CDC" w:rsidRPr="0088271F">
              <w:rPr>
                <w:rFonts w:ascii="Trebuchet MS" w:hAnsi="Trebuchet MS"/>
                <w:bCs/>
                <w:sz w:val="22"/>
                <w:szCs w:val="22"/>
              </w:rPr>
              <w:t xml:space="preserve">Commonwealth Secretariat’s </w:t>
            </w:r>
            <w:r w:rsidR="00BB0328" w:rsidRPr="00D46106">
              <w:rPr>
                <w:rFonts w:ascii="Trebuchet MS" w:hAnsi="Trebuchet MS" w:cs="Arial"/>
                <w:sz w:val="22"/>
                <w:szCs w:val="22"/>
              </w:rPr>
              <w:t>Consultancy Contracts Terms and Conditions (A</w:t>
            </w:r>
            <w:r w:rsidR="005721B8" w:rsidRPr="00D46106">
              <w:rPr>
                <w:rFonts w:ascii="Trebuchet MS" w:hAnsi="Trebuchet MS" w:cs="Arial"/>
                <w:sz w:val="22"/>
                <w:szCs w:val="22"/>
              </w:rPr>
              <w:t xml:space="preserve">ppendix </w:t>
            </w:r>
            <w:r w:rsidR="00BB0328" w:rsidRPr="00D46106">
              <w:rPr>
                <w:rFonts w:ascii="Trebuchet MS" w:hAnsi="Trebuchet MS" w:cs="Arial"/>
                <w:sz w:val="22"/>
                <w:szCs w:val="22"/>
              </w:rPr>
              <w:t>1)</w:t>
            </w:r>
          </w:p>
          <w:p w14:paraId="66368377" w14:textId="77777777" w:rsidR="00192DF6" w:rsidRPr="0088271F" w:rsidRDefault="00192DF6" w:rsidP="006D5EE1">
            <w:pPr>
              <w:rPr>
                <w:rFonts w:ascii="Trebuchet MS" w:hAnsi="Trebuchet MS"/>
                <w:bCs/>
                <w:sz w:val="22"/>
                <w:szCs w:val="22"/>
              </w:rPr>
            </w:pPr>
          </w:p>
          <w:p w14:paraId="6FCEFE49" w14:textId="5EA4B125" w:rsidR="000F722D" w:rsidRPr="0088271F" w:rsidRDefault="0011282B" w:rsidP="006D5EE1">
            <w:pPr>
              <w:rPr>
                <w:rFonts w:ascii="Trebuchet MS" w:hAnsi="Trebuchet MS"/>
                <w:bCs/>
                <w:sz w:val="22"/>
                <w:szCs w:val="22"/>
              </w:rPr>
            </w:pPr>
            <w:r w:rsidRPr="0088271F">
              <w:rPr>
                <w:rFonts w:ascii="Trebuchet MS" w:hAnsi="Trebuchet MS"/>
                <w:bCs/>
                <w:sz w:val="22"/>
                <w:szCs w:val="22"/>
              </w:rPr>
              <w:t>If not, please state reasons</w:t>
            </w:r>
            <w:r w:rsidR="008174A8" w:rsidRPr="0088271F">
              <w:rPr>
                <w:rFonts w:ascii="Trebuchet MS" w:hAnsi="Trebuchet MS"/>
                <w:bCs/>
                <w:sz w:val="22"/>
                <w:szCs w:val="22"/>
              </w:rPr>
              <w:t xml:space="preserve"> (and/or complete the Legal Comments table</w:t>
            </w:r>
            <w:r w:rsidR="00367DCA" w:rsidRPr="0088271F">
              <w:rPr>
                <w:rFonts w:ascii="Trebuchet MS" w:hAnsi="Trebuchet MS"/>
                <w:bCs/>
                <w:sz w:val="22"/>
                <w:szCs w:val="22"/>
              </w:rPr>
              <w:t xml:space="preserve"> below</w:t>
            </w:r>
            <w:r w:rsidR="008174A8" w:rsidRPr="0088271F">
              <w:rPr>
                <w:rFonts w:ascii="Trebuchet MS" w:hAnsi="Trebuchet MS"/>
                <w:bCs/>
                <w:sz w:val="22"/>
                <w:szCs w:val="22"/>
              </w:rPr>
              <w:t>):</w:t>
            </w:r>
            <w:r w:rsidR="00DF4584" w:rsidRPr="0088271F">
              <w:rPr>
                <w:rFonts w:ascii="Trebuchet MS" w:hAnsi="Trebuchet MS"/>
                <w:bCs/>
                <w:sz w:val="22"/>
                <w:szCs w:val="22"/>
              </w:rPr>
              <w:t xml:space="preserve"> </w:t>
            </w:r>
          </w:p>
        </w:tc>
        <w:tc>
          <w:tcPr>
            <w:tcW w:w="992" w:type="dxa"/>
          </w:tcPr>
          <w:p w14:paraId="6FCEFE4A" w14:textId="77777777" w:rsidR="000F722D" w:rsidRPr="00F929F8" w:rsidRDefault="000F722D" w:rsidP="006D5EE1">
            <w:pPr>
              <w:tabs>
                <w:tab w:val="center" w:pos="4513"/>
                <w:tab w:val="right" w:pos="9026"/>
              </w:tabs>
              <w:suppressAutoHyphens/>
              <w:rPr>
                <w:rFonts w:ascii="Trebuchet MS" w:eastAsia="Calibri" w:hAnsi="Trebuchet MS" w:cs="Arial"/>
                <w:sz w:val="22"/>
                <w:szCs w:val="22"/>
                <w:lang w:eastAsia="en-GB"/>
              </w:rPr>
            </w:pPr>
            <w:r w:rsidRPr="00F929F8">
              <w:rPr>
                <w:rFonts w:ascii="Trebuchet MS" w:eastAsia="Arial" w:hAnsi="Trebuchet MS" w:cs="Arial"/>
                <w:sz w:val="22"/>
                <w:szCs w:val="22"/>
                <w:lang w:eastAsia="en-GB"/>
              </w:rPr>
              <w:t>Yes</w:t>
            </w:r>
            <w:r w:rsidR="0011282B" w:rsidRPr="00F929F8">
              <w:rPr>
                <w:rFonts w:ascii="Trebuchet MS" w:eastAsia="Calibri" w:hAnsi="Trebuchet MS" w:cs="Arial"/>
                <w:sz w:val="22"/>
                <w:szCs w:val="22"/>
                <w:lang w:eastAsia="en-GB"/>
              </w:rPr>
              <w:t>/</w:t>
            </w:r>
            <w:r w:rsidRPr="00F929F8">
              <w:rPr>
                <w:rFonts w:ascii="Trebuchet MS" w:eastAsia="Arial" w:hAnsi="Trebuchet MS" w:cs="Arial"/>
                <w:sz w:val="22"/>
                <w:szCs w:val="22"/>
                <w:lang w:eastAsia="en-GB"/>
              </w:rPr>
              <w:t>No</w:t>
            </w:r>
            <w:r w:rsidRPr="00F929F8">
              <w:rPr>
                <w:rFonts w:ascii="Trebuchet MS" w:eastAsia="Calibri" w:hAnsi="Trebuchet MS" w:cs="Arial"/>
                <w:sz w:val="22"/>
                <w:szCs w:val="22"/>
                <w:lang w:eastAsia="en-GB"/>
              </w:rPr>
              <w:t xml:space="preserve"> </w:t>
            </w:r>
          </w:p>
        </w:tc>
      </w:tr>
    </w:tbl>
    <w:p w14:paraId="6FCEFE4C" w14:textId="77777777" w:rsidR="00A463F8" w:rsidRPr="00F929F8" w:rsidRDefault="00A463F8" w:rsidP="00F256D2">
      <w:pPr>
        <w:pStyle w:val="GPSL2numberedclause"/>
        <w:numPr>
          <w:ilvl w:val="0"/>
          <w:numId w:val="0"/>
        </w:numPr>
        <w:ind w:left="705" w:hanging="705"/>
        <w:jc w:val="both"/>
      </w:pPr>
    </w:p>
    <w:p w14:paraId="6FCEFE4D" w14:textId="5AB5A553" w:rsidR="00A463F8" w:rsidRDefault="00A463F8" w:rsidP="00D46106">
      <w:pPr>
        <w:pStyle w:val="GPSL2numberedclause"/>
        <w:numPr>
          <w:ilvl w:val="0"/>
          <w:numId w:val="0"/>
        </w:numPr>
      </w:pPr>
      <w:r w:rsidRPr="00F929F8">
        <w:t xml:space="preserve">By submitting a response, the </w:t>
      </w:r>
      <w:r w:rsidR="00864D49">
        <w:t>tenderer</w:t>
      </w:r>
      <w:r w:rsidRPr="00F929F8">
        <w:t xml:space="preserve"> is agreeing to be bound by the terms of this ITT and </w:t>
      </w:r>
      <w:r w:rsidR="00244408">
        <w:t>the Secretariat’s Terms and Conditions of Contract</w:t>
      </w:r>
      <w:r w:rsidR="00804578">
        <w:t xml:space="preserve">. </w:t>
      </w:r>
      <w:r w:rsidRPr="00F929F8">
        <w:t xml:space="preserve">As such, </w:t>
      </w:r>
      <w:r w:rsidRPr="00F929F8">
        <w:rPr>
          <w:u w:val="single"/>
        </w:rPr>
        <w:t xml:space="preserve">if the </w:t>
      </w:r>
      <w:r w:rsidR="00A84226" w:rsidRPr="0094046A">
        <w:rPr>
          <w:u w:val="single"/>
        </w:rPr>
        <w:t xml:space="preserve">proposed </w:t>
      </w:r>
      <w:r w:rsidR="0094046A" w:rsidRPr="0088271F">
        <w:rPr>
          <w:u w:val="single"/>
        </w:rPr>
        <w:t>Consultancy Terms (</w:t>
      </w:r>
      <w:r w:rsidR="00A84226" w:rsidRPr="0088271F">
        <w:rPr>
          <w:u w:val="single"/>
        </w:rPr>
        <w:t>Appendix I</w:t>
      </w:r>
      <w:r w:rsidR="0094046A" w:rsidRPr="0088271F">
        <w:rPr>
          <w:u w:val="single"/>
        </w:rPr>
        <w:t>)</w:t>
      </w:r>
      <w:r w:rsidR="00A84226" w:rsidRPr="0088271F">
        <w:rPr>
          <w:u w:val="single"/>
        </w:rPr>
        <w:t xml:space="preserve"> </w:t>
      </w:r>
      <w:r w:rsidRPr="0088271F">
        <w:rPr>
          <w:u w:val="single"/>
        </w:rPr>
        <w:t xml:space="preserve">renders proposals in the </w:t>
      </w:r>
      <w:r w:rsidR="00864D49" w:rsidRPr="0088271F">
        <w:rPr>
          <w:u w:val="single"/>
        </w:rPr>
        <w:t>tenderer</w:t>
      </w:r>
      <w:r w:rsidRPr="0088271F">
        <w:rPr>
          <w:u w:val="single"/>
        </w:rPr>
        <w:t xml:space="preserve">’s response unworkable, the </w:t>
      </w:r>
      <w:r w:rsidR="00864D49" w:rsidRPr="0088271F">
        <w:rPr>
          <w:u w:val="single"/>
        </w:rPr>
        <w:t>tenderer</w:t>
      </w:r>
      <w:r w:rsidRPr="00F929F8">
        <w:rPr>
          <w:u w:val="single"/>
        </w:rPr>
        <w:t xml:space="preserve"> must submit full details of the unworkable/unacceptable provisions</w:t>
      </w:r>
      <w:r w:rsidRPr="00F929F8">
        <w:t xml:space="preserve"> by completing the Legal Comments Tabl</w:t>
      </w:r>
      <w:r w:rsidR="00967253" w:rsidRPr="00F929F8">
        <w:t>e</w:t>
      </w:r>
      <w:r w:rsidR="00DF4584" w:rsidRPr="00F929F8">
        <w:t>:</w:t>
      </w:r>
    </w:p>
    <w:p w14:paraId="6FCEFE4E" w14:textId="77777777" w:rsidR="00E876B4" w:rsidRPr="00F929F8" w:rsidRDefault="00E876B4" w:rsidP="00114245">
      <w:pPr>
        <w:pStyle w:val="Heading2"/>
        <w:numPr>
          <w:ilvl w:val="0"/>
          <w:numId w:val="0"/>
        </w:numPr>
        <w:rPr>
          <w:sz w:val="22"/>
          <w:szCs w:val="22"/>
        </w:rPr>
      </w:pPr>
      <w:bookmarkStart w:id="28" w:name="_Toc17204005"/>
      <w:bookmarkStart w:id="29" w:name="_Toc17305328"/>
      <w:bookmarkStart w:id="30" w:name="_Toc22633704"/>
      <w:r w:rsidRPr="00F929F8">
        <w:rPr>
          <w:noProof/>
          <w:sz w:val="22"/>
          <w:szCs w:val="22"/>
        </w:rPr>
        <w:t>Legal Comments table</w:t>
      </w:r>
      <w:bookmarkEnd w:id="28"/>
      <w:bookmarkEnd w:id="29"/>
      <w:bookmarkEnd w:id="30"/>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51"/>
        <w:gridCol w:w="3495"/>
      </w:tblGrid>
      <w:tr w:rsidR="00E876B4" w:rsidRPr="00F929F8" w14:paraId="6FCEFE54" w14:textId="77777777" w:rsidTr="00704C59">
        <w:trPr>
          <w:trHeight w:val="627"/>
        </w:trPr>
        <w:tc>
          <w:tcPr>
            <w:tcW w:w="2830" w:type="dxa"/>
            <w:shd w:val="clear" w:color="auto" w:fill="auto"/>
          </w:tcPr>
          <w:p w14:paraId="6FCEFE51" w14:textId="071CD743" w:rsidR="00E876B4" w:rsidRPr="00F929F8" w:rsidRDefault="00E876B4" w:rsidP="00704C59">
            <w:pPr>
              <w:tabs>
                <w:tab w:val="left" w:pos="3300"/>
              </w:tabs>
              <w:jc w:val="both"/>
              <w:rPr>
                <w:rFonts w:ascii="Trebuchet MS" w:hAnsi="Trebuchet MS" w:cs="Arial"/>
                <w:b/>
                <w:caps/>
                <w:sz w:val="22"/>
                <w:szCs w:val="22"/>
              </w:rPr>
            </w:pPr>
            <w:r w:rsidRPr="00F929F8">
              <w:rPr>
                <w:rFonts w:ascii="Trebuchet MS" w:hAnsi="Trebuchet MS" w:cs="Arial"/>
                <w:b/>
                <w:sz w:val="22"/>
                <w:szCs w:val="22"/>
              </w:rPr>
              <w:t>Clause/Paragraph /Schedule</w:t>
            </w:r>
          </w:p>
        </w:tc>
        <w:tc>
          <w:tcPr>
            <w:tcW w:w="3451" w:type="dxa"/>
            <w:shd w:val="clear" w:color="auto" w:fill="auto"/>
          </w:tcPr>
          <w:p w14:paraId="6FCEFE52" w14:textId="77777777" w:rsidR="00E876B4" w:rsidRPr="00F929F8" w:rsidRDefault="00E876B4" w:rsidP="00F256D2">
            <w:pPr>
              <w:tabs>
                <w:tab w:val="left" w:pos="3300"/>
              </w:tabs>
              <w:jc w:val="both"/>
              <w:rPr>
                <w:rFonts w:ascii="Trebuchet MS" w:hAnsi="Trebuchet MS" w:cs="Arial"/>
                <w:b/>
                <w:caps/>
                <w:sz w:val="22"/>
                <w:szCs w:val="22"/>
              </w:rPr>
            </w:pPr>
            <w:r w:rsidRPr="00F929F8">
              <w:rPr>
                <w:rFonts w:ascii="Trebuchet MS" w:hAnsi="Trebuchet MS" w:cs="Arial"/>
                <w:b/>
                <w:sz w:val="22"/>
                <w:szCs w:val="22"/>
              </w:rPr>
              <w:t>Summary of Issue</w:t>
            </w:r>
          </w:p>
        </w:tc>
        <w:tc>
          <w:tcPr>
            <w:tcW w:w="3495" w:type="dxa"/>
            <w:shd w:val="clear" w:color="auto" w:fill="auto"/>
          </w:tcPr>
          <w:p w14:paraId="6FCEFE53" w14:textId="77777777" w:rsidR="00E876B4" w:rsidRPr="00F929F8" w:rsidRDefault="00E876B4" w:rsidP="00F256D2">
            <w:pPr>
              <w:tabs>
                <w:tab w:val="left" w:pos="3300"/>
              </w:tabs>
              <w:jc w:val="both"/>
              <w:rPr>
                <w:rFonts w:ascii="Trebuchet MS" w:hAnsi="Trebuchet MS" w:cs="Arial"/>
                <w:b/>
                <w:caps/>
                <w:sz w:val="22"/>
                <w:szCs w:val="22"/>
              </w:rPr>
            </w:pPr>
            <w:r w:rsidRPr="00F929F8">
              <w:rPr>
                <w:rFonts w:ascii="Trebuchet MS" w:hAnsi="Trebuchet MS" w:cs="Arial"/>
                <w:b/>
                <w:sz w:val="22"/>
                <w:szCs w:val="22"/>
              </w:rPr>
              <w:t>Suggested Revisions</w:t>
            </w:r>
          </w:p>
        </w:tc>
      </w:tr>
      <w:tr w:rsidR="00E876B4" w:rsidRPr="00F929F8" w14:paraId="6FCEFE59" w14:textId="77777777" w:rsidTr="00C219AD">
        <w:trPr>
          <w:trHeight w:val="348"/>
        </w:trPr>
        <w:tc>
          <w:tcPr>
            <w:tcW w:w="2830" w:type="dxa"/>
            <w:shd w:val="clear" w:color="auto" w:fill="auto"/>
          </w:tcPr>
          <w:p w14:paraId="6FCEFE55" w14:textId="77777777" w:rsidR="00E876B4" w:rsidRPr="00F929F8" w:rsidRDefault="00E876B4" w:rsidP="00F256D2">
            <w:pPr>
              <w:tabs>
                <w:tab w:val="left" w:pos="3300"/>
              </w:tabs>
              <w:jc w:val="both"/>
              <w:rPr>
                <w:rFonts w:ascii="Trebuchet MS" w:hAnsi="Trebuchet MS" w:cs="Arial"/>
                <w:caps/>
                <w:sz w:val="22"/>
                <w:szCs w:val="22"/>
              </w:rPr>
            </w:pPr>
          </w:p>
          <w:p w14:paraId="6FCEFE56"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57"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58"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5E" w14:textId="77777777" w:rsidTr="00C219AD">
        <w:trPr>
          <w:trHeight w:val="336"/>
        </w:trPr>
        <w:tc>
          <w:tcPr>
            <w:tcW w:w="2830" w:type="dxa"/>
            <w:shd w:val="clear" w:color="auto" w:fill="auto"/>
          </w:tcPr>
          <w:p w14:paraId="6FCEFE5A" w14:textId="77777777" w:rsidR="00E876B4" w:rsidRPr="00F929F8" w:rsidRDefault="00E876B4" w:rsidP="00F256D2">
            <w:pPr>
              <w:tabs>
                <w:tab w:val="left" w:pos="3300"/>
              </w:tabs>
              <w:jc w:val="both"/>
              <w:rPr>
                <w:rFonts w:ascii="Trebuchet MS" w:hAnsi="Trebuchet MS" w:cs="Arial"/>
                <w:caps/>
                <w:sz w:val="22"/>
                <w:szCs w:val="22"/>
              </w:rPr>
            </w:pPr>
          </w:p>
          <w:p w14:paraId="6FCEFE5B"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5C"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5D"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3" w14:textId="77777777" w:rsidTr="00C219AD">
        <w:trPr>
          <w:trHeight w:val="348"/>
        </w:trPr>
        <w:tc>
          <w:tcPr>
            <w:tcW w:w="2830" w:type="dxa"/>
            <w:shd w:val="clear" w:color="auto" w:fill="auto"/>
          </w:tcPr>
          <w:p w14:paraId="6FCEFE5F" w14:textId="77777777" w:rsidR="00E876B4" w:rsidRPr="00F929F8" w:rsidRDefault="00E876B4" w:rsidP="00F256D2">
            <w:pPr>
              <w:tabs>
                <w:tab w:val="left" w:pos="3300"/>
              </w:tabs>
              <w:jc w:val="both"/>
              <w:rPr>
                <w:rFonts w:ascii="Trebuchet MS" w:hAnsi="Trebuchet MS" w:cs="Arial"/>
                <w:caps/>
                <w:sz w:val="22"/>
                <w:szCs w:val="22"/>
              </w:rPr>
            </w:pPr>
          </w:p>
          <w:p w14:paraId="6FCEFE60"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61"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62"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8" w14:textId="77777777" w:rsidTr="00C219AD">
        <w:trPr>
          <w:trHeight w:val="336"/>
        </w:trPr>
        <w:tc>
          <w:tcPr>
            <w:tcW w:w="2830" w:type="dxa"/>
            <w:shd w:val="clear" w:color="auto" w:fill="auto"/>
          </w:tcPr>
          <w:p w14:paraId="6FCEFE64" w14:textId="77777777" w:rsidR="00E876B4" w:rsidRPr="00F929F8" w:rsidRDefault="00E876B4" w:rsidP="00F256D2">
            <w:pPr>
              <w:tabs>
                <w:tab w:val="left" w:pos="3300"/>
              </w:tabs>
              <w:jc w:val="both"/>
              <w:rPr>
                <w:rFonts w:ascii="Trebuchet MS" w:hAnsi="Trebuchet MS" w:cs="Arial"/>
                <w:caps/>
                <w:sz w:val="22"/>
                <w:szCs w:val="22"/>
              </w:rPr>
            </w:pPr>
          </w:p>
          <w:p w14:paraId="6FCEFE65"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66"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67"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D" w14:textId="77777777" w:rsidTr="00C219AD">
        <w:trPr>
          <w:trHeight w:val="348"/>
        </w:trPr>
        <w:tc>
          <w:tcPr>
            <w:tcW w:w="2830" w:type="dxa"/>
            <w:shd w:val="clear" w:color="auto" w:fill="auto"/>
          </w:tcPr>
          <w:p w14:paraId="6FCEFE69" w14:textId="77777777" w:rsidR="00E876B4" w:rsidRPr="00F929F8" w:rsidRDefault="00E876B4" w:rsidP="00F256D2">
            <w:pPr>
              <w:tabs>
                <w:tab w:val="left" w:pos="3300"/>
              </w:tabs>
              <w:jc w:val="both"/>
              <w:rPr>
                <w:rFonts w:ascii="Trebuchet MS" w:hAnsi="Trebuchet MS" w:cs="Arial"/>
                <w:caps/>
                <w:sz w:val="22"/>
                <w:szCs w:val="22"/>
              </w:rPr>
            </w:pPr>
          </w:p>
          <w:p w14:paraId="6FCEFE6A"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6B"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6C" w14:textId="77777777" w:rsidR="00E876B4" w:rsidRPr="00F929F8" w:rsidRDefault="00E876B4" w:rsidP="00F256D2">
            <w:pPr>
              <w:tabs>
                <w:tab w:val="left" w:pos="3300"/>
              </w:tabs>
              <w:jc w:val="both"/>
              <w:rPr>
                <w:rFonts w:ascii="Trebuchet MS" w:hAnsi="Trebuchet MS" w:cs="Arial"/>
                <w:caps/>
                <w:sz w:val="22"/>
                <w:szCs w:val="22"/>
              </w:rPr>
            </w:pPr>
          </w:p>
        </w:tc>
      </w:tr>
      <w:tr w:rsidR="00391374" w:rsidRPr="00F929F8" w14:paraId="1D2CE749" w14:textId="77777777" w:rsidTr="00C219AD">
        <w:trPr>
          <w:trHeight w:val="348"/>
        </w:trPr>
        <w:tc>
          <w:tcPr>
            <w:tcW w:w="2830" w:type="dxa"/>
            <w:shd w:val="clear" w:color="auto" w:fill="auto"/>
          </w:tcPr>
          <w:p w14:paraId="0F02C744" w14:textId="77777777" w:rsidR="00391374" w:rsidRDefault="00391374" w:rsidP="00F256D2">
            <w:pPr>
              <w:tabs>
                <w:tab w:val="left" w:pos="3300"/>
              </w:tabs>
              <w:jc w:val="both"/>
              <w:rPr>
                <w:rFonts w:ascii="Trebuchet MS" w:hAnsi="Trebuchet MS" w:cs="Arial"/>
                <w:caps/>
                <w:sz w:val="22"/>
                <w:szCs w:val="22"/>
              </w:rPr>
            </w:pPr>
          </w:p>
          <w:p w14:paraId="6BD03795" w14:textId="77777777" w:rsidR="00391374" w:rsidRPr="00F929F8" w:rsidRDefault="00391374" w:rsidP="00F256D2">
            <w:pPr>
              <w:tabs>
                <w:tab w:val="left" w:pos="3300"/>
              </w:tabs>
              <w:jc w:val="both"/>
              <w:rPr>
                <w:rFonts w:ascii="Trebuchet MS" w:hAnsi="Trebuchet MS" w:cs="Arial"/>
                <w:caps/>
                <w:sz w:val="22"/>
                <w:szCs w:val="22"/>
              </w:rPr>
            </w:pPr>
          </w:p>
        </w:tc>
        <w:tc>
          <w:tcPr>
            <w:tcW w:w="3451" w:type="dxa"/>
            <w:shd w:val="clear" w:color="auto" w:fill="auto"/>
          </w:tcPr>
          <w:p w14:paraId="2DF1340F" w14:textId="77777777" w:rsidR="00391374" w:rsidRPr="00F929F8" w:rsidRDefault="00391374" w:rsidP="00F256D2">
            <w:pPr>
              <w:tabs>
                <w:tab w:val="left" w:pos="3300"/>
              </w:tabs>
              <w:jc w:val="both"/>
              <w:rPr>
                <w:rFonts w:ascii="Trebuchet MS" w:hAnsi="Trebuchet MS" w:cs="Arial"/>
                <w:caps/>
                <w:sz w:val="22"/>
                <w:szCs w:val="22"/>
              </w:rPr>
            </w:pPr>
          </w:p>
        </w:tc>
        <w:tc>
          <w:tcPr>
            <w:tcW w:w="3495" w:type="dxa"/>
            <w:shd w:val="clear" w:color="auto" w:fill="auto"/>
          </w:tcPr>
          <w:p w14:paraId="1966F0B4" w14:textId="77777777" w:rsidR="00391374" w:rsidRPr="00F929F8" w:rsidRDefault="00391374" w:rsidP="00F256D2">
            <w:pPr>
              <w:tabs>
                <w:tab w:val="left" w:pos="3300"/>
              </w:tabs>
              <w:jc w:val="both"/>
              <w:rPr>
                <w:rFonts w:ascii="Trebuchet MS" w:hAnsi="Trebuchet MS" w:cs="Arial"/>
                <w:caps/>
                <w:sz w:val="22"/>
                <w:szCs w:val="22"/>
              </w:rPr>
            </w:pPr>
          </w:p>
        </w:tc>
      </w:tr>
      <w:tr w:rsidR="00391374" w:rsidRPr="00F929F8" w14:paraId="72E6E23A" w14:textId="77777777" w:rsidTr="00C219AD">
        <w:trPr>
          <w:trHeight w:val="348"/>
        </w:trPr>
        <w:tc>
          <w:tcPr>
            <w:tcW w:w="2830" w:type="dxa"/>
            <w:shd w:val="clear" w:color="auto" w:fill="auto"/>
          </w:tcPr>
          <w:p w14:paraId="2A5546DB" w14:textId="77777777" w:rsidR="00391374" w:rsidRDefault="00391374" w:rsidP="00F256D2">
            <w:pPr>
              <w:tabs>
                <w:tab w:val="left" w:pos="3300"/>
              </w:tabs>
              <w:jc w:val="both"/>
              <w:rPr>
                <w:rFonts w:ascii="Trebuchet MS" w:hAnsi="Trebuchet MS" w:cs="Arial"/>
                <w:caps/>
                <w:sz w:val="22"/>
                <w:szCs w:val="22"/>
              </w:rPr>
            </w:pPr>
          </w:p>
          <w:p w14:paraId="5EB19058" w14:textId="77777777" w:rsidR="00391374" w:rsidRPr="00F929F8" w:rsidRDefault="00391374" w:rsidP="00F256D2">
            <w:pPr>
              <w:tabs>
                <w:tab w:val="left" w:pos="3300"/>
              </w:tabs>
              <w:jc w:val="both"/>
              <w:rPr>
                <w:rFonts w:ascii="Trebuchet MS" w:hAnsi="Trebuchet MS" w:cs="Arial"/>
                <w:caps/>
                <w:sz w:val="22"/>
                <w:szCs w:val="22"/>
              </w:rPr>
            </w:pPr>
          </w:p>
        </w:tc>
        <w:tc>
          <w:tcPr>
            <w:tcW w:w="3451" w:type="dxa"/>
            <w:shd w:val="clear" w:color="auto" w:fill="auto"/>
          </w:tcPr>
          <w:p w14:paraId="5CFB5BFB" w14:textId="77777777" w:rsidR="00391374" w:rsidRPr="00F929F8" w:rsidRDefault="00391374" w:rsidP="00F256D2">
            <w:pPr>
              <w:tabs>
                <w:tab w:val="left" w:pos="3300"/>
              </w:tabs>
              <w:jc w:val="both"/>
              <w:rPr>
                <w:rFonts w:ascii="Trebuchet MS" w:hAnsi="Trebuchet MS" w:cs="Arial"/>
                <w:caps/>
                <w:sz w:val="22"/>
                <w:szCs w:val="22"/>
              </w:rPr>
            </w:pPr>
          </w:p>
        </w:tc>
        <w:tc>
          <w:tcPr>
            <w:tcW w:w="3495" w:type="dxa"/>
            <w:shd w:val="clear" w:color="auto" w:fill="auto"/>
          </w:tcPr>
          <w:p w14:paraId="3204881F" w14:textId="77777777" w:rsidR="00391374" w:rsidRPr="00F929F8" w:rsidRDefault="00391374" w:rsidP="00F256D2">
            <w:pPr>
              <w:tabs>
                <w:tab w:val="left" w:pos="3300"/>
              </w:tabs>
              <w:jc w:val="both"/>
              <w:rPr>
                <w:rFonts w:ascii="Trebuchet MS" w:hAnsi="Trebuchet MS" w:cs="Arial"/>
                <w:caps/>
                <w:sz w:val="22"/>
                <w:szCs w:val="22"/>
              </w:rPr>
            </w:pPr>
          </w:p>
        </w:tc>
      </w:tr>
      <w:tr w:rsidR="00391374" w:rsidRPr="00F929F8" w14:paraId="75822BD4" w14:textId="77777777" w:rsidTr="00C219AD">
        <w:trPr>
          <w:trHeight w:val="348"/>
        </w:trPr>
        <w:tc>
          <w:tcPr>
            <w:tcW w:w="2830" w:type="dxa"/>
            <w:shd w:val="clear" w:color="auto" w:fill="auto"/>
          </w:tcPr>
          <w:p w14:paraId="29BD9D82" w14:textId="77777777" w:rsidR="00391374" w:rsidRDefault="00391374" w:rsidP="00F256D2">
            <w:pPr>
              <w:tabs>
                <w:tab w:val="left" w:pos="3300"/>
              </w:tabs>
              <w:jc w:val="both"/>
              <w:rPr>
                <w:rFonts w:ascii="Trebuchet MS" w:hAnsi="Trebuchet MS" w:cs="Arial"/>
                <w:caps/>
                <w:sz w:val="22"/>
                <w:szCs w:val="22"/>
              </w:rPr>
            </w:pPr>
          </w:p>
          <w:p w14:paraId="1E81CA87" w14:textId="77777777" w:rsidR="00391374" w:rsidRPr="00F929F8" w:rsidRDefault="00391374" w:rsidP="00F256D2">
            <w:pPr>
              <w:tabs>
                <w:tab w:val="left" w:pos="3300"/>
              </w:tabs>
              <w:jc w:val="both"/>
              <w:rPr>
                <w:rFonts w:ascii="Trebuchet MS" w:hAnsi="Trebuchet MS" w:cs="Arial"/>
                <w:caps/>
                <w:sz w:val="22"/>
                <w:szCs w:val="22"/>
              </w:rPr>
            </w:pPr>
          </w:p>
        </w:tc>
        <w:tc>
          <w:tcPr>
            <w:tcW w:w="3451" w:type="dxa"/>
            <w:shd w:val="clear" w:color="auto" w:fill="auto"/>
          </w:tcPr>
          <w:p w14:paraId="74434F78" w14:textId="77777777" w:rsidR="00391374" w:rsidRPr="00F929F8" w:rsidRDefault="00391374" w:rsidP="00F256D2">
            <w:pPr>
              <w:tabs>
                <w:tab w:val="left" w:pos="3300"/>
              </w:tabs>
              <w:jc w:val="both"/>
              <w:rPr>
                <w:rFonts w:ascii="Trebuchet MS" w:hAnsi="Trebuchet MS" w:cs="Arial"/>
                <w:caps/>
                <w:sz w:val="22"/>
                <w:szCs w:val="22"/>
              </w:rPr>
            </w:pPr>
          </w:p>
        </w:tc>
        <w:tc>
          <w:tcPr>
            <w:tcW w:w="3495" w:type="dxa"/>
            <w:shd w:val="clear" w:color="auto" w:fill="auto"/>
          </w:tcPr>
          <w:p w14:paraId="554C91CC" w14:textId="77777777" w:rsidR="00391374" w:rsidRPr="00F929F8" w:rsidRDefault="00391374" w:rsidP="00F256D2">
            <w:pPr>
              <w:tabs>
                <w:tab w:val="left" w:pos="3300"/>
              </w:tabs>
              <w:jc w:val="both"/>
              <w:rPr>
                <w:rFonts w:ascii="Trebuchet MS" w:hAnsi="Trebuchet MS" w:cs="Arial"/>
                <w:caps/>
                <w:sz w:val="22"/>
                <w:szCs w:val="22"/>
              </w:rPr>
            </w:pPr>
          </w:p>
        </w:tc>
      </w:tr>
      <w:tr w:rsidR="00E876B4" w:rsidRPr="00F929F8" w14:paraId="6FCEFE72" w14:textId="77777777" w:rsidTr="00C219AD">
        <w:trPr>
          <w:trHeight w:val="348"/>
        </w:trPr>
        <w:tc>
          <w:tcPr>
            <w:tcW w:w="2830" w:type="dxa"/>
            <w:shd w:val="clear" w:color="auto" w:fill="auto"/>
          </w:tcPr>
          <w:p w14:paraId="6FCEFE6E" w14:textId="77777777" w:rsidR="00E876B4" w:rsidRPr="00F929F8" w:rsidRDefault="00E876B4" w:rsidP="00F256D2">
            <w:pPr>
              <w:tabs>
                <w:tab w:val="left" w:pos="3300"/>
              </w:tabs>
              <w:jc w:val="both"/>
              <w:rPr>
                <w:rFonts w:ascii="Trebuchet MS" w:hAnsi="Trebuchet MS" w:cs="Arial"/>
                <w:caps/>
                <w:sz w:val="22"/>
                <w:szCs w:val="22"/>
              </w:rPr>
            </w:pPr>
          </w:p>
          <w:p w14:paraId="6FCEFE6F"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70"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71"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77" w14:textId="77777777" w:rsidTr="00C219AD">
        <w:trPr>
          <w:trHeight w:val="336"/>
        </w:trPr>
        <w:tc>
          <w:tcPr>
            <w:tcW w:w="2830" w:type="dxa"/>
            <w:shd w:val="clear" w:color="auto" w:fill="auto"/>
          </w:tcPr>
          <w:p w14:paraId="6FCEFE73" w14:textId="77777777" w:rsidR="00E876B4" w:rsidRPr="00F929F8" w:rsidRDefault="00E876B4" w:rsidP="00F256D2">
            <w:pPr>
              <w:tabs>
                <w:tab w:val="left" w:pos="3300"/>
              </w:tabs>
              <w:jc w:val="both"/>
              <w:rPr>
                <w:rFonts w:ascii="Trebuchet MS" w:hAnsi="Trebuchet MS" w:cs="Arial"/>
                <w:caps/>
                <w:sz w:val="22"/>
                <w:szCs w:val="22"/>
              </w:rPr>
            </w:pPr>
          </w:p>
          <w:p w14:paraId="6FCEFE74"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75"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76"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7C" w14:textId="77777777" w:rsidTr="00C219AD">
        <w:trPr>
          <w:trHeight w:val="348"/>
        </w:trPr>
        <w:tc>
          <w:tcPr>
            <w:tcW w:w="2830" w:type="dxa"/>
            <w:shd w:val="clear" w:color="auto" w:fill="auto"/>
          </w:tcPr>
          <w:p w14:paraId="6FCEFE78" w14:textId="77777777" w:rsidR="00E876B4" w:rsidRPr="00F929F8" w:rsidRDefault="00E876B4" w:rsidP="00F256D2">
            <w:pPr>
              <w:tabs>
                <w:tab w:val="left" w:pos="3300"/>
              </w:tabs>
              <w:jc w:val="both"/>
              <w:rPr>
                <w:rFonts w:ascii="Trebuchet MS" w:hAnsi="Trebuchet MS" w:cs="Arial"/>
                <w:caps/>
                <w:sz w:val="22"/>
                <w:szCs w:val="22"/>
              </w:rPr>
            </w:pPr>
          </w:p>
          <w:p w14:paraId="6FCEFE79"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shd w:val="clear" w:color="auto" w:fill="auto"/>
          </w:tcPr>
          <w:p w14:paraId="6FCEFE7A"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shd w:val="clear" w:color="auto" w:fill="auto"/>
          </w:tcPr>
          <w:p w14:paraId="6FCEFE7B" w14:textId="77777777" w:rsidR="00E876B4" w:rsidRPr="00F929F8" w:rsidRDefault="00E876B4" w:rsidP="00F256D2">
            <w:pPr>
              <w:tabs>
                <w:tab w:val="left" w:pos="3300"/>
              </w:tabs>
              <w:jc w:val="both"/>
              <w:rPr>
                <w:rFonts w:ascii="Trebuchet MS" w:hAnsi="Trebuchet MS" w:cs="Arial"/>
                <w:caps/>
                <w:sz w:val="22"/>
                <w:szCs w:val="22"/>
              </w:rPr>
            </w:pPr>
          </w:p>
        </w:tc>
      </w:tr>
    </w:tbl>
    <w:p w14:paraId="6FCEFE8D" w14:textId="039DD34D" w:rsidR="00600707" w:rsidRDefault="00600707" w:rsidP="00F256D2">
      <w:pPr>
        <w:jc w:val="both"/>
        <w:rPr>
          <w:rFonts w:ascii="Trebuchet MS" w:hAnsi="Trebuchet MS"/>
          <w:sz w:val="22"/>
          <w:szCs w:val="22"/>
        </w:rPr>
      </w:pPr>
    </w:p>
    <w:p w14:paraId="58BFE499" w14:textId="77777777" w:rsidR="00600707" w:rsidRDefault="00600707">
      <w:pPr>
        <w:rPr>
          <w:rFonts w:ascii="Trebuchet MS" w:hAnsi="Trebuchet MS"/>
          <w:sz w:val="22"/>
          <w:szCs w:val="22"/>
        </w:rPr>
      </w:pPr>
      <w:r>
        <w:rPr>
          <w:rFonts w:ascii="Trebuchet MS" w:hAnsi="Trebuchet MS"/>
          <w:sz w:val="22"/>
          <w:szCs w:val="22"/>
        </w:rPr>
        <w:br w:type="page"/>
      </w:r>
    </w:p>
    <w:p w14:paraId="7CD14700" w14:textId="77777777" w:rsidR="008B1E87" w:rsidRPr="00F929F8" w:rsidRDefault="008B1E87" w:rsidP="00F256D2">
      <w:pPr>
        <w:jc w:val="both"/>
        <w:rPr>
          <w:rFonts w:ascii="Trebuchet MS" w:hAnsi="Trebuchet MS"/>
          <w:sz w:val="22"/>
          <w:szCs w:val="22"/>
        </w:rPr>
      </w:pPr>
    </w:p>
    <w:p w14:paraId="547D14F9" w14:textId="77777777" w:rsidR="00C7011C" w:rsidRPr="00C01FAF" w:rsidRDefault="00C7011C" w:rsidP="00C7011C">
      <w:pPr>
        <w:jc w:val="both"/>
        <w:rPr>
          <w:rFonts w:ascii="Trebuchet MS" w:hAnsi="Trebuchet MS"/>
          <w:b/>
          <w:bCs/>
          <w:sz w:val="22"/>
          <w:szCs w:val="22"/>
          <w:u w:val="single"/>
        </w:rPr>
      </w:pPr>
      <w:r>
        <w:rPr>
          <w:rFonts w:ascii="Trebuchet MS" w:hAnsi="Trebuchet MS"/>
          <w:b/>
          <w:bCs/>
          <w:sz w:val="22"/>
          <w:szCs w:val="22"/>
          <w:u w:val="single"/>
        </w:rPr>
        <w:t>2</w:t>
      </w:r>
      <w:r w:rsidRPr="00C01FAF">
        <w:rPr>
          <w:rFonts w:ascii="Trebuchet MS" w:hAnsi="Trebuchet MS"/>
          <w:b/>
          <w:bCs/>
          <w:sz w:val="22"/>
          <w:szCs w:val="22"/>
          <w:u w:val="single"/>
        </w:rPr>
        <w:t>.2 Code of Ethics</w:t>
      </w:r>
    </w:p>
    <w:p w14:paraId="5D9A823A" w14:textId="77777777" w:rsidR="00C7011C" w:rsidRPr="00C01FAF" w:rsidRDefault="00C7011C" w:rsidP="00C7011C">
      <w:pPr>
        <w:pStyle w:val="ListParagraph"/>
        <w:jc w:val="both"/>
        <w:rPr>
          <w:rFonts w:ascii="Trebuchet MS" w:hAnsi="Trebuchet MS"/>
          <w:bCs/>
        </w:rPr>
      </w:pPr>
    </w:p>
    <w:p w14:paraId="0B82C8E2" w14:textId="77777777" w:rsidR="00C7011C" w:rsidRPr="00C01FAF" w:rsidRDefault="00C7011C" w:rsidP="00C7011C">
      <w:pPr>
        <w:jc w:val="both"/>
        <w:rPr>
          <w:rFonts w:ascii="Trebuchet MS" w:hAnsi="Trebuchet MS"/>
          <w:bCs/>
          <w:sz w:val="22"/>
          <w:szCs w:val="22"/>
        </w:rPr>
      </w:pPr>
      <w:r w:rsidRPr="00C01FAF">
        <w:rPr>
          <w:rFonts w:ascii="Trebuchet MS" w:hAnsi="Trebuchet MS"/>
          <w:sz w:val="22"/>
          <w:szCs w:val="22"/>
        </w:rPr>
        <w:t>Please delete ‘Yes’ / ‘No’ as applicable.</w:t>
      </w:r>
      <w:r w:rsidRPr="00C01FA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C7011C" w:rsidRPr="00C01FAF" w14:paraId="7FEE5B42" w14:textId="77777777" w:rsidTr="008005A0">
        <w:tc>
          <w:tcPr>
            <w:tcW w:w="704" w:type="dxa"/>
          </w:tcPr>
          <w:p w14:paraId="33614977" w14:textId="77777777" w:rsidR="00C7011C" w:rsidRPr="00C01FAF" w:rsidRDefault="00C7011C" w:rsidP="00D2522F">
            <w:pPr>
              <w:jc w:val="both"/>
              <w:rPr>
                <w:rFonts w:ascii="Trebuchet MS" w:hAnsi="Trebuchet MS"/>
                <w:bCs/>
                <w:sz w:val="22"/>
                <w:szCs w:val="22"/>
              </w:rPr>
            </w:pPr>
            <w:r w:rsidRPr="00C01FAF">
              <w:rPr>
                <w:rFonts w:ascii="Trebuchet MS" w:hAnsi="Trebuchet MS"/>
                <w:bCs/>
                <w:sz w:val="22"/>
                <w:szCs w:val="22"/>
              </w:rPr>
              <w:t>(a)</w:t>
            </w:r>
          </w:p>
        </w:tc>
        <w:tc>
          <w:tcPr>
            <w:tcW w:w="7655" w:type="dxa"/>
          </w:tcPr>
          <w:p w14:paraId="1B95E046" w14:textId="77777777" w:rsidR="00F60A63" w:rsidRDefault="00C7011C" w:rsidP="00D8327B">
            <w:pPr>
              <w:jc w:val="both"/>
              <w:rPr>
                <w:rFonts w:ascii="Trebuchet MS" w:hAnsi="Trebuchet MS"/>
                <w:bCs/>
                <w:sz w:val="22"/>
                <w:szCs w:val="22"/>
              </w:rPr>
            </w:pPr>
            <w:r w:rsidRPr="00C01FAF">
              <w:rPr>
                <w:rFonts w:ascii="Trebuchet MS" w:hAnsi="Trebuchet MS"/>
                <w:bCs/>
                <w:sz w:val="22"/>
                <w:szCs w:val="22"/>
              </w:rPr>
              <w:t>Please confirm that your organisation agrees to</w:t>
            </w:r>
            <w:r w:rsidR="00D8327B">
              <w:rPr>
                <w:rFonts w:ascii="Trebuchet MS" w:hAnsi="Trebuchet MS"/>
                <w:bCs/>
                <w:sz w:val="22"/>
                <w:szCs w:val="22"/>
              </w:rPr>
              <w:t xml:space="preserve"> the Commonwealth Secretariat’s Code of Ethics as published on the website </w:t>
            </w:r>
          </w:p>
          <w:p w14:paraId="2068B6E6" w14:textId="2B6D4FA9" w:rsidR="00C7011C" w:rsidRPr="00C01FAF" w:rsidRDefault="00000000" w:rsidP="00D8327B">
            <w:pPr>
              <w:jc w:val="both"/>
              <w:rPr>
                <w:rFonts w:ascii="Trebuchet MS" w:hAnsi="Trebuchet MS"/>
                <w:bCs/>
                <w:sz w:val="22"/>
                <w:szCs w:val="22"/>
              </w:rPr>
            </w:pPr>
            <w:hyperlink r:id="rId49" w:tgtFrame="_blank" w:history="1">
              <w:r w:rsidR="00D8327B">
                <w:rPr>
                  <w:rStyle w:val="normaltextrun"/>
                  <w:rFonts w:cs="Calibri"/>
                  <w:color w:val="0000FF"/>
                  <w:u w:val="single"/>
                </w:rPr>
                <w:t>Corporate Policies | Commonwealth (thecommonwealth.org)</w:t>
              </w:r>
            </w:hyperlink>
          </w:p>
        </w:tc>
        <w:tc>
          <w:tcPr>
            <w:tcW w:w="992" w:type="dxa"/>
          </w:tcPr>
          <w:p w14:paraId="6C3D667A" w14:textId="77777777" w:rsidR="00C7011C" w:rsidRPr="00C01FAF" w:rsidRDefault="00C7011C" w:rsidP="00D2522F">
            <w:pPr>
              <w:tabs>
                <w:tab w:val="center" w:pos="4513"/>
                <w:tab w:val="right" w:pos="9026"/>
              </w:tabs>
              <w:suppressAutoHyphens/>
              <w:jc w:val="both"/>
              <w:rPr>
                <w:rFonts w:ascii="Trebuchet MS" w:eastAsia="Calibri" w:hAnsi="Trebuchet MS" w:cs="Arial"/>
                <w:sz w:val="22"/>
                <w:szCs w:val="22"/>
                <w:lang w:eastAsia="en-GB"/>
              </w:rPr>
            </w:pPr>
            <w:r w:rsidRPr="00C01FAF">
              <w:rPr>
                <w:rFonts w:ascii="Trebuchet MS" w:eastAsia="Arial" w:hAnsi="Trebuchet MS" w:cs="Arial"/>
                <w:sz w:val="22"/>
                <w:szCs w:val="22"/>
                <w:lang w:eastAsia="en-GB"/>
              </w:rPr>
              <w:t>Yes</w:t>
            </w:r>
            <w:r w:rsidRPr="00C01FAF">
              <w:rPr>
                <w:rFonts w:ascii="Trebuchet MS" w:eastAsia="Calibri" w:hAnsi="Trebuchet MS" w:cs="Arial"/>
                <w:sz w:val="22"/>
                <w:szCs w:val="22"/>
                <w:lang w:eastAsia="en-GB"/>
              </w:rPr>
              <w:t>/</w:t>
            </w:r>
            <w:r w:rsidRPr="00C01FAF">
              <w:rPr>
                <w:rFonts w:ascii="Trebuchet MS" w:eastAsia="Arial" w:hAnsi="Trebuchet MS" w:cs="Arial"/>
                <w:sz w:val="22"/>
                <w:szCs w:val="22"/>
                <w:lang w:eastAsia="en-GB"/>
              </w:rPr>
              <w:t>No</w:t>
            </w:r>
            <w:r w:rsidRPr="00C01FAF">
              <w:rPr>
                <w:rFonts w:ascii="Trebuchet MS" w:eastAsia="Calibri" w:hAnsi="Trebuchet MS" w:cs="Arial"/>
                <w:sz w:val="22"/>
                <w:szCs w:val="22"/>
                <w:lang w:eastAsia="en-GB"/>
              </w:rPr>
              <w:t xml:space="preserve"> </w:t>
            </w:r>
          </w:p>
          <w:p w14:paraId="0A9136C2" w14:textId="77777777" w:rsidR="00C7011C" w:rsidRPr="00C01FAF" w:rsidRDefault="00C7011C" w:rsidP="00D2522F">
            <w:pPr>
              <w:jc w:val="both"/>
              <w:rPr>
                <w:rFonts w:ascii="Trebuchet MS" w:hAnsi="Trebuchet MS"/>
                <w:bCs/>
                <w:sz w:val="22"/>
                <w:szCs w:val="22"/>
              </w:rPr>
            </w:pPr>
          </w:p>
        </w:tc>
      </w:tr>
    </w:tbl>
    <w:p w14:paraId="01AE49A4" w14:textId="77777777" w:rsidR="00C7011C" w:rsidRDefault="00C7011C" w:rsidP="00FE7A83">
      <w:pPr>
        <w:overflowPunct w:val="0"/>
        <w:autoSpaceDE w:val="0"/>
        <w:autoSpaceDN w:val="0"/>
        <w:adjustRightInd w:val="0"/>
        <w:jc w:val="both"/>
        <w:textAlignment w:val="baseline"/>
        <w:rPr>
          <w:rFonts w:ascii="Trebuchet MS" w:hAnsi="Trebuchet MS" w:cs="Arial"/>
          <w:b/>
          <w:u w:val="single"/>
        </w:rPr>
      </w:pPr>
    </w:p>
    <w:p w14:paraId="6FCEFE98" w14:textId="73C1B33B" w:rsidR="00B66536" w:rsidRPr="008005A0" w:rsidRDefault="00FE7A83" w:rsidP="00FE7A83">
      <w:pPr>
        <w:overflowPunct w:val="0"/>
        <w:autoSpaceDE w:val="0"/>
        <w:autoSpaceDN w:val="0"/>
        <w:adjustRightInd w:val="0"/>
        <w:jc w:val="both"/>
        <w:textAlignment w:val="baseline"/>
        <w:rPr>
          <w:rFonts w:ascii="Trebuchet MS" w:hAnsi="Trebuchet MS" w:cs="Calibri"/>
          <w:b/>
          <w:bCs/>
          <w:color w:val="000000" w:themeColor="text1"/>
          <w:kern w:val="32"/>
          <w:u w:val="single"/>
        </w:rPr>
      </w:pPr>
      <w:r w:rsidRPr="008005A0">
        <w:rPr>
          <w:rFonts w:ascii="Trebuchet MS" w:hAnsi="Trebuchet MS" w:cs="Arial"/>
          <w:b/>
          <w:u w:val="single"/>
        </w:rPr>
        <w:t>2.</w:t>
      </w:r>
      <w:r w:rsidR="00C7011C" w:rsidRPr="008005A0">
        <w:rPr>
          <w:rFonts w:ascii="Trebuchet MS" w:hAnsi="Trebuchet MS" w:cs="Arial"/>
          <w:b/>
          <w:u w:val="single"/>
        </w:rPr>
        <w:t>3</w:t>
      </w:r>
      <w:r w:rsidR="003A605B" w:rsidRPr="008005A0">
        <w:rPr>
          <w:rFonts w:ascii="Trebuchet MS" w:hAnsi="Trebuchet MS" w:cs="Arial"/>
          <w:b/>
          <w:u w:val="single"/>
        </w:rPr>
        <w:t xml:space="preserve"> Insurance requirements</w:t>
      </w:r>
      <w:r w:rsidR="00B66536" w:rsidRPr="008005A0">
        <w:rPr>
          <w:rFonts w:ascii="Trebuchet MS" w:hAnsi="Trebuchet MS" w:cs="Arial"/>
          <w:b/>
          <w:u w:val="single"/>
        </w:rPr>
        <w:t xml:space="preserve"> </w:t>
      </w:r>
      <w:r w:rsidR="00B66536" w:rsidRPr="00E82F5A">
        <w:rPr>
          <w:rFonts w:ascii="Trebuchet MS" w:hAnsi="Trebuchet MS" w:cs="Calibri"/>
          <w:b/>
          <w:bCs/>
          <w:color w:val="FF0000"/>
          <w:kern w:val="32"/>
          <w:u w:val="single"/>
        </w:rPr>
        <w:t>[</w:t>
      </w:r>
      <w:r w:rsidR="00E82F5A">
        <w:rPr>
          <w:rFonts w:ascii="Trebuchet MS" w:hAnsi="Trebuchet MS" w:cs="Calibri"/>
          <w:b/>
          <w:bCs/>
          <w:color w:val="FF0000"/>
          <w:kern w:val="32"/>
          <w:u w:val="single"/>
        </w:rPr>
        <w:t>PASS/FAIL</w:t>
      </w:r>
      <w:r w:rsidR="00E82F5A">
        <w:rPr>
          <w:rFonts w:ascii="Trebuchet MS" w:hAnsi="Trebuchet MS" w:cs="Calibri"/>
          <w:b/>
          <w:bCs/>
          <w:color w:val="000000" w:themeColor="text1"/>
          <w:kern w:val="32"/>
          <w:u w:val="single"/>
        </w:rPr>
        <w:t>]</w:t>
      </w:r>
    </w:p>
    <w:p w14:paraId="6FCEFE99" w14:textId="7A4DD1D3" w:rsidR="003A605B" w:rsidRPr="008005A0" w:rsidRDefault="003A605B" w:rsidP="00F63045">
      <w:pPr>
        <w:overflowPunct w:val="0"/>
        <w:autoSpaceDE w:val="0"/>
        <w:autoSpaceDN w:val="0"/>
        <w:adjustRightInd w:val="0"/>
        <w:jc w:val="both"/>
        <w:textAlignment w:val="baseline"/>
        <w:rPr>
          <w:rFonts w:ascii="Trebuchet MS" w:hAnsi="Trebuchet MS" w:cs="Arial"/>
          <w:b/>
          <w:u w:val="single"/>
        </w:rPr>
      </w:pPr>
    </w:p>
    <w:p w14:paraId="16778916" w14:textId="12922E79" w:rsidR="00F63045" w:rsidRPr="00F63045" w:rsidRDefault="00A144F0" w:rsidP="00F63045">
      <w:pPr>
        <w:overflowPunct w:val="0"/>
        <w:autoSpaceDE w:val="0"/>
        <w:autoSpaceDN w:val="0"/>
        <w:adjustRightInd w:val="0"/>
        <w:jc w:val="both"/>
        <w:textAlignment w:val="baseline"/>
        <w:rPr>
          <w:rFonts w:ascii="Trebuchet MS" w:hAnsi="Trebuchet MS" w:cs="Arial"/>
          <w:b/>
          <w:u w:val="single"/>
        </w:rPr>
      </w:pPr>
      <w:r w:rsidRPr="008005A0">
        <w:rPr>
          <w:rFonts w:ascii="Trebuchet MS" w:hAnsi="Trebuchet MS" w:cs="Arial"/>
          <w:b/>
          <w:u w:val="single"/>
        </w:rPr>
        <w:t>G</w:t>
      </w:r>
      <w:r w:rsidR="00F63045" w:rsidRPr="008005A0">
        <w:rPr>
          <w:rFonts w:ascii="Trebuchet MS" w:hAnsi="Trebuchet MS" w:cs="Arial"/>
          <w:b/>
          <w:u w:val="single"/>
        </w:rPr>
        <w:t xml:space="preserve">oods and </w:t>
      </w:r>
      <w:r w:rsidRPr="008005A0">
        <w:rPr>
          <w:rFonts w:ascii="Trebuchet MS" w:hAnsi="Trebuchet MS" w:cs="Arial"/>
          <w:b/>
          <w:u w:val="single"/>
        </w:rPr>
        <w:t>S</w:t>
      </w:r>
      <w:r w:rsidR="00F63045" w:rsidRPr="008005A0">
        <w:rPr>
          <w:rFonts w:ascii="Trebuchet MS" w:hAnsi="Trebuchet MS" w:cs="Arial"/>
          <w:b/>
          <w:u w:val="single"/>
        </w:rPr>
        <w:t>ervices):</w:t>
      </w:r>
    </w:p>
    <w:p w14:paraId="6FCEFE9A" w14:textId="4592B86D"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 xml:space="preserve">The </w:t>
      </w:r>
      <w:r w:rsidRPr="00F63045">
        <w:rPr>
          <w:rFonts w:ascii="Trebuchet MS" w:hAnsi="Trebuchet MS" w:cs="Arial"/>
          <w:sz w:val="22"/>
          <w:szCs w:val="22"/>
        </w:rPr>
        <w:t xml:space="preserve">appointed </w:t>
      </w:r>
      <w:r w:rsidR="00354FD6" w:rsidRPr="00F63045">
        <w:rPr>
          <w:rFonts w:ascii="Trebuchet MS" w:hAnsi="Trebuchet MS" w:cs="Arial"/>
          <w:sz w:val="22"/>
          <w:szCs w:val="22"/>
        </w:rPr>
        <w:t>supplier</w:t>
      </w:r>
      <w:r w:rsidR="00F63045" w:rsidRPr="00F63045">
        <w:rPr>
          <w:rFonts w:ascii="Trebuchet MS" w:hAnsi="Trebuchet MS" w:cs="Arial"/>
          <w:sz w:val="22"/>
          <w:szCs w:val="22"/>
        </w:rPr>
        <w:t xml:space="preserve"> </w:t>
      </w:r>
      <w:r w:rsidR="0028274C" w:rsidRPr="00F63045">
        <w:rPr>
          <w:rFonts w:ascii="Trebuchet MS" w:hAnsi="Trebuchet MS" w:cs="Arial"/>
          <w:sz w:val="22"/>
          <w:szCs w:val="22"/>
        </w:rPr>
        <w:t>will</w:t>
      </w:r>
      <w:r w:rsidRPr="00F63045">
        <w:rPr>
          <w:rFonts w:ascii="Trebuchet MS" w:hAnsi="Trebuchet MS" w:cs="Arial"/>
          <w:sz w:val="22"/>
          <w:szCs w:val="22"/>
        </w:rPr>
        <w:t xml:space="preserve"> be required to maintain appropriate levels of insurance in </w:t>
      </w:r>
      <w:proofErr w:type="gramStart"/>
      <w:r w:rsidRPr="00F63045">
        <w:rPr>
          <w:rFonts w:ascii="Trebuchet MS" w:hAnsi="Trebuchet MS" w:cs="Arial"/>
          <w:sz w:val="22"/>
          <w:szCs w:val="22"/>
        </w:rPr>
        <w:t>a number of</w:t>
      </w:r>
      <w:proofErr w:type="gramEnd"/>
      <w:r w:rsidRPr="00F63045">
        <w:rPr>
          <w:rFonts w:ascii="Trebuchet MS" w:hAnsi="Trebuchet MS" w:cs="Arial"/>
          <w:sz w:val="22"/>
          <w:szCs w:val="22"/>
        </w:rPr>
        <w:t xml:space="preserve"> areas and supply copies of relevant</w:t>
      </w:r>
      <w:r w:rsidRPr="00F929F8">
        <w:rPr>
          <w:rFonts w:ascii="Trebuchet MS" w:hAnsi="Trebuchet MS" w:cs="Arial"/>
          <w:sz w:val="22"/>
          <w:szCs w:val="22"/>
        </w:rPr>
        <w:t xml:space="preserve"> policies as appropriate. Please complete the enclosed table.</w:t>
      </w:r>
    </w:p>
    <w:p w14:paraId="6FCEFE9B" w14:textId="77777777" w:rsidR="003A605B" w:rsidRPr="00F929F8" w:rsidRDefault="003A605B" w:rsidP="00F256D2">
      <w:pPr>
        <w:overflowPunct w:val="0"/>
        <w:autoSpaceDE w:val="0"/>
        <w:autoSpaceDN w:val="0"/>
        <w:adjustRightInd w:val="0"/>
        <w:ind w:left="360"/>
        <w:jc w:val="both"/>
        <w:textAlignment w:val="baseline"/>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8"/>
        <w:gridCol w:w="1991"/>
        <w:gridCol w:w="1117"/>
        <w:gridCol w:w="1440"/>
        <w:gridCol w:w="2644"/>
      </w:tblGrid>
      <w:tr w:rsidR="00A144F0" w:rsidRPr="00F929F8" w14:paraId="6FCEFEA1" w14:textId="77777777" w:rsidTr="00881E96">
        <w:trPr>
          <w:trHeight w:val="867"/>
        </w:trPr>
        <w:tc>
          <w:tcPr>
            <w:tcW w:w="2204" w:type="dxa"/>
            <w:tcBorders>
              <w:top w:val="single" w:sz="4" w:space="0" w:color="auto"/>
              <w:left w:val="single" w:sz="4" w:space="0" w:color="auto"/>
              <w:bottom w:val="single" w:sz="4" w:space="0" w:color="auto"/>
              <w:right w:val="single" w:sz="4" w:space="0" w:color="auto"/>
            </w:tcBorders>
          </w:tcPr>
          <w:p w14:paraId="6FCEFE9C"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Area</w:t>
            </w:r>
          </w:p>
        </w:tc>
        <w:tc>
          <w:tcPr>
            <w:tcW w:w="2044" w:type="dxa"/>
            <w:tcBorders>
              <w:top w:val="single" w:sz="4" w:space="0" w:color="auto"/>
              <w:left w:val="single" w:sz="4" w:space="0" w:color="auto"/>
              <w:bottom w:val="single" w:sz="4" w:space="0" w:color="auto"/>
              <w:right w:val="single" w:sz="4" w:space="0" w:color="auto"/>
            </w:tcBorders>
          </w:tcPr>
          <w:p w14:paraId="6FCEFE9D"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Level of cover expected</w:t>
            </w:r>
          </w:p>
        </w:tc>
        <w:tc>
          <w:tcPr>
            <w:tcW w:w="900" w:type="dxa"/>
            <w:tcBorders>
              <w:top w:val="single" w:sz="4" w:space="0" w:color="auto"/>
              <w:left w:val="single" w:sz="4" w:space="0" w:color="auto"/>
              <w:bottom w:val="single" w:sz="4" w:space="0" w:color="auto"/>
              <w:right w:val="single" w:sz="4" w:space="0" w:color="auto"/>
            </w:tcBorders>
          </w:tcPr>
          <w:p w14:paraId="6FCEFE9E"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6FCEFE9F"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6FCEFEA0"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Further details/limitations in liability cap incl. amounts</w:t>
            </w:r>
          </w:p>
        </w:tc>
      </w:tr>
      <w:tr w:rsidR="00A144F0" w:rsidRPr="00F929F8" w14:paraId="6FCEFEA7" w14:textId="77777777" w:rsidTr="00881E96">
        <w:trPr>
          <w:trHeight w:val="363"/>
        </w:trPr>
        <w:tc>
          <w:tcPr>
            <w:tcW w:w="2204" w:type="dxa"/>
            <w:tcBorders>
              <w:top w:val="single" w:sz="4" w:space="0" w:color="auto"/>
              <w:left w:val="single" w:sz="4" w:space="0" w:color="auto"/>
              <w:bottom w:val="single" w:sz="4" w:space="0" w:color="auto"/>
              <w:right w:val="single" w:sz="4" w:space="0" w:color="auto"/>
            </w:tcBorders>
          </w:tcPr>
          <w:p w14:paraId="6FCEFEA2" w14:textId="77777777" w:rsidR="003A605B" w:rsidRPr="00F929F8" w:rsidRDefault="003A605B" w:rsidP="00A144F0">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Public liability</w:t>
            </w:r>
          </w:p>
        </w:tc>
        <w:tc>
          <w:tcPr>
            <w:tcW w:w="2044" w:type="dxa"/>
            <w:tcBorders>
              <w:top w:val="single" w:sz="4" w:space="0" w:color="auto"/>
              <w:left w:val="single" w:sz="4" w:space="0" w:color="auto"/>
              <w:bottom w:val="single" w:sz="4" w:space="0" w:color="auto"/>
              <w:right w:val="single" w:sz="4" w:space="0" w:color="auto"/>
            </w:tcBorders>
          </w:tcPr>
          <w:p w14:paraId="6FCEFEA3"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£10m</w:t>
            </w:r>
          </w:p>
        </w:tc>
        <w:tc>
          <w:tcPr>
            <w:tcW w:w="900" w:type="dxa"/>
            <w:tcBorders>
              <w:top w:val="single" w:sz="4" w:space="0" w:color="auto"/>
              <w:left w:val="single" w:sz="4" w:space="0" w:color="auto"/>
              <w:bottom w:val="single" w:sz="4" w:space="0" w:color="auto"/>
              <w:right w:val="single" w:sz="4" w:space="0" w:color="auto"/>
            </w:tcBorders>
          </w:tcPr>
          <w:p w14:paraId="6FCEFEA4"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6FCEFEA5"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6FCEFEA6"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A144F0" w:rsidRPr="00F929F8" w14:paraId="6FCEFEAD" w14:textId="77777777" w:rsidTr="00881E96">
        <w:trPr>
          <w:trHeight w:val="351"/>
        </w:trPr>
        <w:tc>
          <w:tcPr>
            <w:tcW w:w="2204" w:type="dxa"/>
            <w:tcBorders>
              <w:top w:val="single" w:sz="4" w:space="0" w:color="auto"/>
              <w:left w:val="single" w:sz="4" w:space="0" w:color="auto"/>
              <w:bottom w:val="single" w:sz="4" w:space="0" w:color="auto"/>
              <w:right w:val="single" w:sz="4" w:space="0" w:color="auto"/>
            </w:tcBorders>
          </w:tcPr>
          <w:p w14:paraId="6FCEFEA8" w14:textId="77777777" w:rsidR="003A605B" w:rsidRPr="00F929F8" w:rsidRDefault="003A605B" w:rsidP="00A144F0">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Employer’s liability</w:t>
            </w:r>
          </w:p>
        </w:tc>
        <w:tc>
          <w:tcPr>
            <w:tcW w:w="2044" w:type="dxa"/>
            <w:tcBorders>
              <w:top w:val="single" w:sz="4" w:space="0" w:color="auto"/>
              <w:left w:val="single" w:sz="4" w:space="0" w:color="auto"/>
              <w:bottom w:val="single" w:sz="4" w:space="0" w:color="auto"/>
              <w:right w:val="single" w:sz="4" w:space="0" w:color="auto"/>
            </w:tcBorders>
          </w:tcPr>
          <w:p w14:paraId="6FCEFEA9"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£5m</w:t>
            </w:r>
          </w:p>
        </w:tc>
        <w:tc>
          <w:tcPr>
            <w:tcW w:w="900" w:type="dxa"/>
            <w:tcBorders>
              <w:top w:val="single" w:sz="4" w:space="0" w:color="auto"/>
              <w:left w:val="single" w:sz="4" w:space="0" w:color="auto"/>
              <w:bottom w:val="single" w:sz="4" w:space="0" w:color="auto"/>
              <w:right w:val="single" w:sz="4" w:space="0" w:color="auto"/>
            </w:tcBorders>
          </w:tcPr>
          <w:p w14:paraId="6FCEFEAA"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6FCEFEAB"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6FCEFEAC"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A144F0" w:rsidRPr="00F929F8" w14:paraId="6FCEFEB3" w14:textId="77777777" w:rsidTr="00881E96">
        <w:trPr>
          <w:trHeight w:val="363"/>
        </w:trPr>
        <w:tc>
          <w:tcPr>
            <w:tcW w:w="2204" w:type="dxa"/>
            <w:tcBorders>
              <w:top w:val="single" w:sz="4" w:space="0" w:color="auto"/>
              <w:left w:val="single" w:sz="4" w:space="0" w:color="auto"/>
              <w:bottom w:val="single" w:sz="4" w:space="0" w:color="auto"/>
              <w:right w:val="single" w:sz="4" w:space="0" w:color="auto"/>
            </w:tcBorders>
          </w:tcPr>
          <w:p w14:paraId="6FCEFEAE" w14:textId="77777777" w:rsidR="003A605B" w:rsidRPr="00F929F8" w:rsidRDefault="003A605B" w:rsidP="00A144F0">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Professional Indemnity</w:t>
            </w:r>
          </w:p>
        </w:tc>
        <w:tc>
          <w:tcPr>
            <w:tcW w:w="2044" w:type="dxa"/>
            <w:tcBorders>
              <w:top w:val="single" w:sz="4" w:space="0" w:color="auto"/>
              <w:left w:val="single" w:sz="4" w:space="0" w:color="auto"/>
              <w:bottom w:val="single" w:sz="4" w:space="0" w:color="auto"/>
              <w:right w:val="single" w:sz="4" w:space="0" w:color="auto"/>
            </w:tcBorders>
          </w:tcPr>
          <w:p w14:paraId="6FCEFEAF"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£1m</w:t>
            </w:r>
          </w:p>
        </w:tc>
        <w:tc>
          <w:tcPr>
            <w:tcW w:w="900" w:type="dxa"/>
            <w:tcBorders>
              <w:top w:val="single" w:sz="4" w:space="0" w:color="auto"/>
              <w:left w:val="single" w:sz="4" w:space="0" w:color="auto"/>
              <w:bottom w:val="single" w:sz="4" w:space="0" w:color="auto"/>
              <w:right w:val="single" w:sz="4" w:space="0" w:color="auto"/>
            </w:tcBorders>
          </w:tcPr>
          <w:p w14:paraId="6FCEFEB0"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6FCEFEB1"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6FCEFEB2"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A144F0" w:rsidRPr="00F929F8" w14:paraId="6F67531A" w14:textId="77777777" w:rsidTr="00881E96">
        <w:trPr>
          <w:trHeight w:val="363"/>
        </w:trPr>
        <w:tc>
          <w:tcPr>
            <w:tcW w:w="2204" w:type="dxa"/>
            <w:tcBorders>
              <w:top w:val="single" w:sz="4" w:space="0" w:color="auto"/>
              <w:left w:val="single" w:sz="4" w:space="0" w:color="auto"/>
              <w:bottom w:val="single" w:sz="4" w:space="0" w:color="auto"/>
              <w:right w:val="single" w:sz="4" w:space="0" w:color="auto"/>
            </w:tcBorders>
          </w:tcPr>
          <w:p w14:paraId="3E323CDC" w14:textId="2D580CF9" w:rsidR="00881E96" w:rsidRPr="00F929F8" w:rsidRDefault="00881E96" w:rsidP="00A144F0">
            <w:pPr>
              <w:overflowPunct w:val="0"/>
              <w:autoSpaceDE w:val="0"/>
              <w:autoSpaceDN w:val="0"/>
              <w:adjustRightInd w:val="0"/>
              <w:textAlignment w:val="baseline"/>
              <w:rPr>
                <w:rFonts w:ascii="Trebuchet MS" w:hAnsi="Trebuchet MS" w:cs="Arial"/>
                <w:sz w:val="22"/>
                <w:szCs w:val="22"/>
                <w:lang w:eastAsia="en-GB"/>
              </w:rPr>
            </w:pPr>
            <w:r>
              <w:rPr>
                <w:rFonts w:ascii="Trebuchet MS" w:hAnsi="Trebuchet MS" w:cs="Arial"/>
                <w:sz w:val="22"/>
                <w:szCs w:val="22"/>
                <w:lang w:eastAsia="en-GB"/>
              </w:rPr>
              <w:t>Data Protection Liability</w:t>
            </w:r>
          </w:p>
        </w:tc>
        <w:tc>
          <w:tcPr>
            <w:tcW w:w="2044" w:type="dxa"/>
            <w:tcBorders>
              <w:top w:val="single" w:sz="4" w:space="0" w:color="auto"/>
              <w:left w:val="single" w:sz="4" w:space="0" w:color="auto"/>
              <w:bottom w:val="single" w:sz="4" w:space="0" w:color="auto"/>
              <w:right w:val="single" w:sz="4" w:space="0" w:color="auto"/>
            </w:tcBorders>
          </w:tcPr>
          <w:p w14:paraId="28559991" w14:textId="373F8D9C" w:rsidR="00881E96" w:rsidRPr="00F929F8" w:rsidRDefault="00881E96" w:rsidP="00A144F0">
            <w:pPr>
              <w:overflowPunct w:val="0"/>
              <w:autoSpaceDE w:val="0"/>
              <w:autoSpaceDN w:val="0"/>
              <w:adjustRightInd w:val="0"/>
              <w:textAlignment w:val="baseline"/>
              <w:rPr>
                <w:rFonts w:ascii="Trebuchet MS" w:hAnsi="Trebuchet MS" w:cs="Arial"/>
                <w:sz w:val="22"/>
                <w:szCs w:val="22"/>
                <w:lang w:eastAsia="en-GB"/>
              </w:rPr>
            </w:pPr>
            <w:r>
              <w:rPr>
                <w:rFonts w:ascii="Trebuchet MS" w:hAnsi="Trebuchet MS" w:cs="Arial"/>
                <w:sz w:val="22"/>
                <w:szCs w:val="22"/>
                <w:lang w:eastAsia="en-GB"/>
              </w:rPr>
              <w:t>£10m</w:t>
            </w:r>
          </w:p>
        </w:tc>
        <w:tc>
          <w:tcPr>
            <w:tcW w:w="900" w:type="dxa"/>
            <w:tcBorders>
              <w:top w:val="single" w:sz="4" w:space="0" w:color="auto"/>
              <w:left w:val="single" w:sz="4" w:space="0" w:color="auto"/>
              <w:bottom w:val="single" w:sz="4" w:space="0" w:color="auto"/>
              <w:right w:val="single" w:sz="4" w:space="0" w:color="auto"/>
            </w:tcBorders>
          </w:tcPr>
          <w:p w14:paraId="76F11AC0" w14:textId="77777777" w:rsidR="00881E96" w:rsidRPr="00F929F8" w:rsidRDefault="00881E96"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1A9C381B" w14:textId="77777777" w:rsidR="00881E96" w:rsidRPr="00F929F8" w:rsidRDefault="00881E96"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76211D20" w14:textId="77777777" w:rsidR="00881E96" w:rsidRPr="00F929F8" w:rsidRDefault="00881E96" w:rsidP="00F256D2">
            <w:pPr>
              <w:overflowPunct w:val="0"/>
              <w:autoSpaceDE w:val="0"/>
              <w:autoSpaceDN w:val="0"/>
              <w:adjustRightInd w:val="0"/>
              <w:jc w:val="both"/>
              <w:textAlignment w:val="baseline"/>
              <w:rPr>
                <w:rFonts w:ascii="Trebuchet MS" w:hAnsi="Trebuchet MS" w:cs="Arial"/>
                <w:sz w:val="22"/>
                <w:szCs w:val="22"/>
                <w:lang w:eastAsia="en-GB"/>
              </w:rPr>
            </w:pPr>
          </w:p>
        </w:tc>
      </w:tr>
    </w:tbl>
    <w:p w14:paraId="6FCEFEB4"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p w14:paraId="6FCEFEB5" w14:textId="1B9B219F" w:rsidR="003A605B"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 xml:space="preserve">Please </w:t>
      </w:r>
      <w:r w:rsidRPr="00F929F8">
        <w:rPr>
          <w:rFonts w:ascii="Trebuchet MS" w:hAnsi="Trebuchet MS" w:cs="Arial"/>
          <w:b/>
          <w:sz w:val="22"/>
          <w:szCs w:val="22"/>
          <w:u w:val="single"/>
          <w:lang w:eastAsia="en-GB"/>
        </w:rPr>
        <w:t>note</w:t>
      </w:r>
      <w:r w:rsidRPr="00F929F8">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354FD6">
        <w:rPr>
          <w:rFonts w:ascii="Trebuchet MS" w:hAnsi="Trebuchet MS" w:cs="Arial"/>
          <w:sz w:val="22"/>
          <w:szCs w:val="22"/>
          <w:lang w:eastAsia="en-GB"/>
        </w:rPr>
        <w:t>supplier</w:t>
      </w:r>
      <w:r w:rsidRPr="00F929F8">
        <w:rPr>
          <w:rFonts w:ascii="Trebuchet MS" w:hAnsi="Trebuchet MS" w:cs="Arial"/>
          <w:sz w:val="22"/>
          <w:szCs w:val="22"/>
          <w:lang w:eastAsia="en-GB"/>
        </w:rPr>
        <w:t>.</w:t>
      </w:r>
    </w:p>
    <w:p w14:paraId="3888D312" w14:textId="77777777" w:rsidR="00F63045" w:rsidRDefault="00F63045" w:rsidP="009C48C3">
      <w:pPr>
        <w:overflowPunct w:val="0"/>
        <w:autoSpaceDE w:val="0"/>
        <w:autoSpaceDN w:val="0"/>
        <w:adjustRightInd w:val="0"/>
        <w:jc w:val="both"/>
        <w:textAlignment w:val="baseline"/>
        <w:rPr>
          <w:rFonts w:ascii="Trebuchet MS" w:hAnsi="Trebuchet MS"/>
          <w:sz w:val="22"/>
          <w:szCs w:val="22"/>
        </w:rPr>
      </w:pPr>
    </w:p>
    <w:p w14:paraId="6FCEFEB7" w14:textId="0A68A9E4" w:rsidR="00B66536" w:rsidRPr="00931804" w:rsidRDefault="00C70394"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sidRPr="00931804">
        <w:rPr>
          <w:rFonts w:ascii="Trebuchet MS" w:hAnsi="Trebuchet MS"/>
          <w:b/>
          <w:u w:val="single"/>
        </w:rPr>
        <w:t>2.</w:t>
      </w:r>
      <w:r w:rsidR="00C7011C">
        <w:rPr>
          <w:rFonts w:ascii="Trebuchet MS" w:hAnsi="Trebuchet MS"/>
          <w:b/>
          <w:u w:val="single"/>
        </w:rPr>
        <w:t>4</w:t>
      </w:r>
      <w:r w:rsidRPr="00931804">
        <w:rPr>
          <w:rFonts w:ascii="Trebuchet MS" w:hAnsi="Trebuchet MS"/>
          <w:b/>
          <w:u w:val="single"/>
        </w:rPr>
        <w:t xml:space="preserve"> </w:t>
      </w:r>
      <w:r w:rsidR="00B66536" w:rsidRPr="00931804">
        <w:rPr>
          <w:rFonts w:ascii="Trebuchet MS" w:hAnsi="Trebuchet MS"/>
          <w:b/>
          <w:u w:val="single"/>
        </w:rPr>
        <w:t xml:space="preserve">Employment and Human Rights </w:t>
      </w:r>
      <w:r w:rsidR="00B66536" w:rsidRPr="00931804">
        <w:rPr>
          <w:rFonts w:ascii="Trebuchet MS" w:hAnsi="Trebuchet MS" w:cs="Calibri"/>
          <w:b/>
          <w:bCs/>
          <w:color w:val="000000" w:themeColor="text1"/>
          <w:kern w:val="32"/>
          <w:u w:val="single"/>
        </w:rPr>
        <w:t>[</w:t>
      </w:r>
      <w:r w:rsidR="009045AD" w:rsidRPr="009045AD">
        <w:rPr>
          <w:rFonts w:ascii="Trebuchet MS" w:hAnsi="Trebuchet MS" w:cs="Calibri"/>
          <w:b/>
          <w:bCs/>
          <w:color w:val="FF0000"/>
          <w:kern w:val="32"/>
          <w:u w:val="single"/>
        </w:rPr>
        <w:t>PASS/FAIL</w:t>
      </w:r>
      <w:r w:rsidR="009045AD">
        <w:rPr>
          <w:rFonts w:ascii="Trebuchet MS" w:hAnsi="Trebuchet MS" w:cs="Calibri"/>
          <w:b/>
          <w:bCs/>
          <w:color w:val="000000" w:themeColor="text1"/>
          <w:kern w:val="32"/>
          <w:u w:val="single"/>
        </w:rPr>
        <w:t>]</w:t>
      </w:r>
    </w:p>
    <w:p w14:paraId="6FCEFEB8" w14:textId="77777777" w:rsidR="00B66536" w:rsidRPr="00B66536" w:rsidRDefault="00B66536" w:rsidP="00F256D2">
      <w:pPr>
        <w:overflowPunct w:val="0"/>
        <w:autoSpaceDE w:val="0"/>
        <w:autoSpaceDN w:val="0"/>
        <w:adjustRightInd w:val="0"/>
        <w:jc w:val="both"/>
        <w:textAlignment w:val="baseline"/>
        <w:rPr>
          <w:rFonts w:ascii="Trebuchet MS" w:hAnsi="Trebuchet MS"/>
          <w:sz w:val="22"/>
          <w:szCs w:val="22"/>
        </w:rPr>
      </w:pPr>
    </w:p>
    <w:p w14:paraId="6FCEFEB9" w14:textId="2077BE62" w:rsidR="00B66536" w:rsidRPr="00B66536" w:rsidRDefault="00B66536" w:rsidP="00697907">
      <w:pPr>
        <w:overflowPunct w:val="0"/>
        <w:autoSpaceDE w:val="0"/>
        <w:autoSpaceDN w:val="0"/>
        <w:adjustRightInd w:val="0"/>
        <w:textAlignment w:val="baseline"/>
        <w:rPr>
          <w:rFonts w:ascii="Trebuchet MS" w:hAnsi="Trebuchet MS"/>
          <w:b/>
          <w:bCs/>
          <w:sz w:val="22"/>
          <w:szCs w:val="22"/>
        </w:rPr>
      </w:pPr>
      <w:r w:rsidRPr="00B66536">
        <w:rPr>
          <w:rFonts w:ascii="Trebuchet MS" w:hAnsi="Trebuchet MS"/>
          <w:sz w:val="22"/>
          <w:szCs w:val="22"/>
        </w:rPr>
        <w:t xml:space="preserve">For </w:t>
      </w:r>
      <w:r w:rsidR="00D90B81">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BA" w14:textId="77777777" w:rsidR="00B66536" w:rsidRPr="00B66536" w:rsidRDefault="00B66536" w:rsidP="00697907">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B66536" w:rsidRPr="00B66536" w14:paraId="6FCEFEBF" w14:textId="77777777" w:rsidTr="00E40408">
        <w:tc>
          <w:tcPr>
            <w:tcW w:w="270" w:type="pct"/>
            <w:shd w:val="clear" w:color="auto" w:fill="auto"/>
          </w:tcPr>
          <w:p w14:paraId="6FCEFEBB" w14:textId="77777777" w:rsidR="00B66536" w:rsidRPr="00B66536" w:rsidRDefault="00B66536" w:rsidP="00697907">
            <w:pPr>
              <w:rPr>
                <w:rFonts w:ascii="Trebuchet MS" w:hAnsi="Trebuchet MS"/>
                <w:sz w:val="22"/>
                <w:szCs w:val="22"/>
              </w:rPr>
            </w:pPr>
            <w:r w:rsidRPr="00B66536">
              <w:rPr>
                <w:rFonts w:ascii="Trebuchet MS" w:hAnsi="Trebuchet MS"/>
                <w:sz w:val="22"/>
                <w:szCs w:val="22"/>
              </w:rPr>
              <w:t>(a)</w:t>
            </w:r>
          </w:p>
        </w:tc>
        <w:tc>
          <w:tcPr>
            <w:tcW w:w="4207" w:type="pct"/>
            <w:shd w:val="clear" w:color="auto" w:fill="auto"/>
          </w:tcPr>
          <w:p w14:paraId="6FCEFEBD" w14:textId="0E6915A9" w:rsidR="00B66536" w:rsidRPr="00B66536" w:rsidRDefault="00B66536" w:rsidP="00697907">
            <w:pPr>
              <w:rPr>
                <w:rFonts w:ascii="Trebuchet MS" w:hAnsi="Trebuchet MS"/>
                <w:sz w:val="22"/>
                <w:szCs w:val="22"/>
              </w:rPr>
            </w:pPr>
            <w:r w:rsidRPr="00B66536">
              <w:rPr>
                <w:rFonts w:ascii="Trebuchet MS" w:hAnsi="Trebuchet MS"/>
                <w:sz w:val="22"/>
                <w:szCs w:val="22"/>
              </w:rPr>
              <w:t xml:space="preserve">In the last three years, has any finding of unlawful discrimination been made against </w:t>
            </w:r>
            <w:r w:rsidR="00D90B81">
              <w:rPr>
                <w:rFonts w:ascii="Trebuchet MS" w:hAnsi="Trebuchet MS"/>
                <w:sz w:val="22"/>
                <w:szCs w:val="22"/>
              </w:rPr>
              <w:t>you/</w:t>
            </w:r>
            <w:r w:rsidRPr="00B66536">
              <w:rPr>
                <w:rFonts w:ascii="Trebuchet MS" w:hAnsi="Trebuchet MS"/>
                <w:sz w:val="22"/>
                <w:szCs w:val="22"/>
              </w:rPr>
              <w:t>your organisation by an Employment Tribunal, an Employment Appeal Tribunal or any other court (or in comparable proceedings in any jurisdiction other than the UK)?</w:t>
            </w:r>
          </w:p>
        </w:tc>
        <w:tc>
          <w:tcPr>
            <w:tcW w:w="523" w:type="pct"/>
            <w:shd w:val="clear" w:color="auto" w:fill="auto"/>
          </w:tcPr>
          <w:p w14:paraId="6FCEFEBE" w14:textId="77777777" w:rsidR="00B66536" w:rsidRPr="00B66536" w:rsidRDefault="00B66536" w:rsidP="00697907">
            <w:pPr>
              <w:suppressAutoHyphens/>
              <w:autoSpaceDN w:val="0"/>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tc>
      </w:tr>
      <w:tr w:rsidR="00B66536" w:rsidRPr="00B66536" w14:paraId="6FCEFEC8" w14:textId="77777777" w:rsidTr="00E40408">
        <w:tc>
          <w:tcPr>
            <w:tcW w:w="270" w:type="pct"/>
            <w:shd w:val="clear" w:color="auto" w:fill="auto"/>
          </w:tcPr>
          <w:p w14:paraId="6FCEFEC0" w14:textId="77777777" w:rsidR="00B66536" w:rsidRPr="00B66536" w:rsidRDefault="00B66536" w:rsidP="00697907">
            <w:pPr>
              <w:rPr>
                <w:rFonts w:ascii="Trebuchet MS" w:hAnsi="Trebuchet MS"/>
                <w:sz w:val="22"/>
                <w:szCs w:val="22"/>
              </w:rPr>
            </w:pPr>
            <w:r w:rsidRPr="00B66536">
              <w:rPr>
                <w:rFonts w:ascii="Trebuchet MS" w:hAnsi="Trebuchet MS"/>
                <w:sz w:val="22"/>
                <w:szCs w:val="22"/>
              </w:rPr>
              <w:t>(b)</w:t>
            </w:r>
          </w:p>
        </w:tc>
        <w:tc>
          <w:tcPr>
            <w:tcW w:w="4207" w:type="pct"/>
            <w:shd w:val="clear" w:color="auto" w:fill="auto"/>
          </w:tcPr>
          <w:p w14:paraId="6FCEFEC2" w14:textId="339EA7D2" w:rsidR="00B66536" w:rsidRPr="00B66536" w:rsidRDefault="00B66536" w:rsidP="00697907">
            <w:pPr>
              <w:rPr>
                <w:rFonts w:ascii="Trebuchet MS" w:hAnsi="Trebuchet MS"/>
                <w:sz w:val="22"/>
                <w:szCs w:val="22"/>
              </w:rPr>
            </w:pPr>
            <w:r w:rsidRPr="00B66536">
              <w:rPr>
                <w:rFonts w:ascii="Trebuchet MS" w:hAnsi="Trebuchet MS"/>
                <w:sz w:val="22"/>
                <w:szCs w:val="22"/>
              </w:rPr>
              <w:t xml:space="preserve">In the last three years, has </w:t>
            </w:r>
            <w:r w:rsidR="00D90B81">
              <w:rPr>
                <w:rFonts w:ascii="Trebuchet MS" w:hAnsi="Trebuchet MS"/>
                <w:sz w:val="22"/>
                <w:szCs w:val="22"/>
              </w:rPr>
              <w:t>you/</w:t>
            </w:r>
            <w:r w:rsidRPr="00B66536">
              <w:rPr>
                <w:rFonts w:ascii="Trebuchet MS" w:hAnsi="Trebuchet MS"/>
                <w:sz w:val="22"/>
                <w:szCs w:val="22"/>
              </w:rPr>
              <w:t>your organisation had a complaint upheld following an investigation by the Equality and Human Rights Commission or its predecessors (or a comparable body in any jurisdiction other than the UK), on grounds or alleged unlawful discrimination?</w:t>
            </w:r>
          </w:p>
          <w:p w14:paraId="6FCEFEC3" w14:textId="77777777" w:rsidR="00B66536" w:rsidRPr="00B66536" w:rsidRDefault="00B66536" w:rsidP="00697907">
            <w:pPr>
              <w:rPr>
                <w:rFonts w:ascii="Trebuchet MS" w:hAnsi="Trebuchet MS"/>
                <w:i/>
                <w:sz w:val="22"/>
                <w:szCs w:val="22"/>
              </w:rPr>
            </w:pPr>
            <w:r w:rsidRPr="00B66536">
              <w:rPr>
                <w:rFonts w:ascii="Trebuchet MS" w:hAnsi="Trebuchet MS"/>
                <w:i/>
                <w:sz w:val="22"/>
                <w:szCs w:val="22"/>
              </w:rPr>
              <w:t xml:space="preserve">If you have answered “yes” to one or </w:t>
            </w:r>
            <w:proofErr w:type="gramStart"/>
            <w:r w:rsidRPr="00B66536">
              <w:rPr>
                <w:rFonts w:ascii="Trebuchet MS" w:hAnsi="Trebuchet MS"/>
                <w:i/>
                <w:sz w:val="22"/>
                <w:szCs w:val="22"/>
              </w:rPr>
              <w:t>both of the questions</w:t>
            </w:r>
            <w:proofErr w:type="gramEnd"/>
            <w:r w:rsidRPr="00B66536">
              <w:rPr>
                <w:rFonts w:ascii="Trebuchet MS" w:hAnsi="Trebuchet MS"/>
                <w:i/>
                <w:sz w:val="22"/>
                <w:szCs w:val="22"/>
              </w:rPr>
              <w:t>, please provide, as a separate Appendix, a summary of the nature of the investigation and an explanation of the outcome of the investigation to date.</w:t>
            </w:r>
          </w:p>
          <w:p w14:paraId="6FCEFEC6" w14:textId="79A1DAB1" w:rsidR="00B66536" w:rsidRPr="00B66536" w:rsidRDefault="00B66536" w:rsidP="00697907">
            <w:pPr>
              <w:rPr>
                <w:rFonts w:ascii="Trebuchet MS" w:hAnsi="Trebuchet MS"/>
                <w:i/>
                <w:sz w:val="22"/>
                <w:szCs w:val="22"/>
              </w:rPr>
            </w:pPr>
            <w:r w:rsidRPr="00B66536">
              <w:rPr>
                <w:rFonts w:ascii="Trebuchet MS" w:hAnsi="Trebuchet MS"/>
                <w:i/>
                <w:sz w:val="22"/>
                <w:szCs w:val="22"/>
              </w:rPr>
              <w:lastRenderedPageBreak/>
              <w:t>If the investigation upheld the complaint against your organisation, please use the Appendix to explain what action (if any) you have taken to prevent unlawful discrimination from reoccurring. You may be excluded if you are unable to demonstrate to The Commonwealth’s satisfaction that appropriate remedial action has been taken to prevent similar unlawful discrimination reoccurring.</w:t>
            </w:r>
          </w:p>
        </w:tc>
        <w:tc>
          <w:tcPr>
            <w:tcW w:w="523" w:type="pct"/>
            <w:shd w:val="clear" w:color="auto" w:fill="auto"/>
          </w:tcPr>
          <w:p w14:paraId="6FCEFEC7" w14:textId="77777777" w:rsidR="00B66536" w:rsidRPr="00B66536" w:rsidRDefault="00B66536" w:rsidP="00697907">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lastRenderedPageBreak/>
              <w:t>Yes/No</w:t>
            </w:r>
          </w:p>
        </w:tc>
      </w:tr>
      <w:tr w:rsidR="00B66536" w:rsidRPr="00B66536" w14:paraId="6FCEFECD" w14:textId="77777777" w:rsidTr="00E40408">
        <w:tc>
          <w:tcPr>
            <w:tcW w:w="270" w:type="pct"/>
            <w:shd w:val="clear" w:color="auto" w:fill="auto"/>
          </w:tcPr>
          <w:p w14:paraId="6FCEFEC9"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(c)</w:t>
            </w:r>
          </w:p>
        </w:tc>
        <w:tc>
          <w:tcPr>
            <w:tcW w:w="4207" w:type="pct"/>
            <w:shd w:val="clear" w:color="auto" w:fill="auto"/>
          </w:tcPr>
          <w:p w14:paraId="6FCEFECA"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23" w:type="pct"/>
            <w:shd w:val="clear" w:color="auto" w:fill="auto"/>
          </w:tcPr>
          <w:p w14:paraId="6FCEFECB" w14:textId="77777777" w:rsidR="00B66536" w:rsidRPr="00B66536" w:rsidRDefault="00B66536" w:rsidP="00F256D2">
            <w:pPr>
              <w:suppressAutoHyphens/>
              <w:autoSpaceDN w:val="0"/>
              <w:jc w:val="both"/>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p w14:paraId="6FCEFECC" w14:textId="77777777" w:rsidR="00B66536" w:rsidRPr="00B66536" w:rsidRDefault="00B66536" w:rsidP="00F256D2">
            <w:pPr>
              <w:suppressAutoHyphens/>
              <w:autoSpaceDN w:val="0"/>
              <w:jc w:val="both"/>
              <w:textAlignment w:val="baseline"/>
              <w:rPr>
                <w:rFonts w:ascii="Trebuchet MS" w:hAnsi="Trebuchet MS"/>
                <w:sz w:val="22"/>
                <w:szCs w:val="22"/>
              </w:rPr>
            </w:pPr>
            <w:r w:rsidRPr="00B66536">
              <w:rPr>
                <w:rFonts w:ascii="Trebuchet MS" w:eastAsia="MS Gothic" w:hAnsi="Trebuchet MS" w:cs="Segoe UI Symbol"/>
                <w:sz w:val="22"/>
                <w:szCs w:val="22"/>
              </w:rPr>
              <w:t>NA</w:t>
            </w:r>
          </w:p>
        </w:tc>
      </w:tr>
    </w:tbl>
    <w:p w14:paraId="6FCEFECE" w14:textId="77777777" w:rsidR="00B66536" w:rsidRPr="00B66536" w:rsidRDefault="00B66536" w:rsidP="00F256D2">
      <w:pPr>
        <w:overflowPunct w:val="0"/>
        <w:autoSpaceDE w:val="0"/>
        <w:autoSpaceDN w:val="0"/>
        <w:adjustRightInd w:val="0"/>
        <w:jc w:val="both"/>
        <w:textAlignment w:val="baseline"/>
        <w:rPr>
          <w:rFonts w:ascii="Trebuchet MS" w:hAnsi="Trebuchet MS"/>
          <w:b/>
          <w:bCs/>
          <w:sz w:val="22"/>
          <w:szCs w:val="22"/>
        </w:rPr>
      </w:pPr>
    </w:p>
    <w:p w14:paraId="6FCEFECF" w14:textId="6956BDBA" w:rsidR="00B66536" w:rsidRPr="00931804" w:rsidRDefault="00931804"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sidRPr="00931804">
        <w:rPr>
          <w:rFonts w:ascii="Trebuchet MS" w:hAnsi="Trebuchet MS"/>
          <w:b/>
          <w:u w:val="single"/>
        </w:rPr>
        <w:t>2.</w:t>
      </w:r>
      <w:r w:rsidR="00C7011C">
        <w:rPr>
          <w:rFonts w:ascii="Trebuchet MS" w:hAnsi="Trebuchet MS"/>
          <w:b/>
          <w:u w:val="single"/>
        </w:rPr>
        <w:t>5</w:t>
      </w:r>
      <w:r w:rsidRPr="00931804">
        <w:rPr>
          <w:rFonts w:ascii="Trebuchet MS" w:hAnsi="Trebuchet MS"/>
          <w:b/>
          <w:u w:val="single"/>
        </w:rPr>
        <w:t xml:space="preserve"> </w:t>
      </w:r>
      <w:r w:rsidR="00B66536" w:rsidRPr="00931804">
        <w:rPr>
          <w:rFonts w:ascii="Trebuchet MS" w:hAnsi="Trebuchet MS"/>
          <w:b/>
          <w:u w:val="single"/>
        </w:rPr>
        <w:t xml:space="preserve">Environmental Legislation </w:t>
      </w:r>
      <w:r w:rsidR="00B66536" w:rsidRPr="00931804">
        <w:rPr>
          <w:rFonts w:ascii="Trebuchet MS" w:hAnsi="Trebuchet MS" w:cs="Calibri"/>
          <w:b/>
          <w:bCs/>
          <w:color w:val="000000" w:themeColor="text1"/>
          <w:kern w:val="32"/>
          <w:u w:val="single"/>
        </w:rPr>
        <w:t>[</w:t>
      </w:r>
      <w:r w:rsidR="009045AD" w:rsidRPr="009045AD">
        <w:rPr>
          <w:rFonts w:ascii="Trebuchet MS" w:hAnsi="Trebuchet MS" w:cs="Calibri"/>
          <w:b/>
          <w:bCs/>
          <w:color w:val="FF0000"/>
          <w:kern w:val="32"/>
          <w:u w:val="single"/>
        </w:rPr>
        <w:t>PASS/FAIL</w:t>
      </w:r>
      <w:r w:rsidR="00B66536" w:rsidRPr="00931804">
        <w:rPr>
          <w:rFonts w:ascii="Trebuchet MS" w:hAnsi="Trebuchet MS" w:cs="Calibri"/>
          <w:b/>
          <w:bCs/>
          <w:color w:val="000000" w:themeColor="text1"/>
          <w:kern w:val="32"/>
          <w:u w:val="single"/>
        </w:rPr>
        <w:t>]</w:t>
      </w:r>
    </w:p>
    <w:p w14:paraId="6FCEFED0" w14:textId="77777777" w:rsidR="00B66536" w:rsidRPr="00B66536" w:rsidRDefault="00B66536" w:rsidP="00F256D2">
      <w:pPr>
        <w:overflowPunct w:val="0"/>
        <w:autoSpaceDE w:val="0"/>
        <w:autoSpaceDN w:val="0"/>
        <w:adjustRightInd w:val="0"/>
        <w:ind w:left="720"/>
        <w:jc w:val="both"/>
        <w:textAlignment w:val="baseline"/>
        <w:rPr>
          <w:rFonts w:ascii="Trebuchet MS" w:hAnsi="Trebuchet MS"/>
          <w:sz w:val="22"/>
          <w:szCs w:val="22"/>
        </w:rPr>
      </w:pPr>
    </w:p>
    <w:p w14:paraId="6FCEFED1" w14:textId="16490EF7" w:rsidR="00B66536" w:rsidRPr="00B66536" w:rsidRDefault="00B66536" w:rsidP="00F256D2">
      <w:pPr>
        <w:overflowPunct w:val="0"/>
        <w:autoSpaceDE w:val="0"/>
        <w:autoSpaceDN w:val="0"/>
        <w:adjustRightInd w:val="0"/>
        <w:jc w:val="both"/>
        <w:textAlignment w:val="baseline"/>
        <w:rPr>
          <w:rFonts w:ascii="Trebuchet MS" w:hAnsi="Trebuchet MS"/>
          <w:sz w:val="22"/>
          <w:szCs w:val="22"/>
        </w:rPr>
      </w:pPr>
      <w:r w:rsidRPr="00B66536">
        <w:rPr>
          <w:rFonts w:ascii="Trebuchet MS" w:hAnsi="Trebuchet MS"/>
          <w:sz w:val="22"/>
          <w:szCs w:val="22"/>
        </w:rPr>
        <w:t xml:space="preserve">For </w:t>
      </w:r>
      <w:r w:rsidR="00CA0F3E">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D2" w14:textId="77777777" w:rsidR="00B66536" w:rsidRPr="00B66536" w:rsidRDefault="00B66536" w:rsidP="00F256D2">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B66536" w:rsidRPr="00B66536" w14:paraId="6FCEFEDA" w14:textId="77777777" w:rsidTr="00E40408">
        <w:tc>
          <w:tcPr>
            <w:tcW w:w="256" w:type="pct"/>
            <w:shd w:val="clear" w:color="auto" w:fill="auto"/>
          </w:tcPr>
          <w:p w14:paraId="6FCEFED3"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(a)</w:t>
            </w:r>
          </w:p>
        </w:tc>
        <w:tc>
          <w:tcPr>
            <w:tcW w:w="4220" w:type="pct"/>
            <w:shd w:val="clear" w:color="auto" w:fill="auto"/>
          </w:tcPr>
          <w:p w14:paraId="6FCEFED5" w14:textId="2DDB5F9C" w:rsidR="00B66536" w:rsidRDefault="00B66536" w:rsidP="00F256D2">
            <w:pPr>
              <w:jc w:val="both"/>
              <w:rPr>
                <w:rFonts w:ascii="Trebuchet MS" w:hAnsi="Trebuchet MS"/>
                <w:sz w:val="22"/>
                <w:szCs w:val="22"/>
              </w:rPr>
            </w:pPr>
            <w:r w:rsidRPr="00B66536">
              <w:rPr>
                <w:rFonts w:ascii="Trebuchet MS" w:hAnsi="Trebuchet MS"/>
                <w:sz w:val="22"/>
                <w:szCs w:val="22"/>
              </w:rPr>
              <w:t>Ha</w:t>
            </w:r>
            <w:r w:rsidR="00911B53">
              <w:rPr>
                <w:rFonts w:ascii="Trebuchet MS" w:hAnsi="Trebuchet MS"/>
                <w:sz w:val="22"/>
                <w:szCs w:val="22"/>
              </w:rPr>
              <w:t xml:space="preserve">ve you or </w:t>
            </w:r>
            <w:r w:rsidRPr="00B66536">
              <w:rPr>
                <w:rFonts w:ascii="Trebuchet MS" w:hAnsi="Trebuchet MS"/>
                <w:sz w:val="22"/>
                <w:szCs w:val="22"/>
              </w:rPr>
              <w:t>your organisation been convicted of breaching environmental legislation, or had any notice served upon it, in the last three years by any environmental regulator or authority (including local authority)?</w:t>
            </w:r>
          </w:p>
          <w:p w14:paraId="2B9FE64B" w14:textId="77777777" w:rsidR="000E217B" w:rsidRPr="00B66536" w:rsidRDefault="000E217B" w:rsidP="00F256D2">
            <w:pPr>
              <w:jc w:val="both"/>
              <w:rPr>
                <w:rFonts w:ascii="Trebuchet MS" w:hAnsi="Trebuchet MS"/>
                <w:sz w:val="22"/>
                <w:szCs w:val="22"/>
              </w:rPr>
            </w:pPr>
          </w:p>
          <w:p w14:paraId="6FCEFED7" w14:textId="7FC11D99" w:rsidR="00B66536" w:rsidRPr="00B66536" w:rsidRDefault="00B66536" w:rsidP="000E217B">
            <w:pPr>
              <w:jc w:val="both"/>
              <w:rPr>
                <w:rFonts w:ascii="Trebuchet MS" w:hAnsi="Trebuchet MS"/>
                <w:sz w:val="22"/>
                <w:szCs w:val="22"/>
              </w:rPr>
            </w:pPr>
            <w:r w:rsidRPr="00B66536">
              <w:rPr>
                <w:rFonts w:ascii="Trebuchet MS" w:hAnsi="Trebuchet MS"/>
                <w:i/>
                <w:sz w:val="22"/>
                <w:szCs w:val="22"/>
              </w:rPr>
              <w:t xml:space="preserve">If your answer to this question is “Yes”, please provide details in a separate Appendix of the conviction or notice and details of any remedial action or changes you have made </w:t>
            </w:r>
            <w:proofErr w:type="gramStart"/>
            <w:r w:rsidRPr="00B66536">
              <w:rPr>
                <w:rFonts w:ascii="Trebuchet MS" w:hAnsi="Trebuchet MS"/>
                <w:i/>
                <w:sz w:val="22"/>
                <w:szCs w:val="22"/>
              </w:rPr>
              <w:t>as a result of</w:t>
            </w:r>
            <w:proofErr w:type="gramEnd"/>
            <w:r w:rsidRPr="00B66536">
              <w:rPr>
                <w:rFonts w:ascii="Trebuchet MS" w:hAnsi="Trebuchet MS"/>
                <w:i/>
                <w:sz w:val="22"/>
                <w:szCs w:val="22"/>
              </w:rPr>
              <w:t xml:space="preserve"> </w:t>
            </w:r>
            <w:r w:rsidR="00B25D12" w:rsidRPr="00B66536">
              <w:rPr>
                <w:rFonts w:ascii="Trebuchet MS" w:hAnsi="Trebuchet MS"/>
                <w:i/>
                <w:sz w:val="22"/>
                <w:szCs w:val="22"/>
              </w:rPr>
              <w:t>conviction,</w:t>
            </w:r>
            <w:r w:rsidRPr="00B66536">
              <w:rPr>
                <w:rFonts w:ascii="Trebuchet MS" w:hAnsi="Trebuchet MS"/>
                <w:i/>
                <w:sz w:val="22"/>
                <w:szCs w:val="22"/>
              </w:rPr>
              <w:t xml:space="preserve"> or notices served. The Secretariat will not select </w:t>
            </w:r>
            <w:r w:rsidR="00864D49">
              <w:rPr>
                <w:rFonts w:ascii="Trebuchet MS" w:hAnsi="Trebuchet MS"/>
                <w:i/>
                <w:sz w:val="22"/>
                <w:szCs w:val="22"/>
              </w:rPr>
              <w:t>Tenderer</w:t>
            </w:r>
            <w:r w:rsidRPr="00B66536">
              <w:rPr>
                <w:rFonts w:ascii="Trebuchet MS" w:hAnsi="Trebuchet MS"/>
                <w:i/>
                <w:sz w:val="22"/>
                <w:szCs w:val="22"/>
              </w:rPr>
              <w:t>s that have been prosecuted or served notice under environmental legislation in the last 3 years, unless The Commonwealth is satisfied that appropriate remedial action has been taken to prevent future occurrences/breaches.</w:t>
            </w:r>
          </w:p>
        </w:tc>
        <w:tc>
          <w:tcPr>
            <w:tcW w:w="524" w:type="pct"/>
            <w:shd w:val="clear" w:color="auto" w:fill="auto"/>
          </w:tcPr>
          <w:p w14:paraId="6FCEFED8"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r w:rsidRPr="00B66536">
              <w:rPr>
                <w:rFonts w:ascii="Trebuchet MS" w:eastAsia="Calibri" w:hAnsi="Trebuchet MS" w:cs="Arial"/>
                <w:color w:val="000000"/>
                <w:sz w:val="22"/>
                <w:szCs w:val="22"/>
                <w:lang w:eastAsia="en-GB"/>
              </w:rPr>
              <w:t xml:space="preserve"> </w:t>
            </w:r>
          </w:p>
          <w:p w14:paraId="6FCEFED9" w14:textId="77777777" w:rsidR="00B66536" w:rsidRPr="00B66536" w:rsidRDefault="00B66536" w:rsidP="00F256D2">
            <w:pPr>
              <w:jc w:val="both"/>
              <w:rPr>
                <w:rFonts w:ascii="Trebuchet MS" w:hAnsi="Trebuchet MS"/>
                <w:sz w:val="22"/>
                <w:szCs w:val="22"/>
              </w:rPr>
            </w:pPr>
          </w:p>
        </w:tc>
      </w:tr>
      <w:tr w:rsidR="00B66536" w:rsidRPr="00B66536" w14:paraId="6FCEFEE1" w14:textId="77777777" w:rsidTr="00E40408">
        <w:tc>
          <w:tcPr>
            <w:tcW w:w="256" w:type="pct"/>
            <w:shd w:val="clear" w:color="auto" w:fill="auto"/>
          </w:tcPr>
          <w:p w14:paraId="6FCEFEDB"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(b)</w:t>
            </w:r>
          </w:p>
        </w:tc>
        <w:tc>
          <w:tcPr>
            <w:tcW w:w="4220" w:type="pct"/>
            <w:shd w:val="clear" w:color="auto" w:fill="auto"/>
          </w:tcPr>
          <w:p w14:paraId="6FCEFEDD" w14:textId="6BA8451D" w:rsidR="00B66536" w:rsidRPr="00B66536" w:rsidRDefault="00B66536" w:rsidP="00CF4EF2">
            <w:pPr>
              <w:jc w:val="both"/>
              <w:rPr>
                <w:rFonts w:ascii="Trebuchet MS" w:hAnsi="Trebuchet MS"/>
                <w:sz w:val="22"/>
                <w:szCs w:val="22"/>
              </w:rPr>
            </w:pPr>
            <w:r w:rsidRPr="00B6653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tc>
        <w:tc>
          <w:tcPr>
            <w:tcW w:w="524" w:type="pct"/>
            <w:shd w:val="clear" w:color="auto" w:fill="auto"/>
          </w:tcPr>
          <w:p w14:paraId="6FCEFEDE" w14:textId="77777777" w:rsidR="00B66536" w:rsidRPr="00B66536" w:rsidRDefault="00B66536" w:rsidP="00F256D2">
            <w:pPr>
              <w:tabs>
                <w:tab w:val="center" w:pos="4513"/>
                <w:tab w:val="right" w:pos="9026"/>
              </w:tabs>
              <w:suppressAutoHyphens/>
              <w:autoSpaceDN w:val="0"/>
              <w:jc w:val="both"/>
              <w:textAlignment w:val="baseline"/>
              <w:rPr>
                <w:rFonts w:ascii="Trebuchet MS" w:eastAsia="Arial"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p w14:paraId="6FCEFEDF"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NA</w:t>
            </w:r>
            <w:r w:rsidRPr="00B66536">
              <w:rPr>
                <w:rFonts w:ascii="Trebuchet MS" w:eastAsia="Calibri" w:hAnsi="Trebuchet MS" w:cs="Arial"/>
                <w:color w:val="000000"/>
                <w:sz w:val="22"/>
                <w:szCs w:val="22"/>
                <w:lang w:eastAsia="en-GB"/>
              </w:rPr>
              <w:t xml:space="preserve"> </w:t>
            </w:r>
          </w:p>
          <w:p w14:paraId="6FCEFEE0" w14:textId="77777777" w:rsidR="00B66536" w:rsidRPr="00B66536" w:rsidRDefault="00B66536" w:rsidP="00F256D2">
            <w:pPr>
              <w:jc w:val="both"/>
              <w:rPr>
                <w:rFonts w:ascii="Trebuchet MS" w:hAnsi="Trebuchet MS"/>
                <w:sz w:val="22"/>
                <w:szCs w:val="22"/>
              </w:rPr>
            </w:pPr>
          </w:p>
        </w:tc>
      </w:tr>
    </w:tbl>
    <w:p w14:paraId="6FCEFEE2" w14:textId="77777777" w:rsidR="00B66536" w:rsidRPr="00B66536" w:rsidRDefault="00B66536" w:rsidP="00F256D2">
      <w:pPr>
        <w:jc w:val="both"/>
        <w:rPr>
          <w:rFonts w:ascii="Trebuchet MS" w:hAnsi="Trebuchet MS"/>
          <w:sz w:val="22"/>
          <w:szCs w:val="22"/>
        </w:rPr>
      </w:pPr>
    </w:p>
    <w:p w14:paraId="6FCEFEE3" w14:textId="6D429E0A" w:rsidR="00B66536" w:rsidRPr="00931804" w:rsidRDefault="00931804"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sidRPr="00931804">
        <w:rPr>
          <w:rFonts w:ascii="Trebuchet MS" w:hAnsi="Trebuchet MS"/>
          <w:b/>
          <w:bCs/>
          <w:u w:val="single"/>
        </w:rPr>
        <w:t>2.</w:t>
      </w:r>
      <w:r w:rsidR="00C7011C">
        <w:rPr>
          <w:rFonts w:ascii="Trebuchet MS" w:hAnsi="Trebuchet MS"/>
          <w:b/>
          <w:bCs/>
          <w:u w:val="single"/>
        </w:rPr>
        <w:t>6</w:t>
      </w:r>
      <w:r w:rsidRPr="00931804">
        <w:rPr>
          <w:rFonts w:ascii="Trebuchet MS" w:hAnsi="Trebuchet MS"/>
          <w:b/>
          <w:bCs/>
          <w:u w:val="single"/>
        </w:rPr>
        <w:t xml:space="preserve"> </w:t>
      </w:r>
      <w:r w:rsidR="00B66536" w:rsidRPr="00931804">
        <w:rPr>
          <w:rFonts w:ascii="Trebuchet MS" w:hAnsi="Trebuchet MS"/>
          <w:b/>
          <w:bCs/>
          <w:u w:val="single"/>
        </w:rPr>
        <w:t xml:space="preserve">Health and Safety legislation </w:t>
      </w:r>
      <w:r w:rsidR="00B66536" w:rsidRPr="00931804">
        <w:rPr>
          <w:rFonts w:ascii="Trebuchet MS" w:hAnsi="Trebuchet MS" w:cs="Calibri"/>
          <w:b/>
          <w:bCs/>
          <w:color w:val="000000" w:themeColor="text1"/>
          <w:kern w:val="32"/>
          <w:u w:val="single"/>
        </w:rPr>
        <w:t>[</w:t>
      </w:r>
      <w:r w:rsidR="00E22C62" w:rsidRPr="00E22C62">
        <w:rPr>
          <w:rFonts w:ascii="Trebuchet MS" w:hAnsi="Trebuchet MS" w:cs="Calibri"/>
          <w:b/>
          <w:bCs/>
          <w:color w:val="FF0000"/>
          <w:kern w:val="32"/>
          <w:u w:val="single"/>
        </w:rPr>
        <w:t>PASS/FAIL</w:t>
      </w:r>
      <w:r w:rsidR="00B66536" w:rsidRPr="00E22C62">
        <w:rPr>
          <w:rFonts w:ascii="Trebuchet MS" w:hAnsi="Trebuchet MS" w:cs="Calibri"/>
          <w:b/>
          <w:bCs/>
          <w:color w:val="FF0000"/>
          <w:kern w:val="32"/>
          <w:u w:val="single"/>
        </w:rPr>
        <w:t>]</w:t>
      </w:r>
    </w:p>
    <w:p w14:paraId="6FCEFEE4" w14:textId="77777777" w:rsidR="00B66536" w:rsidRPr="00F929F8" w:rsidRDefault="00B66536" w:rsidP="00F256D2">
      <w:pPr>
        <w:pStyle w:val="ListParagraph"/>
        <w:overflowPunct w:val="0"/>
        <w:autoSpaceDE w:val="0"/>
        <w:autoSpaceDN w:val="0"/>
        <w:adjustRightInd w:val="0"/>
        <w:ind w:left="360"/>
        <w:jc w:val="both"/>
        <w:textAlignment w:val="baseline"/>
        <w:rPr>
          <w:rFonts w:ascii="Trebuchet MS" w:hAnsi="Trebuchet MS"/>
          <w:b/>
          <w:bCs/>
        </w:rPr>
      </w:pPr>
    </w:p>
    <w:p w14:paraId="6FCEFEE5" w14:textId="7958F633" w:rsidR="00B66536" w:rsidRPr="00B66536" w:rsidRDefault="00B66536" w:rsidP="00F256D2">
      <w:pPr>
        <w:overflowPunct w:val="0"/>
        <w:autoSpaceDE w:val="0"/>
        <w:autoSpaceDN w:val="0"/>
        <w:adjustRightInd w:val="0"/>
        <w:jc w:val="both"/>
        <w:textAlignment w:val="baseline"/>
        <w:rPr>
          <w:rFonts w:ascii="Trebuchet MS" w:hAnsi="Trebuchet MS"/>
          <w:sz w:val="22"/>
          <w:szCs w:val="22"/>
        </w:rPr>
      </w:pPr>
      <w:r w:rsidRPr="00B66536">
        <w:rPr>
          <w:rFonts w:ascii="Trebuchet MS" w:hAnsi="Trebuchet MS"/>
          <w:sz w:val="22"/>
          <w:szCs w:val="22"/>
        </w:rPr>
        <w:t xml:space="preserve">For </w:t>
      </w:r>
      <w:r w:rsidR="00B056B1">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E6" w14:textId="77777777" w:rsidR="00B66536" w:rsidRPr="00B66536" w:rsidRDefault="00B66536" w:rsidP="00F256D2">
      <w:pPr>
        <w:jc w:val="both"/>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809"/>
        <w:gridCol w:w="1040"/>
      </w:tblGrid>
      <w:tr w:rsidR="00B66536" w:rsidRPr="00B66536" w14:paraId="6FCEFEEB" w14:textId="77777777" w:rsidTr="00E40408">
        <w:tc>
          <w:tcPr>
            <w:tcW w:w="256" w:type="pct"/>
            <w:shd w:val="clear" w:color="auto" w:fill="auto"/>
          </w:tcPr>
          <w:p w14:paraId="6FCEFEE7"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(a)</w:t>
            </w:r>
          </w:p>
        </w:tc>
        <w:tc>
          <w:tcPr>
            <w:tcW w:w="4220" w:type="pct"/>
            <w:shd w:val="clear" w:color="auto" w:fill="auto"/>
          </w:tcPr>
          <w:p w14:paraId="6FCEFEE9" w14:textId="29FACC9B" w:rsidR="00B66536" w:rsidRPr="00B66536" w:rsidRDefault="00B66536" w:rsidP="00CF4EF2">
            <w:pPr>
              <w:jc w:val="both"/>
              <w:rPr>
                <w:rFonts w:ascii="Trebuchet MS" w:hAnsi="Trebuchet MS"/>
                <w:sz w:val="22"/>
                <w:szCs w:val="22"/>
              </w:rPr>
            </w:pPr>
            <w:r w:rsidRPr="00B66536">
              <w:rPr>
                <w:rFonts w:ascii="Trebuchet MS" w:hAnsi="Trebuchet MS"/>
                <w:sz w:val="22"/>
                <w:szCs w:val="22"/>
              </w:rPr>
              <w:t>Please self-certify that your organisation has a health and safety policy that complies with current legislative requirements. Please provide a copy.</w:t>
            </w:r>
          </w:p>
        </w:tc>
        <w:tc>
          <w:tcPr>
            <w:tcW w:w="524" w:type="pct"/>
            <w:shd w:val="clear" w:color="auto" w:fill="auto"/>
          </w:tcPr>
          <w:p w14:paraId="6FCEFEEA"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tc>
      </w:tr>
      <w:tr w:rsidR="00B66536" w:rsidRPr="00B66536" w14:paraId="6FCEFEF3" w14:textId="77777777" w:rsidTr="00E40408">
        <w:tc>
          <w:tcPr>
            <w:tcW w:w="256" w:type="pct"/>
            <w:shd w:val="clear" w:color="auto" w:fill="auto"/>
          </w:tcPr>
          <w:p w14:paraId="6FCEFEEC"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(b)</w:t>
            </w:r>
          </w:p>
        </w:tc>
        <w:tc>
          <w:tcPr>
            <w:tcW w:w="4220" w:type="pct"/>
            <w:shd w:val="clear" w:color="auto" w:fill="auto"/>
          </w:tcPr>
          <w:p w14:paraId="6FCEFEED" w14:textId="4F551B71" w:rsidR="00B66536" w:rsidRPr="00B66536" w:rsidRDefault="00B66536" w:rsidP="00F256D2">
            <w:pPr>
              <w:jc w:val="both"/>
              <w:rPr>
                <w:rFonts w:ascii="Trebuchet MS" w:hAnsi="Trebuchet MS"/>
                <w:sz w:val="22"/>
                <w:szCs w:val="22"/>
              </w:rPr>
            </w:pPr>
            <w:r w:rsidRPr="00B66536">
              <w:rPr>
                <w:rFonts w:ascii="Trebuchet MS" w:hAnsi="Trebuchet MS"/>
                <w:sz w:val="22"/>
                <w:szCs w:val="22"/>
              </w:rPr>
              <w:t xml:space="preserve">Has your organisation or any of its </w:t>
            </w:r>
            <w:r w:rsidR="00B25D12" w:rsidRPr="00B66536">
              <w:rPr>
                <w:rFonts w:ascii="Trebuchet MS" w:hAnsi="Trebuchet MS"/>
                <w:sz w:val="22"/>
                <w:szCs w:val="22"/>
              </w:rPr>
              <w:t>directors</w:t>
            </w:r>
            <w:r w:rsidR="005D434E">
              <w:rPr>
                <w:rFonts w:ascii="Trebuchet MS" w:hAnsi="Trebuchet MS"/>
                <w:sz w:val="22"/>
                <w:szCs w:val="22"/>
              </w:rPr>
              <w:t xml:space="preserve"> </w:t>
            </w:r>
            <w:r w:rsidRPr="00B66536">
              <w:rPr>
                <w:rFonts w:ascii="Trebuchet MS" w:hAnsi="Trebuchet MS"/>
                <w:sz w:val="22"/>
                <w:szCs w:val="22"/>
              </w:rPr>
              <w:t xml:space="preserve">or Executive Officers been in receipt of enforcement/remedial orders in relation to the Health and Safety Executive (or equivalent body) in the last 3 years? </w:t>
            </w:r>
          </w:p>
          <w:p w14:paraId="6FCEFEEE" w14:textId="77777777" w:rsidR="00B66536" w:rsidRPr="00B66536" w:rsidRDefault="00B66536" w:rsidP="00F256D2">
            <w:pPr>
              <w:jc w:val="both"/>
              <w:rPr>
                <w:rFonts w:ascii="Trebuchet MS" w:hAnsi="Trebuchet MS"/>
                <w:sz w:val="22"/>
                <w:szCs w:val="22"/>
              </w:rPr>
            </w:pPr>
          </w:p>
          <w:p w14:paraId="6FCEFEF0" w14:textId="28E0788C" w:rsidR="00B66536" w:rsidRPr="00B66536" w:rsidRDefault="00B66536" w:rsidP="00CF4EF2">
            <w:pPr>
              <w:jc w:val="both"/>
              <w:rPr>
                <w:rFonts w:ascii="Trebuchet MS" w:hAnsi="Trebuchet MS"/>
                <w:sz w:val="22"/>
                <w:szCs w:val="22"/>
              </w:rPr>
            </w:pPr>
            <w:r w:rsidRPr="00B66536">
              <w:rPr>
                <w:rFonts w:ascii="Trebuchet MS" w:hAnsi="Trebuchet MS"/>
                <w:i/>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w:t>
            </w:r>
            <w:r w:rsidR="00864D49">
              <w:rPr>
                <w:rFonts w:ascii="Trebuchet MS" w:hAnsi="Trebuchet MS"/>
                <w:i/>
                <w:sz w:val="22"/>
                <w:szCs w:val="22"/>
              </w:rPr>
              <w:t>Tenderer</w:t>
            </w:r>
            <w:r w:rsidRPr="00B66536">
              <w:rPr>
                <w:rFonts w:ascii="Trebuchet MS" w:hAnsi="Trebuchet MS"/>
                <w:i/>
                <w:sz w:val="22"/>
                <w:szCs w:val="22"/>
              </w:rPr>
              <w:t xml:space="preserve">(s) that have been in receipt of enforcement/remedial action orders unless the </w:t>
            </w:r>
            <w:r w:rsidR="00864D49">
              <w:rPr>
                <w:rFonts w:ascii="Trebuchet MS" w:hAnsi="Trebuchet MS"/>
                <w:i/>
                <w:sz w:val="22"/>
                <w:szCs w:val="22"/>
              </w:rPr>
              <w:t>Tenderer</w:t>
            </w:r>
            <w:r w:rsidRPr="00B66536">
              <w:rPr>
                <w:rFonts w:ascii="Trebuchet MS" w:hAnsi="Trebuchet MS"/>
                <w:i/>
                <w:sz w:val="22"/>
                <w:szCs w:val="22"/>
              </w:rPr>
              <w:t>(s) can demonstrate to The Commonwealth’s satisfaction that appropriate remedial action has been taken to prevent future occurrences or breaches.</w:t>
            </w:r>
          </w:p>
        </w:tc>
        <w:tc>
          <w:tcPr>
            <w:tcW w:w="524" w:type="pct"/>
            <w:shd w:val="clear" w:color="auto" w:fill="auto"/>
          </w:tcPr>
          <w:p w14:paraId="6FCEFEF1"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r w:rsidRPr="00B66536">
              <w:rPr>
                <w:rFonts w:ascii="Trebuchet MS" w:eastAsia="Calibri" w:hAnsi="Trebuchet MS" w:cs="Arial"/>
                <w:color w:val="000000"/>
                <w:sz w:val="22"/>
                <w:szCs w:val="22"/>
                <w:lang w:eastAsia="en-GB"/>
              </w:rPr>
              <w:t xml:space="preserve"> </w:t>
            </w:r>
          </w:p>
          <w:p w14:paraId="6FCEFEF2" w14:textId="77777777" w:rsidR="00B66536" w:rsidRPr="00B66536" w:rsidRDefault="00B66536" w:rsidP="00F256D2">
            <w:pPr>
              <w:jc w:val="both"/>
              <w:rPr>
                <w:rFonts w:ascii="Trebuchet MS" w:hAnsi="Trebuchet MS"/>
                <w:sz w:val="22"/>
                <w:szCs w:val="22"/>
              </w:rPr>
            </w:pPr>
          </w:p>
        </w:tc>
      </w:tr>
      <w:tr w:rsidR="00B66536" w:rsidRPr="00B66536" w14:paraId="6FCEFEF9" w14:textId="77777777" w:rsidTr="00E40408">
        <w:tc>
          <w:tcPr>
            <w:tcW w:w="256" w:type="pct"/>
            <w:shd w:val="clear" w:color="auto" w:fill="auto"/>
          </w:tcPr>
          <w:p w14:paraId="6FCEFEF4"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(c)</w:t>
            </w:r>
          </w:p>
        </w:tc>
        <w:tc>
          <w:tcPr>
            <w:tcW w:w="4220" w:type="pct"/>
            <w:shd w:val="clear" w:color="auto" w:fill="auto"/>
          </w:tcPr>
          <w:p w14:paraId="6FCEFEF5"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6FCEFEF6"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sz w:val="22"/>
                <w:szCs w:val="22"/>
                <w:lang w:eastAsia="en-GB"/>
              </w:rPr>
            </w:pPr>
            <w:r w:rsidRPr="00B66536">
              <w:rPr>
                <w:rFonts w:ascii="Trebuchet MS" w:eastAsia="Arial" w:hAnsi="Trebuchet MS" w:cs="Arial"/>
                <w:sz w:val="22"/>
                <w:szCs w:val="22"/>
                <w:lang w:eastAsia="en-GB"/>
              </w:rPr>
              <w:t>Yes</w:t>
            </w:r>
            <w:r w:rsidRPr="00B66536">
              <w:rPr>
                <w:rFonts w:ascii="Trebuchet MS" w:eastAsia="Calibri" w:hAnsi="Trebuchet MS" w:cs="Arial"/>
                <w:sz w:val="22"/>
                <w:szCs w:val="22"/>
                <w:lang w:eastAsia="en-GB"/>
              </w:rPr>
              <w:t>/</w:t>
            </w:r>
            <w:r w:rsidRPr="00B66536">
              <w:rPr>
                <w:rFonts w:ascii="Trebuchet MS" w:eastAsia="Arial" w:hAnsi="Trebuchet MS" w:cs="Arial"/>
                <w:sz w:val="22"/>
                <w:szCs w:val="22"/>
                <w:lang w:eastAsia="en-GB"/>
              </w:rPr>
              <w:t>No</w:t>
            </w:r>
            <w:r w:rsidRPr="00B66536">
              <w:rPr>
                <w:rFonts w:ascii="Trebuchet MS" w:eastAsia="Calibri" w:hAnsi="Trebuchet MS" w:cs="Arial"/>
                <w:sz w:val="22"/>
                <w:szCs w:val="22"/>
                <w:lang w:eastAsia="en-GB"/>
              </w:rPr>
              <w:t>/</w:t>
            </w:r>
          </w:p>
          <w:p w14:paraId="6FCEFEF7"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sz w:val="22"/>
                <w:szCs w:val="22"/>
                <w:lang w:eastAsia="en-GB"/>
              </w:rPr>
            </w:pPr>
            <w:r w:rsidRPr="00B66536">
              <w:rPr>
                <w:rFonts w:ascii="Trebuchet MS" w:eastAsia="Calibri" w:hAnsi="Trebuchet MS" w:cs="Arial"/>
                <w:sz w:val="22"/>
                <w:szCs w:val="22"/>
                <w:lang w:eastAsia="en-GB"/>
              </w:rPr>
              <w:t>NA</w:t>
            </w:r>
          </w:p>
          <w:p w14:paraId="6FCEFEF8" w14:textId="77777777" w:rsidR="00B66536" w:rsidRPr="00B66536" w:rsidRDefault="00B66536" w:rsidP="00F256D2">
            <w:pPr>
              <w:suppressAutoHyphens/>
              <w:autoSpaceDN w:val="0"/>
              <w:jc w:val="both"/>
              <w:textAlignment w:val="baseline"/>
              <w:rPr>
                <w:rFonts w:ascii="Trebuchet MS" w:hAnsi="Trebuchet MS"/>
                <w:sz w:val="22"/>
                <w:szCs w:val="22"/>
              </w:rPr>
            </w:pPr>
          </w:p>
        </w:tc>
      </w:tr>
    </w:tbl>
    <w:p w14:paraId="6FCEFEFA" w14:textId="77777777" w:rsidR="00B66536" w:rsidRPr="00B66536" w:rsidRDefault="00B66536" w:rsidP="00F256D2">
      <w:pPr>
        <w:overflowPunct w:val="0"/>
        <w:autoSpaceDE w:val="0"/>
        <w:autoSpaceDN w:val="0"/>
        <w:adjustRightInd w:val="0"/>
        <w:jc w:val="both"/>
        <w:textAlignment w:val="baseline"/>
        <w:rPr>
          <w:rFonts w:ascii="Trebuchet MS" w:hAnsi="Trebuchet MS"/>
          <w:b/>
          <w:bCs/>
          <w:noProof/>
          <w:kern w:val="32"/>
          <w:sz w:val="22"/>
          <w:szCs w:val="22"/>
        </w:rPr>
      </w:pPr>
    </w:p>
    <w:p w14:paraId="6FCEFEFC" w14:textId="19E38D8A" w:rsidR="00B66536" w:rsidRPr="00931804" w:rsidRDefault="00931804"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bookmarkStart w:id="31" w:name="_Toc526423154"/>
      <w:bookmarkStart w:id="32" w:name="_Toc526444432"/>
      <w:r w:rsidRPr="00931804">
        <w:rPr>
          <w:rFonts w:ascii="Trebuchet MS" w:hAnsi="Trebuchet MS" w:cs="Calibri"/>
          <w:b/>
          <w:bCs/>
          <w:color w:val="000000" w:themeColor="text1"/>
          <w:kern w:val="32"/>
          <w:u w:val="single"/>
        </w:rPr>
        <w:t>2.</w:t>
      </w:r>
      <w:r w:rsidR="00C7011C">
        <w:rPr>
          <w:rFonts w:ascii="Trebuchet MS" w:hAnsi="Trebuchet MS" w:cs="Calibri"/>
          <w:b/>
          <w:bCs/>
          <w:color w:val="000000" w:themeColor="text1"/>
          <w:kern w:val="32"/>
          <w:u w:val="single"/>
        </w:rPr>
        <w:t>7</w:t>
      </w:r>
      <w:r w:rsidR="00B66536" w:rsidRPr="00931804">
        <w:rPr>
          <w:rFonts w:ascii="Trebuchet MS" w:hAnsi="Trebuchet MS" w:cs="Calibri"/>
          <w:b/>
          <w:bCs/>
          <w:color w:val="000000" w:themeColor="text1"/>
          <w:kern w:val="32"/>
          <w:u w:val="single"/>
        </w:rPr>
        <w:t xml:space="preserve"> Policies</w:t>
      </w:r>
      <w:bookmarkEnd w:id="31"/>
      <w:bookmarkEnd w:id="32"/>
      <w:r w:rsidR="00B66536" w:rsidRPr="00931804">
        <w:rPr>
          <w:rFonts w:ascii="Trebuchet MS" w:hAnsi="Trebuchet MS" w:cs="Calibri"/>
          <w:b/>
          <w:bCs/>
          <w:color w:val="000000" w:themeColor="text1"/>
          <w:kern w:val="32"/>
          <w:u w:val="single"/>
        </w:rPr>
        <w:t>/Accreditations [</w:t>
      </w:r>
      <w:r w:rsidR="00697907" w:rsidRPr="00033E79">
        <w:rPr>
          <w:rFonts w:ascii="Trebuchet MS" w:hAnsi="Trebuchet MS" w:cs="Calibri"/>
          <w:b/>
          <w:bCs/>
          <w:color w:val="FF0000"/>
          <w:kern w:val="32"/>
          <w:u w:val="single"/>
        </w:rPr>
        <w:t>PASS/FAIL</w:t>
      </w:r>
      <w:r w:rsidR="00033E79">
        <w:rPr>
          <w:rFonts w:ascii="Trebuchet MS" w:hAnsi="Trebuchet MS" w:cs="Calibri"/>
          <w:b/>
          <w:bCs/>
          <w:color w:val="000000" w:themeColor="text1"/>
          <w:kern w:val="32"/>
          <w:u w:val="single"/>
        </w:rPr>
        <w:t>]</w:t>
      </w:r>
    </w:p>
    <w:p w14:paraId="6FCEFEFD" w14:textId="77777777" w:rsidR="00B66536" w:rsidRPr="00B66536" w:rsidRDefault="00B66536" w:rsidP="00F256D2">
      <w:pPr>
        <w:overflowPunct w:val="0"/>
        <w:autoSpaceDE w:val="0"/>
        <w:autoSpaceDN w:val="0"/>
        <w:adjustRightInd w:val="0"/>
        <w:ind w:left="360"/>
        <w:jc w:val="both"/>
        <w:textAlignment w:val="baseline"/>
        <w:rPr>
          <w:rFonts w:ascii="Trebuchet MS" w:hAnsi="Trebuchet MS" w:cs="Calibri"/>
          <w:b/>
          <w:bCs/>
          <w:color w:val="000000" w:themeColor="text1"/>
          <w:kern w:val="32"/>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B66536" w:rsidRPr="00697907" w14:paraId="6FCEFF01" w14:textId="77777777" w:rsidTr="00E40408">
        <w:tc>
          <w:tcPr>
            <w:tcW w:w="7850" w:type="dxa"/>
            <w:shd w:val="clear" w:color="auto" w:fill="BFBFBF" w:themeFill="background1" w:themeFillShade="BF"/>
          </w:tcPr>
          <w:p w14:paraId="6FCEFEFE" w14:textId="77777777" w:rsidR="00B66536" w:rsidRPr="00697907" w:rsidRDefault="00B66536" w:rsidP="00F256D2">
            <w:pPr>
              <w:overflowPunct w:val="0"/>
              <w:autoSpaceDE w:val="0"/>
              <w:autoSpaceDN w:val="0"/>
              <w:adjustRightInd w:val="0"/>
              <w:jc w:val="both"/>
              <w:textAlignment w:val="baseline"/>
              <w:rPr>
                <w:rFonts w:ascii="Trebuchet MS" w:hAnsi="Trebuchet MS" w:cs="Arial"/>
                <w:b/>
                <w:sz w:val="22"/>
                <w:szCs w:val="22"/>
              </w:rPr>
            </w:pPr>
            <w:r w:rsidRPr="00697907">
              <w:rPr>
                <w:rFonts w:ascii="Trebuchet MS" w:hAnsi="Trebuchet MS" w:cs="Arial"/>
                <w:b/>
                <w:sz w:val="22"/>
                <w:szCs w:val="22"/>
              </w:rPr>
              <w:t>Policies &amp; Accreditations</w:t>
            </w:r>
          </w:p>
          <w:p w14:paraId="6FCEFEFF" w14:textId="5B6CD48A" w:rsidR="00B66536" w:rsidRPr="00697907" w:rsidRDefault="00A355D5" w:rsidP="00A355D5">
            <w:pPr>
              <w:rPr>
                <w:bCs/>
                <w:sz w:val="20"/>
              </w:rPr>
            </w:pPr>
            <w:r w:rsidRPr="00697907">
              <w:rPr>
                <w:rFonts w:ascii="Trebuchet MS" w:hAnsi="Trebuchet MS" w:cs="Arial"/>
                <w:b/>
                <w:sz w:val="20"/>
              </w:rPr>
              <w:t>(</w:t>
            </w:r>
            <w:r w:rsidRPr="00697907">
              <w:rPr>
                <w:b/>
                <w:sz w:val="20"/>
              </w:rPr>
              <w:t xml:space="preserve">Please complete this section </w:t>
            </w:r>
            <w:r w:rsidR="00F60A63" w:rsidRPr="00697907">
              <w:rPr>
                <w:b/>
                <w:sz w:val="20"/>
              </w:rPr>
              <w:t>as</w:t>
            </w:r>
            <w:r w:rsidRPr="00697907">
              <w:rPr>
                <w:b/>
                <w:sz w:val="20"/>
              </w:rPr>
              <w:t xml:space="preserve"> relevant</w:t>
            </w:r>
            <w:r w:rsidR="00F60A63" w:rsidRPr="00697907">
              <w:rPr>
                <w:b/>
                <w:sz w:val="20"/>
              </w:rPr>
              <w:t xml:space="preserve"> </w:t>
            </w:r>
            <w:r w:rsidR="00D47ED8" w:rsidRPr="00697907">
              <w:rPr>
                <w:b/>
                <w:sz w:val="20"/>
              </w:rPr>
              <w:t xml:space="preserve">for the </w:t>
            </w:r>
            <w:proofErr w:type="spellStart"/>
            <w:r w:rsidR="00D47ED8" w:rsidRPr="00697907">
              <w:rPr>
                <w:b/>
                <w:sz w:val="20"/>
              </w:rPr>
              <w:t>ToR</w:t>
            </w:r>
            <w:proofErr w:type="spellEnd"/>
          </w:p>
        </w:tc>
        <w:tc>
          <w:tcPr>
            <w:tcW w:w="1441" w:type="dxa"/>
            <w:shd w:val="clear" w:color="auto" w:fill="BFBFBF" w:themeFill="background1" w:themeFillShade="BF"/>
          </w:tcPr>
          <w:p w14:paraId="6FCEFF00" w14:textId="77777777" w:rsidR="00B66536" w:rsidRPr="00697907" w:rsidRDefault="00B66536" w:rsidP="00B25D12">
            <w:pPr>
              <w:overflowPunct w:val="0"/>
              <w:autoSpaceDE w:val="0"/>
              <w:autoSpaceDN w:val="0"/>
              <w:adjustRightInd w:val="0"/>
              <w:textAlignment w:val="baseline"/>
              <w:rPr>
                <w:rFonts w:ascii="Trebuchet MS" w:hAnsi="Trebuchet MS" w:cs="Arial"/>
                <w:b/>
                <w:sz w:val="22"/>
                <w:szCs w:val="22"/>
              </w:rPr>
            </w:pPr>
            <w:r w:rsidRPr="00697907">
              <w:rPr>
                <w:rFonts w:ascii="Trebuchet MS" w:hAnsi="Trebuchet MS" w:cs="Arial"/>
                <w:b/>
                <w:sz w:val="22"/>
                <w:szCs w:val="22"/>
              </w:rPr>
              <w:t>Yes/ No/ N/A</w:t>
            </w:r>
          </w:p>
        </w:tc>
      </w:tr>
      <w:tr w:rsidR="00B66536" w:rsidRPr="00697907" w14:paraId="6FCEFF04" w14:textId="77777777" w:rsidTr="00E40408">
        <w:tc>
          <w:tcPr>
            <w:tcW w:w="7850" w:type="dxa"/>
            <w:shd w:val="clear" w:color="auto" w:fill="auto"/>
          </w:tcPr>
          <w:p w14:paraId="6FCEFF02" w14:textId="659E2BB5" w:rsidR="00B66536" w:rsidRPr="00697907" w:rsidRDefault="00B66536" w:rsidP="00F256D2">
            <w:pPr>
              <w:overflowPunct w:val="0"/>
              <w:autoSpaceDE w:val="0"/>
              <w:autoSpaceDN w:val="0"/>
              <w:adjustRightInd w:val="0"/>
              <w:jc w:val="both"/>
              <w:textAlignment w:val="baseline"/>
              <w:rPr>
                <w:rFonts w:ascii="Trebuchet MS" w:hAnsi="Trebuchet MS" w:cs="Arial"/>
                <w:bCs/>
                <w:sz w:val="22"/>
                <w:szCs w:val="22"/>
              </w:rPr>
            </w:pPr>
            <w:r w:rsidRPr="00697907">
              <w:rPr>
                <w:rFonts w:ascii="Trebuchet MS" w:eastAsia="Arial Unicode MS" w:hAnsi="Trebuchet MS" w:cs="Arial"/>
                <w:bCs/>
                <w:sz w:val="22"/>
                <w:szCs w:val="22"/>
                <w:u w:color="000000"/>
              </w:rPr>
              <w:t>Please confirm you have a GDPR policy in place, provide details below and submit a copy of it as part of your tender response.</w:t>
            </w:r>
          </w:p>
        </w:tc>
        <w:tc>
          <w:tcPr>
            <w:tcW w:w="1441" w:type="dxa"/>
            <w:shd w:val="clear" w:color="auto" w:fill="auto"/>
          </w:tcPr>
          <w:p w14:paraId="6FCEFF03"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697907" w14:paraId="6FCEFF07" w14:textId="77777777" w:rsidTr="00E40408">
        <w:tc>
          <w:tcPr>
            <w:tcW w:w="7850" w:type="dxa"/>
            <w:shd w:val="clear" w:color="auto" w:fill="auto"/>
          </w:tcPr>
          <w:p w14:paraId="6CA45E13" w14:textId="77777777" w:rsidR="00B66536" w:rsidRDefault="00B66536" w:rsidP="00F256D2">
            <w:pPr>
              <w:overflowPunct w:val="0"/>
              <w:autoSpaceDE w:val="0"/>
              <w:autoSpaceDN w:val="0"/>
              <w:adjustRightInd w:val="0"/>
              <w:jc w:val="both"/>
              <w:textAlignment w:val="baseline"/>
              <w:rPr>
                <w:rFonts w:ascii="Trebuchet MS" w:hAnsi="Trebuchet MS"/>
                <w:color w:val="5B9BD5" w:themeColor="accent1"/>
                <w:sz w:val="22"/>
                <w:szCs w:val="22"/>
              </w:rPr>
            </w:pPr>
            <w:r w:rsidRPr="00697907">
              <w:rPr>
                <w:rFonts w:ascii="Trebuchet MS" w:hAnsi="Trebuchet MS"/>
                <w:color w:val="5B9BD5" w:themeColor="accent1"/>
                <w:sz w:val="22"/>
                <w:szCs w:val="22"/>
              </w:rPr>
              <w:t>Insert answer here</w:t>
            </w:r>
          </w:p>
          <w:p w14:paraId="11882BA0" w14:textId="77777777" w:rsidR="00E22C62" w:rsidRDefault="00E22C62" w:rsidP="00F256D2">
            <w:pPr>
              <w:overflowPunct w:val="0"/>
              <w:autoSpaceDE w:val="0"/>
              <w:autoSpaceDN w:val="0"/>
              <w:adjustRightInd w:val="0"/>
              <w:jc w:val="both"/>
              <w:textAlignment w:val="baseline"/>
              <w:rPr>
                <w:rFonts w:ascii="Trebuchet MS" w:hAnsi="Trebuchet MS"/>
                <w:color w:val="5B9BD5" w:themeColor="accent1"/>
                <w:sz w:val="22"/>
                <w:szCs w:val="22"/>
              </w:rPr>
            </w:pPr>
          </w:p>
          <w:p w14:paraId="6FCEFF05" w14:textId="77777777" w:rsidR="00E22C62" w:rsidRPr="00697907" w:rsidRDefault="00E22C62" w:rsidP="00F256D2">
            <w:pPr>
              <w:overflowPunct w:val="0"/>
              <w:autoSpaceDE w:val="0"/>
              <w:autoSpaceDN w:val="0"/>
              <w:adjustRightInd w:val="0"/>
              <w:jc w:val="both"/>
              <w:textAlignment w:val="baseline"/>
              <w:rPr>
                <w:rFonts w:ascii="Trebuchet MS" w:hAnsi="Trebuchet MS"/>
                <w:color w:val="5B9BD5" w:themeColor="accent1"/>
                <w:sz w:val="22"/>
                <w:szCs w:val="22"/>
              </w:rPr>
            </w:pPr>
          </w:p>
        </w:tc>
        <w:tc>
          <w:tcPr>
            <w:tcW w:w="1441" w:type="dxa"/>
            <w:shd w:val="clear" w:color="auto" w:fill="auto"/>
          </w:tcPr>
          <w:p w14:paraId="6FCEFF06"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697907" w14:paraId="6FCEFF0B" w14:textId="77777777" w:rsidTr="00E40408">
        <w:tc>
          <w:tcPr>
            <w:tcW w:w="7850" w:type="dxa"/>
            <w:shd w:val="clear" w:color="auto" w:fill="auto"/>
          </w:tcPr>
          <w:p w14:paraId="6FCEFF09" w14:textId="73ECFC76" w:rsidR="00B66536" w:rsidRPr="00697907" w:rsidRDefault="00B66536" w:rsidP="00CF4EF2">
            <w:pPr>
              <w:jc w:val="both"/>
              <w:outlineLvl w:val="1"/>
              <w:rPr>
                <w:rFonts w:ascii="Trebuchet MS" w:hAnsi="Trebuchet MS"/>
                <w:color w:val="5B9BD5" w:themeColor="accent1"/>
                <w:sz w:val="22"/>
                <w:szCs w:val="22"/>
              </w:rPr>
            </w:pPr>
            <w:r w:rsidRPr="00697907">
              <w:rPr>
                <w:rFonts w:ascii="Trebuchet MS" w:hAnsi="Trebuchet MS" w:cs="Arial"/>
                <w:sz w:val="22"/>
                <w:szCs w:val="22"/>
                <w:lang w:eastAsia="en-GB"/>
              </w:rPr>
              <w:t>Please confirm that your company (and any of your Employees involved in the provision of the Services), if successful, would comply with all requirements under the DPA including the GDPR.</w:t>
            </w:r>
          </w:p>
        </w:tc>
        <w:tc>
          <w:tcPr>
            <w:tcW w:w="1441" w:type="dxa"/>
            <w:shd w:val="clear" w:color="auto" w:fill="auto"/>
          </w:tcPr>
          <w:p w14:paraId="6FCEFF0A"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697907" w14:paraId="6FCEFF0E" w14:textId="77777777" w:rsidTr="00E40408">
        <w:tc>
          <w:tcPr>
            <w:tcW w:w="7850" w:type="dxa"/>
            <w:shd w:val="clear" w:color="auto" w:fill="auto"/>
          </w:tcPr>
          <w:p w14:paraId="4C96618B" w14:textId="77777777" w:rsidR="00B66536" w:rsidRDefault="00B66536" w:rsidP="00F256D2">
            <w:pPr>
              <w:overflowPunct w:val="0"/>
              <w:autoSpaceDE w:val="0"/>
              <w:autoSpaceDN w:val="0"/>
              <w:adjustRightInd w:val="0"/>
              <w:jc w:val="both"/>
              <w:textAlignment w:val="baseline"/>
              <w:rPr>
                <w:rFonts w:ascii="Trebuchet MS" w:hAnsi="Trebuchet MS"/>
                <w:color w:val="5B9BD5" w:themeColor="accent1"/>
                <w:sz w:val="22"/>
                <w:szCs w:val="22"/>
              </w:rPr>
            </w:pPr>
            <w:r w:rsidRPr="00697907">
              <w:rPr>
                <w:rFonts w:ascii="Trebuchet MS" w:hAnsi="Trebuchet MS"/>
                <w:color w:val="5B9BD5" w:themeColor="accent1"/>
                <w:sz w:val="22"/>
                <w:szCs w:val="22"/>
              </w:rPr>
              <w:t>Insert answer here</w:t>
            </w:r>
          </w:p>
          <w:p w14:paraId="0CA44A90" w14:textId="77777777" w:rsidR="00E22C62" w:rsidRDefault="00E22C62" w:rsidP="00F256D2">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6FCEFF0C" w14:textId="77777777" w:rsidR="00E22C62" w:rsidRPr="00697907" w:rsidRDefault="00E22C62" w:rsidP="00F256D2">
            <w:pPr>
              <w:overflowPunct w:val="0"/>
              <w:autoSpaceDE w:val="0"/>
              <w:autoSpaceDN w:val="0"/>
              <w:adjustRightInd w:val="0"/>
              <w:jc w:val="both"/>
              <w:textAlignment w:val="baseline"/>
              <w:rPr>
                <w:rFonts w:ascii="Trebuchet MS" w:eastAsia="Arial Unicode MS" w:hAnsi="Trebuchet MS" w:cs="Arial"/>
                <w:b/>
                <w:sz w:val="22"/>
                <w:szCs w:val="22"/>
                <w:u w:color="000000"/>
              </w:rPr>
            </w:pPr>
          </w:p>
        </w:tc>
        <w:tc>
          <w:tcPr>
            <w:tcW w:w="1441" w:type="dxa"/>
            <w:shd w:val="clear" w:color="auto" w:fill="auto"/>
          </w:tcPr>
          <w:p w14:paraId="6FCEFF0D"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697907" w14:paraId="6FCEFF11" w14:textId="77777777" w:rsidTr="00E40408">
        <w:tc>
          <w:tcPr>
            <w:tcW w:w="7850" w:type="dxa"/>
            <w:shd w:val="clear" w:color="auto" w:fill="auto"/>
          </w:tcPr>
          <w:p w14:paraId="6FCEFF0F" w14:textId="77777777" w:rsidR="00B66536" w:rsidRPr="00697907" w:rsidRDefault="00B66536" w:rsidP="00F256D2">
            <w:pPr>
              <w:overflowPunct w:val="0"/>
              <w:autoSpaceDE w:val="0"/>
              <w:autoSpaceDN w:val="0"/>
              <w:adjustRightInd w:val="0"/>
              <w:jc w:val="both"/>
              <w:textAlignment w:val="baseline"/>
              <w:rPr>
                <w:rFonts w:ascii="Trebuchet MS" w:hAnsi="Trebuchet MS" w:cs="Arial"/>
                <w:sz w:val="22"/>
                <w:szCs w:val="22"/>
              </w:rPr>
            </w:pPr>
            <w:r w:rsidRPr="00697907">
              <w:rPr>
                <w:rFonts w:ascii="Trebuchet MS" w:eastAsia="Arial Unicode MS" w:hAnsi="Trebuchet MS" w:cs="Arial"/>
                <w:sz w:val="22"/>
                <w:szCs w:val="22"/>
                <w:u w:color="000000"/>
              </w:rPr>
              <w:t>Please confirm you have employee vetting policies and procedures in place and provide details below.</w:t>
            </w:r>
          </w:p>
        </w:tc>
        <w:tc>
          <w:tcPr>
            <w:tcW w:w="1441" w:type="dxa"/>
            <w:shd w:val="clear" w:color="auto" w:fill="auto"/>
          </w:tcPr>
          <w:p w14:paraId="6FCEFF10"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697907" w14:paraId="6FCEFF14" w14:textId="77777777" w:rsidTr="00E40408">
        <w:tc>
          <w:tcPr>
            <w:tcW w:w="7850" w:type="dxa"/>
            <w:shd w:val="clear" w:color="auto" w:fill="auto"/>
          </w:tcPr>
          <w:p w14:paraId="40644E54" w14:textId="77777777" w:rsidR="00B66536" w:rsidRDefault="00B66536" w:rsidP="00F256D2">
            <w:pPr>
              <w:overflowPunct w:val="0"/>
              <w:autoSpaceDE w:val="0"/>
              <w:autoSpaceDN w:val="0"/>
              <w:adjustRightInd w:val="0"/>
              <w:jc w:val="both"/>
              <w:textAlignment w:val="baseline"/>
              <w:rPr>
                <w:rFonts w:ascii="Trebuchet MS" w:hAnsi="Trebuchet MS"/>
                <w:color w:val="5B9BD5" w:themeColor="accent1"/>
                <w:sz w:val="22"/>
                <w:szCs w:val="22"/>
              </w:rPr>
            </w:pPr>
            <w:r w:rsidRPr="00697907">
              <w:rPr>
                <w:rFonts w:ascii="Trebuchet MS" w:hAnsi="Trebuchet MS"/>
                <w:color w:val="5B9BD5" w:themeColor="accent1"/>
                <w:sz w:val="22"/>
                <w:szCs w:val="22"/>
              </w:rPr>
              <w:t>Insert answer here</w:t>
            </w:r>
          </w:p>
          <w:p w14:paraId="083863C5" w14:textId="77777777" w:rsidR="00E22C62" w:rsidRDefault="00E22C62" w:rsidP="00F256D2">
            <w:pPr>
              <w:overflowPunct w:val="0"/>
              <w:autoSpaceDE w:val="0"/>
              <w:autoSpaceDN w:val="0"/>
              <w:adjustRightInd w:val="0"/>
              <w:jc w:val="both"/>
              <w:textAlignment w:val="baseline"/>
              <w:rPr>
                <w:rFonts w:ascii="Trebuchet MS" w:hAnsi="Trebuchet MS" w:cs="Arial"/>
                <w:b/>
                <w:color w:val="5B9BD5" w:themeColor="accent1"/>
                <w:sz w:val="22"/>
                <w:szCs w:val="22"/>
              </w:rPr>
            </w:pPr>
          </w:p>
          <w:p w14:paraId="6FCEFF12" w14:textId="77777777" w:rsidR="00E22C62" w:rsidRPr="00697907" w:rsidRDefault="00E22C62" w:rsidP="00F256D2">
            <w:pPr>
              <w:overflowPunct w:val="0"/>
              <w:autoSpaceDE w:val="0"/>
              <w:autoSpaceDN w:val="0"/>
              <w:adjustRightInd w:val="0"/>
              <w:jc w:val="both"/>
              <w:textAlignment w:val="baseline"/>
              <w:rPr>
                <w:rFonts w:ascii="Trebuchet MS" w:hAnsi="Trebuchet MS" w:cs="Arial"/>
                <w:b/>
                <w:color w:val="000000"/>
                <w:sz w:val="22"/>
                <w:szCs w:val="22"/>
              </w:rPr>
            </w:pPr>
          </w:p>
        </w:tc>
        <w:tc>
          <w:tcPr>
            <w:tcW w:w="1441" w:type="dxa"/>
            <w:shd w:val="clear" w:color="auto" w:fill="auto"/>
          </w:tcPr>
          <w:p w14:paraId="6FCEFF13" w14:textId="77777777" w:rsidR="00B66536" w:rsidRPr="00697907"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F253C5" w:rsidRPr="00B66536" w14:paraId="2FA931F7" w14:textId="77777777" w:rsidTr="00E40408">
        <w:tc>
          <w:tcPr>
            <w:tcW w:w="7850" w:type="dxa"/>
            <w:shd w:val="clear" w:color="auto" w:fill="auto"/>
          </w:tcPr>
          <w:p w14:paraId="4E41EA33" w14:textId="4FF8ED6E" w:rsidR="00F253C5" w:rsidRPr="00B66536" w:rsidRDefault="00F253C5" w:rsidP="00F256D2">
            <w:pPr>
              <w:overflowPunct w:val="0"/>
              <w:autoSpaceDE w:val="0"/>
              <w:autoSpaceDN w:val="0"/>
              <w:adjustRightInd w:val="0"/>
              <w:jc w:val="both"/>
              <w:textAlignment w:val="baseline"/>
              <w:rPr>
                <w:rFonts w:ascii="Trebuchet MS" w:hAnsi="Trebuchet MS"/>
                <w:color w:val="5B9BD5" w:themeColor="accent1"/>
                <w:sz w:val="22"/>
                <w:szCs w:val="22"/>
              </w:rPr>
            </w:pPr>
            <w:r w:rsidRPr="00697907">
              <w:rPr>
                <w:rFonts w:ascii="Trebuchet MS" w:eastAsia="Arial Unicode MS" w:hAnsi="Trebuchet MS" w:cs="Arial"/>
                <w:sz w:val="22"/>
                <w:szCs w:val="22"/>
                <w:u w:color="000000"/>
              </w:rPr>
              <w:t xml:space="preserve">Please confirm you have </w:t>
            </w:r>
            <w:r w:rsidRPr="00697907">
              <w:rPr>
                <w:rStyle w:val="normaltextrun"/>
                <w:color w:val="000000"/>
                <w:shd w:val="clear" w:color="auto" w:fill="FFFFFF"/>
              </w:rPr>
              <w:t>ISO 50001 Energy Management accreditation. Please provide a copy.</w:t>
            </w:r>
          </w:p>
        </w:tc>
        <w:tc>
          <w:tcPr>
            <w:tcW w:w="1441" w:type="dxa"/>
            <w:shd w:val="clear" w:color="auto" w:fill="auto"/>
          </w:tcPr>
          <w:p w14:paraId="51C28D07" w14:textId="77777777" w:rsidR="00F253C5" w:rsidRPr="00B66536" w:rsidRDefault="00F253C5"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F253C5" w:rsidRPr="00B66536" w14:paraId="09A6CB88" w14:textId="77777777" w:rsidTr="00E40408">
        <w:tc>
          <w:tcPr>
            <w:tcW w:w="7850" w:type="dxa"/>
            <w:shd w:val="clear" w:color="auto" w:fill="auto"/>
          </w:tcPr>
          <w:p w14:paraId="1D16B08A" w14:textId="77777777" w:rsidR="00F253C5" w:rsidRDefault="00F253C5" w:rsidP="00F256D2">
            <w:pPr>
              <w:overflowPunct w:val="0"/>
              <w:autoSpaceDE w:val="0"/>
              <w:autoSpaceDN w:val="0"/>
              <w:adjustRightInd w:val="0"/>
              <w:jc w:val="both"/>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54AC39D7" w14:textId="77777777" w:rsidR="00E22C62" w:rsidRDefault="00E22C62" w:rsidP="00F256D2">
            <w:pPr>
              <w:overflowPunct w:val="0"/>
              <w:autoSpaceDE w:val="0"/>
              <w:autoSpaceDN w:val="0"/>
              <w:adjustRightInd w:val="0"/>
              <w:jc w:val="both"/>
              <w:textAlignment w:val="baseline"/>
              <w:rPr>
                <w:rFonts w:ascii="Trebuchet MS" w:hAnsi="Trebuchet MS"/>
                <w:color w:val="5B9BD5" w:themeColor="accent1"/>
                <w:sz w:val="22"/>
                <w:szCs w:val="22"/>
              </w:rPr>
            </w:pPr>
          </w:p>
          <w:p w14:paraId="0CB31ACE" w14:textId="4E0E3FD1" w:rsidR="00E22C62" w:rsidRPr="00B66536" w:rsidRDefault="00E22C62" w:rsidP="00F256D2">
            <w:pPr>
              <w:overflowPunct w:val="0"/>
              <w:autoSpaceDE w:val="0"/>
              <w:autoSpaceDN w:val="0"/>
              <w:adjustRightInd w:val="0"/>
              <w:jc w:val="both"/>
              <w:textAlignment w:val="baseline"/>
              <w:rPr>
                <w:rFonts w:ascii="Trebuchet MS" w:hAnsi="Trebuchet MS"/>
                <w:color w:val="5B9BD5" w:themeColor="accent1"/>
                <w:sz w:val="22"/>
                <w:szCs w:val="22"/>
              </w:rPr>
            </w:pPr>
          </w:p>
        </w:tc>
        <w:tc>
          <w:tcPr>
            <w:tcW w:w="1441" w:type="dxa"/>
            <w:shd w:val="clear" w:color="auto" w:fill="auto"/>
          </w:tcPr>
          <w:p w14:paraId="4E17FF37" w14:textId="77777777" w:rsidR="00F253C5" w:rsidRPr="00B66536" w:rsidRDefault="00F253C5"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F330A5" w:rsidRPr="00B66536" w14:paraId="611C8E29" w14:textId="77777777" w:rsidTr="00E40408">
        <w:tc>
          <w:tcPr>
            <w:tcW w:w="7850" w:type="dxa"/>
            <w:shd w:val="clear" w:color="auto" w:fill="auto"/>
          </w:tcPr>
          <w:p w14:paraId="747796C3" w14:textId="5255DFDF" w:rsidR="00F330A5" w:rsidRPr="00697907" w:rsidRDefault="00F330A5" w:rsidP="00F256D2">
            <w:pPr>
              <w:overflowPunct w:val="0"/>
              <w:autoSpaceDE w:val="0"/>
              <w:autoSpaceDN w:val="0"/>
              <w:adjustRightInd w:val="0"/>
              <w:spacing w:line="276" w:lineRule="auto"/>
              <w:jc w:val="both"/>
              <w:textAlignment w:val="baseline"/>
              <w:rPr>
                <w:rFonts w:ascii="Trebuchet MS" w:hAnsi="Trebuchet MS"/>
                <w:sz w:val="22"/>
                <w:szCs w:val="22"/>
              </w:rPr>
            </w:pPr>
            <w:r w:rsidRPr="00697907">
              <w:rPr>
                <w:rFonts w:ascii="Trebuchet MS" w:eastAsia="Arial Unicode MS" w:hAnsi="Trebuchet MS" w:cs="Arial"/>
                <w:sz w:val="22"/>
                <w:szCs w:val="22"/>
                <w:u w:color="000000"/>
              </w:rPr>
              <w:t xml:space="preserve">Please confirm you have </w:t>
            </w:r>
            <w:r w:rsidRPr="00697907">
              <w:rPr>
                <w:rStyle w:val="normaltextrun"/>
                <w:color w:val="000000"/>
                <w:shd w:val="clear" w:color="auto" w:fill="FFFFFF"/>
              </w:rPr>
              <w:t xml:space="preserve">ISO </w:t>
            </w:r>
            <w:r w:rsidRPr="00697907">
              <w:rPr>
                <w:rStyle w:val="normaltextrun"/>
                <w:color w:val="000000"/>
              </w:rPr>
              <w:t>14001 Environmental Management accreditation</w:t>
            </w:r>
            <w:r w:rsidRPr="00697907">
              <w:rPr>
                <w:rStyle w:val="normaltextrun"/>
                <w:color w:val="000000"/>
                <w:shd w:val="clear" w:color="auto" w:fill="FFFFFF"/>
              </w:rPr>
              <w:t>. Please provide a copy.</w:t>
            </w:r>
          </w:p>
        </w:tc>
        <w:tc>
          <w:tcPr>
            <w:tcW w:w="1441" w:type="dxa"/>
            <w:shd w:val="clear" w:color="auto" w:fill="auto"/>
          </w:tcPr>
          <w:p w14:paraId="2ADFA729" w14:textId="77777777" w:rsidR="00F330A5" w:rsidRPr="00B66536" w:rsidRDefault="00F330A5"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F330A5" w:rsidRPr="00B66536" w14:paraId="1EAE1369" w14:textId="77777777" w:rsidTr="00E40408">
        <w:tc>
          <w:tcPr>
            <w:tcW w:w="7850" w:type="dxa"/>
            <w:shd w:val="clear" w:color="auto" w:fill="auto"/>
          </w:tcPr>
          <w:p w14:paraId="52728E73" w14:textId="77777777" w:rsidR="00F330A5" w:rsidRDefault="00F330A5" w:rsidP="00F256D2">
            <w:pPr>
              <w:overflowPunct w:val="0"/>
              <w:autoSpaceDE w:val="0"/>
              <w:autoSpaceDN w:val="0"/>
              <w:adjustRightInd w:val="0"/>
              <w:spacing w:line="276" w:lineRule="auto"/>
              <w:jc w:val="both"/>
              <w:textAlignment w:val="baseline"/>
              <w:rPr>
                <w:rFonts w:ascii="Trebuchet MS" w:hAnsi="Trebuchet MS"/>
                <w:color w:val="5B9BD5" w:themeColor="accent1"/>
                <w:sz w:val="22"/>
                <w:szCs w:val="22"/>
              </w:rPr>
            </w:pPr>
            <w:r w:rsidRPr="00697907">
              <w:rPr>
                <w:rFonts w:ascii="Trebuchet MS" w:hAnsi="Trebuchet MS"/>
                <w:color w:val="5B9BD5" w:themeColor="accent1"/>
                <w:sz w:val="22"/>
                <w:szCs w:val="22"/>
              </w:rPr>
              <w:t>Insert answer here</w:t>
            </w:r>
          </w:p>
          <w:p w14:paraId="2D0E9D0A" w14:textId="77777777" w:rsidR="00E22C62" w:rsidRDefault="00E22C62" w:rsidP="00F256D2">
            <w:pPr>
              <w:overflowPunct w:val="0"/>
              <w:autoSpaceDE w:val="0"/>
              <w:autoSpaceDN w:val="0"/>
              <w:adjustRightInd w:val="0"/>
              <w:spacing w:line="276" w:lineRule="auto"/>
              <w:jc w:val="both"/>
              <w:textAlignment w:val="baseline"/>
              <w:rPr>
                <w:rFonts w:ascii="Trebuchet MS" w:hAnsi="Trebuchet MS"/>
                <w:color w:val="5B9BD5" w:themeColor="accent1"/>
                <w:sz w:val="22"/>
                <w:szCs w:val="22"/>
              </w:rPr>
            </w:pPr>
          </w:p>
          <w:p w14:paraId="484FE5E6" w14:textId="026022C5" w:rsidR="00E22C62" w:rsidRPr="00697907" w:rsidRDefault="00E22C62" w:rsidP="00F256D2">
            <w:pPr>
              <w:overflowPunct w:val="0"/>
              <w:autoSpaceDE w:val="0"/>
              <w:autoSpaceDN w:val="0"/>
              <w:adjustRightInd w:val="0"/>
              <w:spacing w:line="276" w:lineRule="auto"/>
              <w:jc w:val="both"/>
              <w:textAlignment w:val="baseline"/>
              <w:rPr>
                <w:rFonts w:ascii="Trebuchet MS" w:hAnsi="Trebuchet MS"/>
                <w:sz w:val="22"/>
                <w:szCs w:val="22"/>
              </w:rPr>
            </w:pPr>
          </w:p>
        </w:tc>
        <w:tc>
          <w:tcPr>
            <w:tcW w:w="1441" w:type="dxa"/>
            <w:shd w:val="clear" w:color="auto" w:fill="auto"/>
          </w:tcPr>
          <w:p w14:paraId="3C337F79" w14:textId="77777777" w:rsidR="00F330A5" w:rsidRPr="00B66536" w:rsidRDefault="00F330A5"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B66536" w14:paraId="6FCEFF1D" w14:textId="77777777" w:rsidTr="00E40408">
        <w:tc>
          <w:tcPr>
            <w:tcW w:w="7850" w:type="dxa"/>
            <w:shd w:val="clear" w:color="auto" w:fill="auto"/>
          </w:tcPr>
          <w:p w14:paraId="6FCEFF1B" w14:textId="49E48411" w:rsidR="00B66536" w:rsidRPr="00697907" w:rsidRDefault="00BA1937" w:rsidP="00033E79">
            <w:pPr>
              <w:spacing w:after="200" w:line="276" w:lineRule="auto"/>
              <w:jc w:val="both"/>
              <w:rPr>
                <w:rFonts w:ascii="Trebuchet MS" w:eastAsia="Arial Unicode MS" w:hAnsi="Trebuchet MS" w:cs="Arial"/>
                <w:sz w:val="22"/>
                <w:szCs w:val="22"/>
                <w:u w:color="000000"/>
              </w:rPr>
            </w:pPr>
            <w:r w:rsidRPr="00697907">
              <w:rPr>
                <w:rFonts w:ascii="Trebuchet MS" w:hAnsi="Trebuchet MS" w:cs="Arial"/>
                <w:sz w:val="22"/>
                <w:szCs w:val="22"/>
                <w:lang w:val="en-US" w:bidi="en-US"/>
              </w:rPr>
              <w:t>Please provide details of any relevant accreditations, qualifications, certifications or awards you have received.</w:t>
            </w:r>
          </w:p>
        </w:tc>
        <w:tc>
          <w:tcPr>
            <w:tcW w:w="1441" w:type="dxa"/>
            <w:shd w:val="clear" w:color="auto" w:fill="auto"/>
          </w:tcPr>
          <w:p w14:paraId="6FCEFF1C" w14:textId="77777777" w:rsidR="00B66536" w:rsidRPr="00B66536"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B66536" w:rsidRPr="00B66536" w14:paraId="6FCEFF20" w14:textId="77777777" w:rsidTr="00E40408">
        <w:tc>
          <w:tcPr>
            <w:tcW w:w="7850" w:type="dxa"/>
            <w:shd w:val="clear" w:color="auto" w:fill="auto"/>
          </w:tcPr>
          <w:p w14:paraId="07E607BE" w14:textId="77777777" w:rsidR="00B66536" w:rsidRDefault="00B66536" w:rsidP="00F256D2">
            <w:pPr>
              <w:overflowPunct w:val="0"/>
              <w:autoSpaceDE w:val="0"/>
              <w:autoSpaceDN w:val="0"/>
              <w:adjustRightInd w:val="0"/>
              <w:jc w:val="both"/>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56A84C8F" w14:textId="77777777" w:rsidR="00E22C62" w:rsidRDefault="00E22C62" w:rsidP="00F256D2">
            <w:pPr>
              <w:overflowPunct w:val="0"/>
              <w:autoSpaceDE w:val="0"/>
              <w:autoSpaceDN w:val="0"/>
              <w:adjustRightInd w:val="0"/>
              <w:jc w:val="both"/>
              <w:textAlignment w:val="baseline"/>
              <w:rPr>
                <w:rFonts w:ascii="Trebuchet MS" w:hAnsi="Trebuchet MS" w:cs="Arial"/>
                <w:color w:val="5B9BD5" w:themeColor="accent1"/>
                <w:sz w:val="22"/>
                <w:szCs w:val="22"/>
              </w:rPr>
            </w:pPr>
          </w:p>
          <w:p w14:paraId="6FCEFF1E" w14:textId="77777777" w:rsidR="00E22C62" w:rsidRPr="00B66536" w:rsidRDefault="00E22C62" w:rsidP="00F256D2">
            <w:pPr>
              <w:overflowPunct w:val="0"/>
              <w:autoSpaceDE w:val="0"/>
              <w:autoSpaceDN w:val="0"/>
              <w:adjustRightInd w:val="0"/>
              <w:jc w:val="both"/>
              <w:textAlignment w:val="baseline"/>
              <w:rPr>
                <w:rFonts w:ascii="Trebuchet MS" w:hAnsi="Trebuchet MS" w:cs="Arial"/>
                <w:color w:val="000000"/>
                <w:sz w:val="22"/>
                <w:szCs w:val="22"/>
              </w:rPr>
            </w:pPr>
          </w:p>
        </w:tc>
        <w:tc>
          <w:tcPr>
            <w:tcW w:w="1441" w:type="dxa"/>
            <w:shd w:val="clear" w:color="auto" w:fill="auto"/>
          </w:tcPr>
          <w:p w14:paraId="6FCEFF1F" w14:textId="77777777" w:rsidR="00B66536" w:rsidRPr="00B66536" w:rsidRDefault="00B66536" w:rsidP="00F256D2">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bl>
    <w:p w14:paraId="6FCEFF28" w14:textId="77777777" w:rsidR="00B66536" w:rsidRDefault="00B66536" w:rsidP="00F256D2">
      <w:pPr>
        <w:jc w:val="both"/>
        <w:rPr>
          <w:rFonts w:ascii="Trebuchet MS" w:hAnsi="Trebuchet MS"/>
          <w:b/>
          <w:bCs/>
          <w:color w:val="000000"/>
          <w:kern w:val="32"/>
          <w:sz w:val="22"/>
          <w:szCs w:val="22"/>
        </w:rPr>
      </w:pPr>
    </w:p>
    <w:p w14:paraId="6FCEFF29" w14:textId="377687C1" w:rsidR="00F93FD0" w:rsidRPr="00931804" w:rsidRDefault="00931804"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sidRPr="00931804">
        <w:rPr>
          <w:rFonts w:ascii="Trebuchet MS" w:hAnsi="Trebuchet MS" w:cs="Calibri"/>
          <w:b/>
          <w:bCs/>
          <w:color w:val="000000" w:themeColor="text1"/>
          <w:kern w:val="32"/>
          <w:u w:val="single"/>
        </w:rPr>
        <w:t>2.</w:t>
      </w:r>
      <w:r w:rsidR="00C7011C">
        <w:rPr>
          <w:rFonts w:ascii="Trebuchet MS" w:hAnsi="Trebuchet MS" w:cs="Calibri"/>
          <w:b/>
          <w:bCs/>
          <w:color w:val="000000" w:themeColor="text1"/>
          <w:kern w:val="32"/>
          <w:u w:val="single"/>
        </w:rPr>
        <w:t>8</w:t>
      </w:r>
      <w:r w:rsidR="00F93FD0" w:rsidRPr="00931804">
        <w:rPr>
          <w:rFonts w:ascii="Trebuchet MS" w:hAnsi="Trebuchet MS" w:cs="Calibri"/>
          <w:b/>
          <w:bCs/>
          <w:color w:val="000000" w:themeColor="text1"/>
          <w:kern w:val="32"/>
          <w:u w:val="single"/>
        </w:rPr>
        <w:t xml:space="preserve"> Experience </w:t>
      </w:r>
      <w:r w:rsidR="00B46B19">
        <w:rPr>
          <w:rFonts w:ascii="Trebuchet MS" w:hAnsi="Trebuchet MS" w:cs="Calibri"/>
          <w:b/>
          <w:bCs/>
          <w:color w:val="000000" w:themeColor="text1"/>
          <w:kern w:val="32"/>
          <w:u w:val="single"/>
        </w:rPr>
        <w:t>/T</w:t>
      </w:r>
      <w:r w:rsidR="00A932DC">
        <w:rPr>
          <w:rFonts w:ascii="Trebuchet MS" w:hAnsi="Trebuchet MS" w:cs="Calibri"/>
          <w:b/>
          <w:bCs/>
          <w:color w:val="000000" w:themeColor="text1"/>
          <w:kern w:val="32"/>
          <w:u w:val="single"/>
        </w:rPr>
        <w:t xml:space="preserve">echnical </w:t>
      </w:r>
      <w:r w:rsidR="00F93FD0" w:rsidRPr="00931804">
        <w:rPr>
          <w:rFonts w:ascii="Trebuchet MS" w:hAnsi="Trebuchet MS" w:cs="Calibri"/>
          <w:b/>
          <w:bCs/>
          <w:color w:val="000000" w:themeColor="text1"/>
          <w:kern w:val="32"/>
          <w:u w:val="single"/>
        </w:rPr>
        <w:t>[</w:t>
      </w:r>
      <w:r w:rsidR="00033E79" w:rsidRPr="00E3132C">
        <w:rPr>
          <w:rFonts w:ascii="Trebuchet MS" w:hAnsi="Trebuchet MS" w:cs="Calibri"/>
          <w:b/>
          <w:bCs/>
          <w:color w:val="FF0000"/>
          <w:kern w:val="32"/>
          <w:u w:val="single"/>
        </w:rPr>
        <w:t>PASS/FAIL</w:t>
      </w:r>
      <w:r w:rsidR="00F93FD0" w:rsidRPr="00931804">
        <w:rPr>
          <w:rFonts w:ascii="Trebuchet MS" w:hAnsi="Trebuchet MS" w:cs="Calibri"/>
          <w:b/>
          <w:bCs/>
          <w:color w:val="000000" w:themeColor="text1"/>
          <w:kern w:val="32"/>
          <w:u w:val="single"/>
        </w:rPr>
        <w:t>]</w:t>
      </w:r>
    </w:p>
    <w:p w14:paraId="6FCEFF2A" w14:textId="77777777" w:rsidR="00F93FD0" w:rsidRPr="00B66536" w:rsidRDefault="00F93FD0" w:rsidP="00F93FD0">
      <w:pPr>
        <w:overflowPunct w:val="0"/>
        <w:autoSpaceDE w:val="0"/>
        <w:autoSpaceDN w:val="0"/>
        <w:adjustRightInd w:val="0"/>
        <w:ind w:left="360"/>
        <w:jc w:val="both"/>
        <w:textAlignment w:val="baseline"/>
        <w:rPr>
          <w:rFonts w:ascii="Trebuchet MS" w:hAnsi="Trebuchet MS" w:cs="Calibri"/>
          <w:b/>
          <w:bCs/>
          <w:color w:val="000000" w:themeColor="text1"/>
          <w:kern w:val="32"/>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F93FD0" w:rsidRPr="00B66536" w14:paraId="6FCEFF2E" w14:textId="77777777" w:rsidTr="003D3F31">
        <w:tc>
          <w:tcPr>
            <w:tcW w:w="7850" w:type="dxa"/>
            <w:shd w:val="clear" w:color="auto" w:fill="BFBFBF" w:themeFill="background1" w:themeFillShade="BF"/>
          </w:tcPr>
          <w:p w14:paraId="6FCEFF2B" w14:textId="77777777" w:rsidR="00F93FD0" w:rsidRPr="00B66536" w:rsidRDefault="00F93FD0" w:rsidP="003D3F31">
            <w:pPr>
              <w:overflowPunct w:val="0"/>
              <w:autoSpaceDE w:val="0"/>
              <w:autoSpaceDN w:val="0"/>
              <w:adjustRightInd w:val="0"/>
              <w:jc w:val="both"/>
              <w:textAlignment w:val="baseline"/>
              <w:rPr>
                <w:rFonts w:ascii="Trebuchet MS" w:hAnsi="Trebuchet MS" w:cs="Arial"/>
                <w:b/>
                <w:sz w:val="22"/>
                <w:szCs w:val="22"/>
              </w:rPr>
            </w:pPr>
            <w:r>
              <w:rPr>
                <w:rFonts w:ascii="Trebuchet MS" w:hAnsi="Trebuchet MS" w:cs="Arial"/>
                <w:b/>
                <w:sz w:val="22"/>
                <w:szCs w:val="22"/>
              </w:rPr>
              <w:t>Experience</w:t>
            </w:r>
          </w:p>
          <w:p w14:paraId="6FCEFF2C" w14:textId="77777777" w:rsidR="00F93FD0" w:rsidRPr="00B66536" w:rsidRDefault="00F93FD0" w:rsidP="003D3F31">
            <w:pPr>
              <w:overflowPunct w:val="0"/>
              <w:autoSpaceDE w:val="0"/>
              <w:autoSpaceDN w:val="0"/>
              <w:adjustRightInd w:val="0"/>
              <w:jc w:val="both"/>
              <w:textAlignment w:val="baseline"/>
              <w:rPr>
                <w:rFonts w:ascii="Trebuchet MS" w:hAnsi="Trebuchet MS" w:cs="Arial"/>
                <w:b/>
                <w:sz w:val="22"/>
                <w:szCs w:val="22"/>
              </w:rPr>
            </w:pPr>
          </w:p>
        </w:tc>
        <w:tc>
          <w:tcPr>
            <w:tcW w:w="1441" w:type="dxa"/>
            <w:shd w:val="clear" w:color="auto" w:fill="BFBFBF" w:themeFill="background1" w:themeFillShade="BF"/>
          </w:tcPr>
          <w:p w14:paraId="6FCEFF2D" w14:textId="77777777" w:rsidR="00F93FD0" w:rsidRPr="00B66536" w:rsidRDefault="00F93FD0" w:rsidP="003D3F31">
            <w:pPr>
              <w:overflowPunct w:val="0"/>
              <w:autoSpaceDE w:val="0"/>
              <w:autoSpaceDN w:val="0"/>
              <w:adjustRightInd w:val="0"/>
              <w:jc w:val="both"/>
              <w:textAlignment w:val="baseline"/>
              <w:rPr>
                <w:rFonts w:ascii="Trebuchet MS" w:hAnsi="Trebuchet MS" w:cs="Arial"/>
                <w:b/>
                <w:sz w:val="22"/>
                <w:szCs w:val="22"/>
              </w:rPr>
            </w:pPr>
            <w:r w:rsidRPr="00B66536">
              <w:rPr>
                <w:rFonts w:ascii="Trebuchet MS" w:hAnsi="Trebuchet MS" w:cs="Arial"/>
                <w:b/>
                <w:sz w:val="22"/>
                <w:szCs w:val="22"/>
              </w:rPr>
              <w:t>Yes/ No/ N/A</w:t>
            </w:r>
          </w:p>
        </w:tc>
      </w:tr>
      <w:tr w:rsidR="00F93FD0" w:rsidRPr="00B66536" w14:paraId="6FCEFF39" w14:textId="77777777" w:rsidTr="003D3F31">
        <w:tc>
          <w:tcPr>
            <w:tcW w:w="7850" w:type="dxa"/>
            <w:shd w:val="clear" w:color="auto" w:fill="auto"/>
          </w:tcPr>
          <w:p w14:paraId="6FCEFF37" w14:textId="52EDDA3E" w:rsidR="00F93FD0" w:rsidRPr="00B66536" w:rsidRDefault="00F93FD0" w:rsidP="00033E79">
            <w:pPr>
              <w:jc w:val="both"/>
              <w:outlineLvl w:val="1"/>
              <w:rPr>
                <w:rFonts w:ascii="Trebuchet MS" w:hAnsi="Trebuchet MS"/>
                <w:color w:val="5B9BD5" w:themeColor="accent1"/>
                <w:sz w:val="22"/>
                <w:szCs w:val="22"/>
              </w:rPr>
            </w:pPr>
            <w:r w:rsidRPr="00033E79">
              <w:rPr>
                <w:rFonts w:ascii="Trebuchet MS" w:hAnsi="Trebuchet MS" w:cs="Arial"/>
                <w:sz w:val="22"/>
                <w:szCs w:val="22"/>
                <w:lang w:eastAsia="en-GB"/>
              </w:rPr>
              <w:t xml:space="preserve">Provide examples/details of three clients where </w:t>
            </w:r>
            <w:r w:rsidR="00FB2006" w:rsidRPr="00033E79">
              <w:rPr>
                <w:rFonts w:ascii="Trebuchet MS" w:hAnsi="Trebuchet MS" w:cs="Arial"/>
                <w:sz w:val="22"/>
                <w:szCs w:val="22"/>
                <w:lang w:eastAsia="en-GB"/>
              </w:rPr>
              <w:t>you have provided similar services</w:t>
            </w:r>
            <w:r w:rsidR="004E78E2" w:rsidRPr="00033E79">
              <w:rPr>
                <w:rFonts w:ascii="Trebuchet MS" w:hAnsi="Trebuchet MS" w:cs="Arial"/>
                <w:sz w:val="22"/>
                <w:szCs w:val="22"/>
                <w:lang w:eastAsia="en-GB"/>
              </w:rPr>
              <w:t xml:space="preserve"> to a similar sized organisation</w:t>
            </w:r>
            <w:r w:rsidR="00DE0799" w:rsidRPr="00033E79">
              <w:rPr>
                <w:rFonts w:ascii="Trebuchet MS" w:hAnsi="Trebuchet MS" w:cs="Arial"/>
                <w:sz w:val="22"/>
                <w:szCs w:val="22"/>
                <w:lang w:eastAsia="en-GB"/>
              </w:rPr>
              <w:t xml:space="preserve"> in the public sector or equivalent</w:t>
            </w:r>
            <w:r w:rsidR="00FB2006" w:rsidRPr="00033E79">
              <w:rPr>
                <w:rFonts w:ascii="Trebuchet MS" w:hAnsi="Trebuchet MS" w:cs="Arial"/>
                <w:sz w:val="22"/>
                <w:szCs w:val="22"/>
                <w:lang w:eastAsia="en-GB"/>
              </w:rPr>
              <w:t>]</w:t>
            </w:r>
          </w:p>
        </w:tc>
        <w:tc>
          <w:tcPr>
            <w:tcW w:w="1441" w:type="dxa"/>
            <w:shd w:val="clear" w:color="auto" w:fill="auto"/>
          </w:tcPr>
          <w:p w14:paraId="6FCEFF38" w14:textId="77777777" w:rsidR="00F93FD0" w:rsidRPr="00B66536" w:rsidRDefault="00F93FD0" w:rsidP="003D3F31">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r w:rsidR="00F93FD0" w:rsidRPr="00B66536" w14:paraId="6FCEFF3C" w14:textId="77777777" w:rsidTr="003D3F31">
        <w:tc>
          <w:tcPr>
            <w:tcW w:w="7850" w:type="dxa"/>
            <w:shd w:val="clear" w:color="auto" w:fill="auto"/>
          </w:tcPr>
          <w:p w14:paraId="0A8B3804" w14:textId="77777777" w:rsidR="00F93FD0" w:rsidRDefault="00F93FD0" w:rsidP="003D3F31">
            <w:pPr>
              <w:overflowPunct w:val="0"/>
              <w:autoSpaceDE w:val="0"/>
              <w:autoSpaceDN w:val="0"/>
              <w:adjustRightInd w:val="0"/>
              <w:jc w:val="both"/>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07905844" w14:textId="77777777" w:rsidR="00E22C62" w:rsidRDefault="00E22C62" w:rsidP="003D3F31">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6FCEFF3A" w14:textId="77777777" w:rsidR="00E22C62" w:rsidRPr="00B66536" w:rsidRDefault="00E22C62" w:rsidP="003D3F31">
            <w:pPr>
              <w:overflowPunct w:val="0"/>
              <w:autoSpaceDE w:val="0"/>
              <w:autoSpaceDN w:val="0"/>
              <w:adjustRightInd w:val="0"/>
              <w:jc w:val="both"/>
              <w:textAlignment w:val="baseline"/>
              <w:rPr>
                <w:rFonts w:ascii="Trebuchet MS" w:eastAsia="Arial Unicode MS" w:hAnsi="Trebuchet MS" w:cs="Arial"/>
                <w:b/>
                <w:sz w:val="22"/>
                <w:szCs w:val="22"/>
                <w:u w:color="000000"/>
              </w:rPr>
            </w:pPr>
          </w:p>
        </w:tc>
        <w:tc>
          <w:tcPr>
            <w:tcW w:w="1441" w:type="dxa"/>
            <w:shd w:val="clear" w:color="auto" w:fill="auto"/>
          </w:tcPr>
          <w:p w14:paraId="6FCEFF3B" w14:textId="77777777" w:rsidR="00F93FD0" w:rsidRPr="00B66536" w:rsidRDefault="00F93FD0" w:rsidP="003D3F31">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bl>
    <w:p w14:paraId="6FCEFF3E" w14:textId="77777777" w:rsidR="000824D6" w:rsidRDefault="000824D6" w:rsidP="00F256D2">
      <w:pPr>
        <w:jc w:val="both"/>
        <w:rPr>
          <w:rFonts w:ascii="Trebuchet MS" w:hAnsi="Trebuchet MS"/>
          <w:b/>
          <w:bCs/>
          <w:color w:val="000000"/>
          <w:kern w:val="32"/>
          <w:sz w:val="22"/>
          <w:szCs w:val="22"/>
        </w:rPr>
      </w:pPr>
    </w:p>
    <w:p w14:paraId="6FCEFF3F" w14:textId="19A987FC" w:rsidR="00F80BB1" w:rsidRPr="00E3132C" w:rsidRDefault="00931804" w:rsidP="00F80BB1">
      <w:pPr>
        <w:jc w:val="both"/>
        <w:rPr>
          <w:rFonts w:ascii="Trebuchet MS" w:hAnsi="Trebuchet MS" w:cs="Arial"/>
          <w:b/>
          <w:sz w:val="22"/>
          <w:szCs w:val="22"/>
        </w:rPr>
      </w:pPr>
      <w:bookmarkStart w:id="33" w:name="_Toc17204000"/>
      <w:bookmarkStart w:id="34" w:name="_Toc22633705"/>
      <w:r w:rsidRPr="00E3132C">
        <w:rPr>
          <w:rFonts w:ascii="Trebuchet MS" w:hAnsi="Trebuchet MS" w:cs="Arial"/>
          <w:b/>
          <w:sz w:val="22"/>
          <w:szCs w:val="22"/>
          <w:u w:val="single"/>
        </w:rPr>
        <w:t>2</w:t>
      </w:r>
      <w:r w:rsidR="00F93FD0" w:rsidRPr="00E3132C">
        <w:rPr>
          <w:rFonts w:ascii="Trebuchet MS" w:hAnsi="Trebuchet MS" w:cs="Arial"/>
          <w:b/>
          <w:sz w:val="22"/>
          <w:szCs w:val="22"/>
          <w:u w:val="single"/>
        </w:rPr>
        <w:t>.</w:t>
      </w:r>
      <w:r w:rsidR="00C7011C" w:rsidRPr="00E3132C">
        <w:rPr>
          <w:rFonts w:ascii="Trebuchet MS" w:hAnsi="Trebuchet MS" w:cs="Arial"/>
          <w:b/>
          <w:sz w:val="22"/>
          <w:szCs w:val="22"/>
          <w:u w:val="single"/>
        </w:rPr>
        <w:t>9</w:t>
      </w:r>
      <w:r w:rsidR="00707A6A" w:rsidRPr="00E3132C">
        <w:rPr>
          <w:rFonts w:ascii="Trebuchet MS" w:hAnsi="Trebuchet MS" w:cs="Arial"/>
          <w:b/>
          <w:sz w:val="22"/>
          <w:szCs w:val="22"/>
          <w:u w:val="single"/>
        </w:rPr>
        <w:t xml:space="preserve"> </w:t>
      </w:r>
      <w:r w:rsidR="00F80BB1" w:rsidRPr="00E3132C">
        <w:rPr>
          <w:rFonts w:ascii="Trebuchet MS" w:hAnsi="Trebuchet MS" w:cs="Arial"/>
          <w:b/>
          <w:sz w:val="22"/>
          <w:szCs w:val="22"/>
          <w:u w:val="single"/>
        </w:rPr>
        <w:t>COMMERCIALLY SENSITIVE INFORMATION</w:t>
      </w:r>
      <w:r w:rsidR="00F80BB1" w:rsidRPr="00E3132C">
        <w:rPr>
          <w:rFonts w:ascii="Trebuchet MS" w:hAnsi="Trebuchet MS" w:cs="Arial"/>
          <w:b/>
          <w:sz w:val="22"/>
          <w:szCs w:val="22"/>
        </w:rPr>
        <w:t xml:space="preserve"> – for completion by </w:t>
      </w:r>
      <w:r w:rsidR="00864D49" w:rsidRPr="00E3132C">
        <w:rPr>
          <w:rFonts w:ascii="Trebuchet MS" w:hAnsi="Trebuchet MS" w:cs="Arial"/>
          <w:b/>
          <w:sz w:val="22"/>
          <w:szCs w:val="22"/>
        </w:rPr>
        <w:t>Tenderer</w:t>
      </w:r>
      <w:r w:rsidR="00F80BB1" w:rsidRPr="00E3132C">
        <w:rPr>
          <w:rFonts w:ascii="Trebuchet MS" w:hAnsi="Trebuchet MS" w:cs="Arial"/>
          <w:b/>
          <w:sz w:val="22"/>
          <w:szCs w:val="22"/>
        </w:rPr>
        <w:t>s</w:t>
      </w:r>
    </w:p>
    <w:p w14:paraId="6FCEFF41" w14:textId="77777777" w:rsidR="00F80BB1" w:rsidRPr="00E3132C" w:rsidRDefault="00F80BB1" w:rsidP="00F80BB1">
      <w:pPr>
        <w:jc w:val="both"/>
        <w:rPr>
          <w:rFonts w:ascii="Trebuchet MS" w:hAnsi="Trebuchet MS" w:cs="Arial"/>
          <w:sz w:val="22"/>
          <w:szCs w:val="22"/>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2410"/>
        <w:gridCol w:w="3685"/>
      </w:tblGrid>
      <w:tr w:rsidR="00F80BB1" w:rsidRPr="00F80BB1" w14:paraId="6FCEFF45" w14:textId="77777777" w:rsidTr="00E40408">
        <w:tc>
          <w:tcPr>
            <w:tcW w:w="3227" w:type="dxa"/>
            <w:shd w:val="clear" w:color="auto" w:fill="D6E3BC"/>
          </w:tcPr>
          <w:p w14:paraId="6FCEFF42" w14:textId="77777777" w:rsidR="00F80BB1" w:rsidRPr="00E3132C" w:rsidRDefault="00864D49" w:rsidP="00E40408">
            <w:pPr>
              <w:rPr>
                <w:rFonts w:ascii="Trebuchet MS" w:hAnsi="Trebuchet MS" w:cs="Arial"/>
                <w:bCs/>
                <w:sz w:val="22"/>
                <w:szCs w:val="22"/>
              </w:rPr>
            </w:pPr>
            <w:r w:rsidRPr="00E3132C">
              <w:rPr>
                <w:rFonts w:ascii="Trebuchet MS" w:hAnsi="Trebuchet MS" w:cs="Arial"/>
                <w:bCs/>
                <w:sz w:val="22"/>
                <w:szCs w:val="22"/>
              </w:rPr>
              <w:t>TENDERER</w:t>
            </w:r>
            <w:r w:rsidR="00F75A11" w:rsidRPr="00E3132C">
              <w:rPr>
                <w:rFonts w:ascii="Trebuchet MS" w:hAnsi="Trebuchet MS" w:cs="Arial"/>
                <w:bCs/>
                <w:sz w:val="22"/>
                <w:szCs w:val="22"/>
              </w:rPr>
              <w:t>’</w:t>
            </w:r>
            <w:r w:rsidR="00F80BB1" w:rsidRPr="00E3132C">
              <w:rPr>
                <w:rFonts w:ascii="Trebuchet MS" w:hAnsi="Trebuchet MS" w:cs="Arial"/>
                <w:bCs/>
                <w:sz w:val="22"/>
                <w:szCs w:val="22"/>
              </w:rPr>
              <w:t>S COMMERCIALLY SENSITIVE INFORMATION</w:t>
            </w:r>
          </w:p>
        </w:tc>
        <w:tc>
          <w:tcPr>
            <w:tcW w:w="2410" w:type="dxa"/>
            <w:shd w:val="clear" w:color="auto" w:fill="D6E3BC"/>
          </w:tcPr>
          <w:p w14:paraId="6FCEFF43" w14:textId="77777777" w:rsidR="00F80BB1" w:rsidRPr="00E3132C" w:rsidRDefault="00F80BB1" w:rsidP="00E40408">
            <w:pPr>
              <w:rPr>
                <w:rFonts w:ascii="Trebuchet MS" w:hAnsi="Trebuchet MS" w:cs="Arial"/>
                <w:bCs/>
                <w:sz w:val="22"/>
                <w:szCs w:val="22"/>
              </w:rPr>
            </w:pPr>
            <w:r w:rsidRPr="00E3132C">
              <w:rPr>
                <w:rFonts w:ascii="Trebuchet MS" w:hAnsi="Trebuchet MS" w:cs="Arial"/>
                <w:bCs/>
                <w:sz w:val="22"/>
                <w:szCs w:val="22"/>
              </w:rPr>
              <w:t>POTENTIAL IMPLICATION OF DISCLOSURE</w:t>
            </w:r>
          </w:p>
        </w:tc>
        <w:tc>
          <w:tcPr>
            <w:tcW w:w="3685" w:type="dxa"/>
            <w:shd w:val="clear" w:color="auto" w:fill="D6E3BC"/>
          </w:tcPr>
          <w:p w14:paraId="6FCEFF44" w14:textId="77777777" w:rsidR="00F80BB1" w:rsidRPr="00F80BB1" w:rsidRDefault="00F80BB1" w:rsidP="00E40408">
            <w:pPr>
              <w:rPr>
                <w:rFonts w:ascii="Trebuchet MS" w:hAnsi="Trebuchet MS" w:cs="Arial"/>
                <w:bCs/>
                <w:sz w:val="22"/>
                <w:szCs w:val="22"/>
              </w:rPr>
            </w:pPr>
            <w:r w:rsidRPr="00E3132C">
              <w:rPr>
                <w:rFonts w:ascii="Trebuchet MS" w:hAnsi="Trebuchet MS" w:cs="Arial"/>
                <w:bCs/>
                <w:sz w:val="22"/>
                <w:szCs w:val="22"/>
              </w:rPr>
              <w:t>DURATION OF COMMERCIAL SENSITIVE INFORMATION</w:t>
            </w:r>
          </w:p>
        </w:tc>
      </w:tr>
      <w:tr w:rsidR="00F80BB1" w:rsidRPr="00F80BB1" w14:paraId="6FCEFF4B" w14:textId="77777777" w:rsidTr="00E40408">
        <w:tc>
          <w:tcPr>
            <w:tcW w:w="3227" w:type="dxa"/>
          </w:tcPr>
          <w:p w14:paraId="6FCEFF46" w14:textId="77777777" w:rsidR="00F80BB1" w:rsidRPr="00F80BB1" w:rsidRDefault="00F80BB1" w:rsidP="00E40408">
            <w:pPr>
              <w:jc w:val="both"/>
              <w:rPr>
                <w:rFonts w:ascii="Trebuchet MS" w:hAnsi="Trebuchet MS" w:cs="Arial"/>
                <w:b/>
                <w:bCs/>
                <w:sz w:val="22"/>
                <w:szCs w:val="22"/>
              </w:rPr>
            </w:pPr>
          </w:p>
        </w:tc>
        <w:tc>
          <w:tcPr>
            <w:tcW w:w="2410" w:type="dxa"/>
          </w:tcPr>
          <w:p w14:paraId="6FCEFF47" w14:textId="77777777" w:rsidR="00F80BB1" w:rsidRPr="00F80BB1" w:rsidRDefault="00F80BB1" w:rsidP="00E40408">
            <w:pPr>
              <w:jc w:val="both"/>
              <w:rPr>
                <w:rFonts w:ascii="Trebuchet MS" w:hAnsi="Trebuchet MS" w:cs="Arial"/>
                <w:b/>
                <w:bCs/>
                <w:sz w:val="22"/>
                <w:szCs w:val="22"/>
              </w:rPr>
            </w:pPr>
          </w:p>
          <w:p w14:paraId="6FCEFF48" w14:textId="77777777" w:rsidR="00F80BB1" w:rsidRPr="00F80BB1" w:rsidRDefault="00F80BB1" w:rsidP="00E40408">
            <w:pPr>
              <w:jc w:val="both"/>
              <w:rPr>
                <w:rFonts w:ascii="Trebuchet MS" w:hAnsi="Trebuchet MS" w:cs="Arial"/>
                <w:b/>
                <w:bCs/>
                <w:sz w:val="22"/>
                <w:szCs w:val="22"/>
              </w:rPr>
            </w:pPr>
          </w:p>
          <w:p w14:paraId="6FCEFF49" w14:textId="77777777" w:rsidR="00F80BB1" w:rsidRPr="00F80BB1" w:rsidRDefault="00F80BB1" w:rsidP="00E40408">
            <w:pPr>
              <w:jc w:val="both"/>
              <w:rPr>
                <w:rFonts w:ascii="Trebuchet MS" w:hAnsi="Trebuchet MS" w:cs="Arial"/>
                <w:b/>
                <w:bCs/>
                <w:sz w:val="22"/>
                <w:szCs w:val="22"/>
              </w:rPr>
            </w:pPr>
          </w:p>
        </w:tc>
        <w:tc>
          <w:tcPr>
            <w:tcW w:w="3685" w:type="dxa"/>
          </w:tcPr>
          <w:p w14:paraId="6FCEFF4A" w14:textId="77777777" w:rsidR="00F80BB1" w:rsidRPr="00F80BB1" w:rsidRDefault="00F80BB1" w:rsidP="00E40408">
            <w:pPr>
              <w:jc w:val="both"/>
              <w:rPr>
                <w:rFonts w:ascii="Trebuchet MS" w:hAnsi="Trebuchet MS" w:cs="Arial"/>
                <w:b/>
                <w:bCs/>
                <w:sz w:val="22"/>
                <w:szCs w:val="22"/>
              </w:rPr>
            </w:pPr>
          </w:p>
        </w:tc>
      </w:tr>
      <w:tr w:rsidR="00F80BB1" w:rsidRPr="00F80BB1" w14:paraId="6FCEFF51" w14:textId="77777777" w:rsidTr="00E40408">
        <w:tc>
          <w:tcPr>
            <w:tcW w:w="3227" w:type="dxa"/>
          </w:tcPr>
          <w:p w14:paraId="6FCEFF4C" w14:textId="77777777" w:rsidR="00F80BB1" w:rsidRPr="00F80BB1" w:rsidRDefault="00F80BB1" w:rsidP="00E40408">
            <w:pPr>
              <w:jc w:val="both"/>
              <w:rPr>
                <w:rFonts w:ascii="Trebuchet MS" w:hAnsi="Trebuchet MS" w:cs="Arial"/>
                <w:b/>
                <w:bCs/>
                <w:sz w:val="22"/>
                <w:szCs w:val="22"/>
              </w:rPr>
            </w:pPr>
          </w:p>
        </w:tc>
        <w:tc>
          <w:tcPr>
            <w:tcW w:w="2410" w:type="dxa"/>
          </w:tcPr>
          <w:p w14:paraId="6FCEFF4D" w14:textId="77777777" w:rsidR="00F80BB1" w:rsidRPr="00F80BB1" w:rsidRDefault="00F80BB1" w:rsidP="00E40408">
            <w:pPr>
              <w:jc w:val="both"/>
              <w:rPr>
                <w:rFonts w:ascii="Trebuchet MS" w:hAnsi="Trebuchet MS" w:cs="Arial"/>
                <w:b/>
                <w:bCs/>
                <w:sz w:val="22"/>
                <w:szCs w:val="22"/>
              </w:rPr>
            </w:pPr>
          </w:p>
          <w:p w14:paraId="6FCEFF4E" w14:textId="77777777" w:rsidR="00F80BB1" w:rsidRPr="00F80BB1" w:rsidRDefault="00F80BB1" w:rsidP="00E40408">
            <w:pPr>
              <w:jc w:val="both"/>
              <w:rPr>
                <w:rFonts w:ascii="Trebuchet MS" w:hAnsi="Trebuchet MS" w:cs="Arial"/>
                <w:b/>
                <w:bCs/>
                <w:sz w:val="22"/>
                <w:szCs w:val="22"/>
              </w:rPr>
            </w:pPr>
          </w:p>
          <w:p w14:paraId="6FCEFF4F" w14:textId="77777777" w:rsidR="00F80BB1" w:rsidRPr="00F80BB1" w:rsidRDefault="00F80BB1" w:rsidP="00E40408">
            <w:pPr>
              <w:jc w:val="both"/>
              <w:rPr>
                <w:rFonts w:ascii="Trebuchet MS" w:hAnsi="Trebuchet MS" w:cs="Arial"/>
                <w:b/>
                <w:bCs/>
                <w:sz w:val="22"/>
                <w:szCs w:val="22"/>
              </w:rPr>
            </w:pPr>
          </w:p>
        </w:tc>
        <w:tc>
          <w:tcPr>
            <w:tcW w:w="3685" w:type="dxa"/>
          </w:tcPr>
          <w:p w14:paraId="6FCEFF50" w14:textId="77777777" w:rsidR="00F80BB1" w:rsidRPr="00F80BB1" w:rsidRDefault="00F80BB1" w:rsidP="00E40408">
            <w:pPr>
              <w:jc w:val="both"/>
              <w:rPr>
                <w:rFonts w:ascii="Trebuchet MS" w:hAnsi="Trebuchet MS" w:cs="Arial"/>
                <w:b/>
                <w:bCs/>
                <w:sz w:val="22"/>
                <w:szCs w:val="22"/>
              </w:rPr>
            </w:pPr>
          </w:p>
        </w:tc>
      </w:tr>
      <w:tr w:rsidR="00F80BB1" w:rsidRPr="00F80BB1" w14:paraId="6FCEFF57" w14:textId="77777777" w:rsidTr="00E40408">
        <w:tc>
          <w:tcPr>
            <w:tcW w:w="3227" w:type="dxa"/>
          </w:tcPr>
          <w:p w14:paraId="6FCEFF52" w14:textId="77777777" w:rsidR="00F80BB1" w:rsidRPr="00F80BB1" w:rsidRDefault="00F80BB1" w:rsidP="00E40408">
            <w:pPr>
              <w:jc w:val="both"/>
              <w:rPr>
                <w:rFonts w:ascii="Trebuchet MS" w:hAnsi="Trebuchet MS" w:cs="Arial"/>
                <w:b/>
                <w:bCs/>
                <w:sz w:val="22"/>
                <w:szCs w:val="22"/>
              </w:rPr>
            </w:pPr>
          </w:p>
        </w:tc>
        <w:tc>
          <w:tcPr>
            <w:tcW w:w="2410" w:type="dxa"/>
          </w:tcPr>
          <w:p w14:paraId="6FCEFF53" w14:textId="77777777" w:rsidR="00F80BB1" w:rsidRPr="00F80BB1" w:rsidRDefault="00F80BB1" w:rsidP="00E40408">
            <w:pPr>
              <w:jc w:val="both"/>
              <w:rPr>
                <w:rFonts w:ascii="Trebuchet MS" w:hAnsi="Trebuchet MS" w:cs="Arial"/>
                <w:b/>
                <w:bCs/>
                <w:sz w:val="22"/>
                <w:szCs w:val="22"/>
              </w:rPr>
            </w:pPr>
          </w:p>
          <w:p w14:paraId="6FCEFF54" w14:textId="77777777" w:rsidR="00F80BB1" w:rsidRPr="00F80BB1" w:rsidRDefault="00F80BB1" w:rsidP="00E40408">
            <w:pPr>
              <w:jc w:val="both"/>
              <w:rPr>
                <w:rFonts w:ascii="Trebuchet MS" w:hAnsi="Trebuchet MS" w:cs="Arial"/>
                <w:b/>
                <w:bCs/>
                <w:sz w:val="22"/>
                <w:szCs w:val="22"/>
              </w:rPr>
            </w:pPr>
          </w:p>
          <w:p w14:paraId="6FCEFF55" w14:textId="77777777" w:rsidR="00F80BB1" w:rsidRPr="00F80BB1" w:rsidRDefault="00F80BB1" w:rsidP="00E40408">
            <w:pPr>
              <w:jc w:val="both"/>
              <w:rPr>
                <w:rFonts w:ascii="Trebuchet MS" w:hAnsi="Trebuchet MS" w:cs="Arial"/>
                <w:b/>
                <w:bCs/>
                <w:sz w:val="22"/>
                <w:szCs w:val="22"/>
              </w:rPr>
            </w:pPr>
          </w:p>
        </w:tc>
        <w:tc>
          <w:tcPr>
            <w:tcW w:w="3685" w:type="dxa"/>
          </w:tcPr>
          <w:p w14:paraId="6FCEFF56" w14:textId="77777777" w:rsidR="00F80BB1" w:rsidRPr="00F80BB1" w:rsidRDefault="00F80BB1" w:rsidP="00E40408">
            <w:pPr>
              <w:jc w:val="both"/>
              <w:rPr>
                <w:rFonts w:ascii="Trebuchet MS" w:hAnsi="Trebuchet MS" w:cs="Arial"/>
                <w:b/>
                <w:bCs/>
                <w:sz w:val="22"/>
                <w:szCs w:val="22"/>
              </w:rPr>
            </w:pPr>
          </w:p>
        </w:tc>
      </w:tr>
      <w:tr w:rsidR="00F80BB1" w:rsidRPr="00F80BB1" w14:paraId="6FCEFF5D" w14:textId="77777777" w:rsidTr="00E40408">
        <w:tc>
          <w:tcPr>
            <w:tcW w:w="3227" w:type="dxa"/>
          </w:tcPr>
          <w:p w14:paraId="6FCEFF58" w14:textId="77777777" w:rsidR="00F80BB1" w:rsidRPr="00F80BB1" w:rsidRDefault="00F80BB1" w:rsidP="00E40408">
            <w:pPr>
              <w:jc w:val="both"/>
              <w:rPr>
                <w:rFonts w:ascii="Trebuchet MS" w:hAnsi="Trebuchet MS" w:cs="Arial"/>
                <w:b/>
                <w:bCs/>
                <w:sz w:val="22"/>
                <w:szCs w:val="22"/>
              </w:rPr>
            </w:pPr>
          </w:p>
        </w:tc>
        <w:tc>
          <w:tcPr>
            <w:tcW w:w="2410" w:type="dxa"/>
          </w:tcPr>
          <w:p w14:paraId="6FCEFF59" w14:textId="77777777" w:rsidR="00F80BB1" w:rsidRPr="00F80BB1" w:rsidRDefault="00F80BB1" w:rsidP="00E40408">
            <w:pPr>
              <w:jc w:val="both"/>
              <w:rPr>
                <w:rFonts w:ascii="Trebuchet MS" w:hAnsi="Trebuchet MS" w:cs="Arial"/>
                <w:b/>
                <w:bCs/>
                <w:sz w:val="22"/>
                <w:szCs w:val="22"/>
              </w:rPr>
            </w:pPr>
          </w:p>
          <w:p w14:paraId="6FCEFF5A" w14:textId="77777777" w:rsidR="00F80BB1" w:rsidRPr="00F80BB1" w:rsidRDefault="00F80BB1" w:rsidP="00E40408">
            <w:pPr>
              <w:jc w:val="both"/>
              <w:rPr>
                <w:rFonts w:ascii="Trebuchet MS" w:hAnsi="Trebuchet MS" w:cs="Arial"/>
                <w:b/>
                <w:bCs/>
                <w:sz w:val="22"/>
                <w:szCs w:val="22"/>
              </w:rPr>
            </w:pPr>
          </w:p>
          <w:p w14:paraId="6FCEFF5B" w14:textId="77777777" w:rsidR="00F80BB1" w:rsidRPr="00F80BB1" w:rsidRDefault="00F80BB1" w:rsidP="00E40408">
            <w:pPr>
              <w:jc w:val="both"/>
              <w:rPr>
                <w:rFonts w:ascii="Trebuchet MS" w:hAnsi="Trebuchet MS" w:cs="Arial"/>
                <w:b/>
                <w:bCs/>
                <w:sz w:val="22"/>
                <w:szCs w:val="22"/>
              </w:rPr>
            </w:pPr>
          </w:p>
        </w:tc>
        <w:tc>
          <w:tcPr>
            <w:tcW w:w="3685" w:type="dxa"/>
          </w:tcPr>
          <w:p w14:paraId="6FCEFF5C" w14:textId="77777777" w:rsidR="00F80BB1" w:rsidRPr="00F80BB1" w:rsidRDefault="00F80BB1" w:rsidP="00E40408">
            <w:pPr>
              <w:jc w:val="both"/>
              <w:rPr>
                <w:rFonts w:ascii="Trebuchet MS" w:hAnsi="Trebuchet MS" w:cs="Arial"/>
                <w:b/>
                <w:bCs/>
                <w:sz w:val="22"/>
                <w:szCs w:val="22"/>
              </w:rPr>
            </w:pPr>
          </w:p>
        </w:tc>
      </w:tr>
    </w:tbl>
    <w:p w14:paraId="4502A6C3" w14:textId="68731650" w:rsidR="00FE1BDA" w:rsidRDefault="00FE1BDA" w:rsidP="00FE1BDA">
      <w:pPr>
        <w:jc w:val="both"/>
        <w:rPr>
          <w:rFonts w:ascii="Trebuchet MS" w:hAnsi="Trebuchet MS"/>
          <w:b/>
          <w:bCs/>
          <w:color w:val="000000"/>
          <w:kern w:val="32"/>
        </w:rPr>
      </w:pPr>
    </w:p>
    <w:p w14:paraId="4E997F90" w14:textId="44AD0342" w:rsidR="001A79F9" w:rsidRPr="00325BAA" w:rsidRDefault="00AB25D5" w:rsidP="001A79F9">
      <w:pPr>
        <w:jc w:val="both"/>
        <w:rPr>
          <w:rFonts w:ascii="Trebuchet MS" w:hAnsi="Trebuchet MS" w:cs="Calibri"/>
          <w:noProof/>
          <w:color w:val="000000" w:themeColor="text1"/>
          <w:sz w:val="22"/>
          <w:szCs w:val="22"/>
        </w:rPr>
      </w:pPr>
      <w:r w:rsidRPr="00325BAA">
        <w:rPr>
          <w:rFonts w:ascii="Trebuchet MS" w:hAnsi="Trebuchet MS"/>
          <w:sz w:val="22"/>
          <w:szCs w:val="22"/>
        </w:rPr>
        <w:t>P</w:t>
      </w:r>
      <w:r w:rsidR="00BF0FDC" w:rsidRPr="00325BAA">
        <w:rPr>
          <w:rFonts w:ascii="Trebuchet MS" w:hAnsi="Trebuchet MS"/>
          <w:sz w:val="22"/>
          <w:szCs w:val="22"/>
        </w:rPr>
        <w:t xml:space="preserve">art </w:t>
      </w:r>
      <w:r w:rsidR="00DD009E" w:rsidRPr="00325BAA">
        <w:rPr>
          <w:rFonts w:ascii="Trebuchet MS" w:hAnsi="Trebuchet MS"/>
          <w:sz w:val="22"/>
          <w:szCs w:val="22"/>
        </w:rPr>
        <w:t>3</w:t>
      </w:r>
      <w:r w:rsidR="00BF0FDC" w:rsidRPr="00325BAA">
        <w:rPr>
          <w:rFonts w:ascii="Trebuchet MS" w:hAnsi="Trebuchet MS"/>
          <w:sz w:val="22"/>
          <w:szCs w:val="22"/>
        </w:rPr>
        <w:t xml:space="preserve"> –</w:t>
      </w:r>
      <w:r w:rsidR="00505E5C" w:rsidRPr="00325BAA">
        <w:rPr>
          <w:rFonts w:ascii="Trebuchet MS" w:hAnsi="Trebuchet MS"/>
          <w:sz w:val="22"/>
          <w:szCs w:val="22"/>
        </w:rPr>
        <w:t xml:space="preserve"> </w:t>
      </w:r>
      <w:r w:rsidR="00B15944">
        <w:rPr>
          <w:rFonts w:ascii="Trebuchet MS" w:hAnsi="Trebuchet MS"/>
          <w:sz w:val="22"/>
          <w:szCs w:val="22"/>
        </w:rPr>
        <w:t>Invitation to Tender</w:t>
      </w:r>
      <w:r w:rsidR="005F1399">
        <w:rPr>
          <w:rFonts w:ascii="Trebuchet MS" w:hAnsi="Trebuchet MS"/>
          <w:sz w:val="22"/>
          <w:szCs w:val="22"/>
        </w:rPr>
        <w:t xml:space="preserve"> - </w:t>
      </w:r>
      <w:r w:rsidR="00BF0FDC" w:rsidRPr="00325BAA">
        <w:rPr>
          <w:rFonts w:ascii="Trebuchet MS" w:hAnsi="Trebuchet MS"/>
          <w:sz w:val="22"/>
          <w:szCs w:val="22"/>
        </w:rPr>
        <w:t>Technical Questionnaire</w:t>
      </w:r>
      <w:r w:rsidR="008B1E87" w:rsidRPr="00325BAA">
        <w:rPr>
          <w:rFonts w:ascii="Trebuchet MS" w:hAnsi="Trebuchet MS"/>
          <w:sz w:val="22"/>
          <w:szCs w:val="22"/>
        </w:rPr>
        <w:t xml:space="preserve"> </w:t>
      </w:r>
      <w:r w:rsidR="00B2509E" w:rsidRPr="00325BAA">
        <w:rPr>
          <w:rFonts w:ascii="Trebuchet MS" w:hAnsi="Trebuchet MS"/>
          <w:sz w:val="22"/>
          <w:szCs w:val="22"/>
        </w:rPr>
        <w:t>4</w:t>
      </w:r>
      <w:r w:rsidR="00A157DB" w:rsidRPr="00325BAA">
        <w:rPr>
          <w:rFonts w:ascii="Trebuchet MS" w:hAnsi="Trebuchet MS"/>
          <w:sz w:val="22"/>
          <w:szCs w:val="22"/>
        </w:rPr>
        <w:t>0</w:t>
      </w:r>
      <w:r w:rsidR="008B1E87" w:rsidRPr="00325BAA">
        <w:rPr>
          <w:rFonts w:ascii="Trebuchet MS" w:hAnsi="Trebuchet MS"/>
          <w:sz w:val="22"/>
          <w:szCs w:val="22"/>
        </w:rPr>
        <w:t>%</w:t>
      </w:r>
      <w:bookmarkEnd w:id="33"/>
      <w:bookmarkEnd w:id="34"/>
      <w:r w:rsidR="00A634C3" w:rsidRPr="00325BAA">
        <w:rPr>
          <w:rFonts w:ascii="Trebuchet MS" w:hAnsi="Trebuchet MS"/>
          <w:sz w:val="22"/>
          <w:szCs w:val="22"/>
        </w:rPr>
        <w:br/>
      </w:r>
    </w:p>
    <w:p w14:paraId="4116FFFB" w14:textId="29B7CF03" w:rsidR="001A79F9" w:rsidRPr="00D10869" w:rsidRDefault="001A79F9" w:rsidP="00001BFD">
      <w:pPr>
        <w:rPr>
          <w:rFonts w:ascii="Trebuchet MS" w:hAnsi="Trebuchet MS" w:cs="Calibri"/>
          <w:b/>
          <w:bCs/>
          <w:noProof/>
          <w:color w:val="000000" w:themeColor="text1"/>
          <w:sz w:val="22"/>
          <w:szCs w:val="22"/>
          <w:u w:val="single"/>
        </w:rPr>
      </w:pPr>
      <w:r w:rsidRPr="001A79F9">
        <w:rPr>
          <w:rFonts w:ascii="Trebuchet MS" w:hAnsi="Trebuchet MS" w:cs="Calibri"/>
          <w:noProof/>
          <w:color w:val="000000" w:themeColor="text1"/>
          <w:sz w:val="22"/>
          <w:szCs w:val="22"/>
        </w:rPr>
        <w:t xml:space="preserve">Please answer </w:t>
      </w:r>
      <w:r w:rsidRPr="001A79F9">
        <w:rPr>
          <w:rFonts w:ascii="Trebuchet MS" w:hAnsi="Trebuchet MS" w:cs="Calibri"/>
          <w:noProof/>
          <w:color w:val="000000" w:themeColor="text1"/>
          <w:sz w:val="22"/>
          <w:szCs w:val="22"/>
          <w:u w:val="single"/>
        </w:rPr>
        <w:t>all</w:t>
      </w:r>
      <w:r w:rsidRPr="001A79F9">
        <w:rPr>
          <w:rFonts w:ascii="Trebuchet MS" w:hAnsi="Trebuchet MS" w:cs="Calibri"/>
          <w:noProof/>
          <w:color w:val="000000" w:themeColor="text1"/>
          <w:sz w:val="22"/>
          <w:szCs w:val="22"/>
        </w:rPr>
        <w:t xml:space="preserve"> questions in the spaces provided. </w:t>
      </w:r>
      <w:r w:rsidRPr="00D10869">
        <w:rPr>
          <w:rFonts w:ascii="Trebuchet MS" w:hAnsi="Trebuchet MS" w:cs="Calibri"/>
          <w:b/>
          <w:bCs/>
          <w:noProof/>
          <w:color w:val="000000" w:themeColor="text1"/>
          <w:sz w:val="22"/>
          <w:szCs w:val="22"/>
          <w:u w:val="single"/>
        </w:rPr>
        <w:t>Please do not attach documents or appendices.</w:t>
      </w:r>
    </w:p>
    <w:p w14:paraId="2A67191E" w14:textId="77777777" w:rsidR="001A79F9" w:rsidRPr="001A79F9" w:rsidRDefault="001A79F9" w:rsidP="001A79F9">
      <w:pPr>
        <w:overflowPunct w:val="0"/>
        <w:autoSpaceDE w:val="0"/>
        <w:autoSpaceDN w:val="0"/>
        <w:adjustRightInd w:val="0"/>
        <w:jc w:val="both"/>
        <w:textAlignment w:val="baseline"/>
        <w:rPr>
          <w:rFonts w:ascii="Trebuchet MS" w:hAnsi="Trebuchet MS" w:cs="Calibri"/>
          <w:noProof/>
          <w:color w:val="000000" w:themeColor="text1"/>
          <w:sz w:val="22"/>
          <w:szCs w:val="22"/>
        </w:rPr>
      </w:pPr>
    </w:p>
    <w:tbl>
      <w:tblPr>
        <w:tblStyle w:val="TableGrid"/>
        <w:tblW w:w="0" w:type="auto"/>
        <w:tblLook w:val="04A0" w:firstRow="1" w:lastRow="0" w:firstColumn="1" w:lastColumn="0" w:noHBand="0" w:noVBand="1"/>
      </w:tblPr>
      <w:tblGrid>
        <w:gridCol w:w="988"/>
        <w:gridCol w:w="5782"/>
        <w:gridCol w:w="1656"/>
      </w:tblGrid>
      <w:tr w:rsidR="008B1E87" w:rsidRPr="00F93FD0" w14:paraId="6FCEFF64" w14:textId="77777777" w:rsidTr="00753285">
        <w:trPr>
          <w:trHeight w:val="556"/>
        </w:trPr>
        <w:tc>
          <w:tcPr>
            <w:tcW w:w="988" w:type="dxa"/>
          </w:tcPr>
          <w:p w14:paraId="6FCEFF61"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 xml:space="preserve">Number </w:t>
            </w:r>
          </w:p>
        </w:tc>
        <w:tc>
          <w:tcPr>
            <w:tcW w:w="5782" w:type="dxa"/>
          </w:tcPr>
          <w:p w14:paraId="6FCEFF62" w14:textId="5E52B487"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w:t>
            </w:r>
          </w:p>
        </w:tc>
        <w:tc>
          <w:tcPr>
            <w:tcW w:w="1656" w:type="dxa"/>
          </w:tcPr>
          <w:p w14:paraId="6FCEFF63"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 Weighting</w:t>
            </w:r>
          </w:p>
        </w:tc>
      </w:tr>
      <w:tr w:rsidR="008B1E87" w:rsidRPr="00F93FD0" w14:paraId="6FCEFF74" w14:textId="77777777" w:rsidTr="00753285">
        <w:trPr>
          <w:trHeight w:val="540"/>
        </w:trPr>
        <w:tc>
          <w:tcPr>
            <w:tcW w:w="988" w:type="dxa"/>
          </w:tcPr>
          <w:p w14:paraId="1E69A550" w14:textId="77777777" w:rsidR="00A932DC" w:rsidRDefault="00A932DC" w:rsidP="00A932DC">
            <w:pPr>
              <w:jc w:val="center"/>
              <w:rPr>
                <w:rFonts w:ascii="Trebuchet MS" w:hAnsi="Trebuchet MS"/>
                <w:sz w:val="22"/>
                <w:szCs w:val="22"/>
              </w:rPr>
            </w:pPr>
          </w:p>
          <w:p w14:paraId="6FCEFF65" w14:textId="73B9150E" w:rsidR="008B1E87" w:rsidRPr="00F93FD0" w:rsidRDefault="008B1E87" w:rsidP="00A932DC">
            <w:pPr>
              <w:jc w:val="center"/>
              <w:rPr>
                <w:rFonts w:ascii="Trebuchet MS" w:hAnsi="Trebuchet MS"/>
                <w:sz w:val="22"/>
                <w:szCs w:val="22"/>
              </w:rPr>
            </w:pPr>
            <w:r w:rsidRPr="00F93FD0">
              <w:rPr>
                <w:rFonts w:ascii="Trebuchet MS" w:hAnsi="Trebuchet MS"/>
                <w:sz w:val="22"/>
                <w:szCs w:val="22"/>
              </w:rPr>
              <w:t>1</w:t>
            </w:r>
          </w:p>
        </w:tc>
        <w:tc>
          <w:tcPr>
            <w:tcW w:w="5782" w:type="dxa"/>
          </w:tcPr>
          <w:p w14:paraId="6BC45C44" w14:textId="2039EC00" w:rsidR="00180F6D" w:rsidRPr="00180F6D" w:rsidRDefault="00180F6D" w:rsidP="00180F6D">
            <w:pPr>
              <w:widowControl w:val="0"/>
              <w:autoSpaceDE w:val="0"/>
              <w:autoSpaceDN w:val="0"/>
              <w:adjustRightInd w:val="0"/>
              <w:spacing w:before="240" w:after="160" w:line="259" w:lineRule="auto"/>
              <w:rPr>
                <w:rFonts w:ascii="Trebuchet MS" w:eastAsiaTheme="minorHAnsi" w:hAnsi="Trebuchet MS" w:cs="SJCSC Z+ Futura Lt BT"/>
                <w:b/>
                <w:bCs/>
                <w:color w:val="000000"/>
                <w:sz w:val="22"/>
                <w:szCs w:val="22"/>
                <w:lang w:val="en-US"/>
              </w:rPr>
            </w:pPr>
            <w:r w:rsidRPr="00180F6D">
              <w:rPr>
                <w:rFonts w:ascii="Trebuchet MS" w:eastAsiaTheme="minorHAnsi" w:hAnsi="Trebuchet MS" w:cs="SJCSC Z+ Futura Lt BT"/>
                <w:b/>
                <w:bCs/>
                <w:color w:val="000000"/>
                <w:sz w:val="22"/>
                <w:szCs w:val="22"/>
                <w:lang w:val="en-US"/>
              </w:rPr>
              <w:t xml:space="preserve">About your organization </w:t>
            </w:r>
            <w:r w:rsidR="00A932DC">
              <w:rPr>
                <w:rFonts w:ascii="Trebuchet MS" w:eastAsiaTheme="minorHAnsi" w:hAnsi="Trebuchet MS" w:cs="SJCSC Z+ Futura Lt BT"/>
                <w:b/>
                <w:bCs/>
                <w:color w:val="000000"/>
                <w:sz w:val="22"/>
                <w:szCs w:val="22"/>
                <w:lang w:val="en-US"/>
              </w:rPr>
              <w:t>–</w:t>
            </w:r>
            <w:r w:rsidR="00A14320">
              <w:rPr>
                <w:rFonts w:ascii="Trebuchet MS" w:eastAsiaTheme="minorHAnsi" w:hAnsi="Trebuchet MS" w:cs="SJCSC Z+ Futura Lt BT"/>
                <w:b/>
                <w:bCs/>
                <w:color w:val="000000"/>
                <w:sz w:val="22"/>
                <w:szCs w:val="22"/>
                <w:lang w:val="en-US"/>
              </w:rPr>
              <w:t xml:space="preserve"> </w:t>
            </w:r>
            <w:r w:rsidRPr="00180F6D">
              <w:rPr>
                <w:rFonts w:ascii="Trebuchet MS" w:eastAsiaTheme="minorHAnsi" w:hAnsi="Trebuchet MS" w:cs="SJCSC Z+ Futura Lt BT"/>
                <w:b/>
                <w:bCs/>
                <w:color w:val="000000"/>
                <w:sz w:val="22"/>
                <w:szCs w:val="22"/>
                <w:lang w:val="en-US"/>
              </w:rPr>
              <w:t>Please provide an outline of your suitability for selection for this appointment.</w:t>
            </w:r>
          </w:p>
          <w:p w14:paraId="67148A79" w14:textId="77777777" w:rsidR="00180F6D" w:rsidRPr="00180F6D" w:rsidRDefault="00180F6D" w:rsidP="00180F6D">
            <w:pPr>
              <w:widowControl w:val="0"/>
              <w:autoSpaceDE w:val="0"/>
              <w:autoSpaceDN w:val="0"/>
              <w:adjustRightInd w:val="0"/>
              <w:spacing w:before="240" w:after="160" w:line="259" w:lineRule="auto"/>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This should reference:</w:t>
            </w:r>
          </w:p>
          <w:p w14:paraId="1A1121D8" w14:textId="77777777" w:rsidR="00180F6D" w:rsidRPr="00180F6D" w:rsidRDefault="00180F6D" w:rsidP="00180F6D">
            <w:pPr>
              <w:numPr>
                <w:ilvl w:val="0"/>
                <w:numId w:val="7"/>
              </w:numPr>
              <w:autoSpaceDE w:val="0"/>
              <w:autoSpaceDN w:val="0"/>
              <w:adjustRightInd w:val="0"/>
              <w:spacing w:before="240" w:after="68" w:line="259" w:lineRule="auto"/>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summary of the potential benefits to the Secretariat of selecting your firm</w:t>
            </w:r>
          </w:p>
          <w:p w14:paraId="1E4C25CD" w14:textId="414EC762" w:rsidR="00180F6D" w:rsidRPr="00180F6D" w:rsidRDefault="00180F6D" w:rsidP="00180F6D">
            <w:pPr>
              <w:numPr>
                <w:ilvl w:val="0"/>
                <w:numId w:val="7"/>
              </w:numPr>
              <w:autoSpaceDE w:val="0"/>
              <w:autoSpaceDN w:val="0"/>
              <w:adjustRightInd w:val="0"/>
              <w:spacing w:after="68" w:line="259" w:lineRule="auto"/>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 xml:space="preserve">organization structure as it is relevant to this engagement including points of contact in respect of this </w:t>
            </w:r>
            <w:r w:rsidR="009947A3" w:rsidRPr="00180F6D">
              <w:rPr>
                <w:rFonts w:ascii="Trebuchet MS" w:eastAsiaTheme="minorHAnsi" w:hAnsi="Trebuchet MS" w:cs="SJCSC Z+ Futura Lt BT"/>
                <w:color w:val="000000"/>
                <w:sz w:val="22"/>
                <w:szCs w:val="22"/>
                <w:lang w:val="en-US"/>
              </w:rPr>
              <w:t>tender.</w:t>
            </w:r>
          </w:p>
          <w:p w14:paraId="6A52E424" w14:textId="77777777" w:rsidR="00180F6D" w:rsidRPr="00180F6D" w:rsidRDefault="00180F6D" w:rsidP="00180F6D">
            <w:pPr>
              <w:numPr>
                <w:ilvl w:val="0"/>
                <w:numId w:val="7"/>
              </w:numPr>
              <w:autoSpaceDE w:val="0"/>
              <w:autoSpaceDN w:val="0"/>
              <w:adjustRightInd w:val="0"/>
              <w:spacing w:after="68" w:line="259" w:lineRule="auto"/>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 xml:space="preserve">information regarding relevant sector experience of this type of property and project </w:t>
            </w:r>
          </w:p>
          <w:p w14:paraId="09071B8A" w14:textId="064FE15E" w:rsidR="00180F6D" w:rsidRPr="00180F6D" w:rsidRDefault="00180F6D" w:rsidP="00180F6D">
            <w:pPr>
              <w:numPr>
                <w:ilvl w:val="0"/>
                <w:numId w:val="7"/>
              </w:numPr>
              <w:autoSpaceDE w:val="0"/>
              <w:autoSpaceDN w:val="0"/>
              <w:adjustRightInd w:val="0"/>
              <w:spacing w:after="68" w:line="259" w:lineRule="auto"/>
              <w:rPr>
                <w:rFonts w:ascii="Trebuchet MS" w:eastAsiaTheme="minorHAnsi" w:hAnsi="Trebuchet MS" w:cs="SJCSC Z+ Futura Lt BT"/>
                <w:color w:val="000000"/>
                <w:sz w:val="22"/>
                <w:szCs w:val="22"/>
                <w:lang w:val="en-US"/>
              </w:rPr>
            </w:pPr>
            <w:proofErr w:type="gramStart"/>
            <w:r w:rsidRPr="00180F6D">
              <w:rPr>
                <w:rFonts w:ascii="Trebuchet MS" w:eastAsiaTheme="minorHAnsi" w:hAnsi="Trebuchet MS" w:cs="SJCSC Z+ Futura Lt BT"/>
                <w:color w:val="000000"/>
                <w:sz w:val="22"/>
                <w:szCs w:val="22"/>
                <w:lang w:val="en-US"/>
              </w:rPr>
              <w:t>description</w:t>
            </w:r>
            <w:proofErr w:type="gramEnd"/>
            <w:r w:rsidRPr="00180F6D">
              <w:rPr>
                <w:rFonts w:ascii="Trebuchet MS" w:eastAsiaTheme="minorHAnsi" w:hAnsi="Trebuchet MS" w:cs="SJCSC Z+ Futura Lt BT"/>
                <w:color w:val="000000"/>
                <w:sz w:val="22"/>
                <w:szCs w:val="22"/>
                <w:lang w:val="en-US"/>
              </w:rPr>
              <w:t xml:space="preserve"> of the internal processes used for quality </w:t>
            </w:r>
            <w:r w:rsidR="009947A3" w:rsidRPr="00180F6D">
              <w:rPr>
                <w:rFonts w:ascii="Trebuchet MS" w:eastAsiaTheme="minorHAnsi" w:hAnsi="Trebuchet MS" w:cs="SJCSC Z+ Futura Lt BT"/>
                <w:color w:val="000000"/>
                <w:sz w:val="22"/>
                <w:szCs w:val="22"/>
                <w:lang w:val="en-US"/>
              </w:rPr>
              <w:t>assurance.</w:t>
            </w:r>
          </w:p>
          <w:p w14:paraId="70B8242B" w14:textId="77777777" w:rsidR="00180F6D" w:rsidRPr="00180F6D" w:rsidRDefault="00180F6D" w:rsidP="00180F6D">
            <w:pPr>
              <w:numPr>
                <w:ilvl w:val="0"/>
                <w:numId w:val="7"/>
              </w:numPr>
              <w:autoSpaceDE w:val="0"/>
              <w:autoSpaceDN w:val="0"/>
              <w:adjustRightInd w:val="0"/>
              <w:spacing w:after="68" w:line="259" w:lineRule="auto"/>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the firm’s approach to environmental considerations</w:t>
            </w:r>
          </w:p>
          <w:p w14:paraId="635077CF" w14:textId="77777777" w:rsidR="00180F6D" w:rsidRPr="00180F6D" w:rsidRDefault="00180F6D" w:rsidP="00180F6D">
            <w:pPr>
              <w:numPr>
                <w:ilvl w:val="0"/>
                <w:numId w:val="7"/>
              </w:numPr>
              <w:autoSpaceDE w:val="0"/>
              <w:autoSpaceDN w:val="0"/>
              <w:adjustRightInd w:val="0"/>
              <w:spacing w:after="68" w:line="259" w:lineRule="auto"/>
              <w:contextualSpacing/>
              <w:rPr>
                <w:rFonts w:ascii="Trebuchet MS" w:eastAsiaTheme="minorHAnsi" w:hAnsi="Trebuchet MS" w:cs="SJCSC Z+ Futura Lt BT"/>
                <w:color w:val="000000"/>
                <w:sz w:val="22"/>
                <w:szCs w:val="22"/>
                <w:lang w:val="en-US"/>
              </w:rPr>
            </w:pPr>
            <w:r w:rsidRPr="00180F6D">
              <w:rPr>
                <w:rFonts w:ascii="Trebuchet MS" w:eastAsiaTheme="minorHAnsi" w:hAnsi="Trebuchet MS" w:cs="SJCSC Z+ Futura Lt BT"/>
                <w:color w:val="000000"/>
                <w:sz w:val="22"/>
                <w:szCs w:val="22"/>
                <w:lang w:val="en-US"/>
              </w:rPr>
              <w:t>details of expected payment schedule.</w:t>
            </w:r>
          </w:p>
          <w:p w14:paraId="21113983" w14:textId="77777777" w:rsidR="00180F6D" w:rsidRPr="00180F6D" w:rsidRDefault="00180F6D" w:rsidP="00180F6D">
            <w:pPr>
              <w:autoSpaceDE w:val="0"/>
              <w:autoSpaceDN w:val="0"/>
              <w:adjustRightInd w:val="0"/>
              <w:spacing w:after="68" w:line="259" w:lineRule="auto"/>
              <w:ind w:left="360"/>
              <w:rPr>
                <w:rFonts w:ascii="Trebuchet MS" w:eastAsia="Calibri" w:hAnsi="Trebuchet MS" w:cstheme="minorBidi"/>
                <w:sz w:val="22"/>
                <w:szCs w:val="22"/>
                <w:highlight w:val="yellow"/>
              </w:rPr>
            </w:pPr>
          </w:p>
          <w:p w14:paraId="6FCEFF72" w14:textId="677ED6CB" w:rsidR="00043943" w:rsidRPr="007500B5" w:rsidRDefault="00180F6D" w:rsidP="00A14320">
            <w:pPr>
              <w:pStyle w:val="Default"/>
              <w:widowControl/>
              <w:spacing w:after="68"/>
              <w:ind w:left="360"/>
              <w:rPr>
                <w:rFonts w:ascii="Trebuchet MS" w:hAnsi="Trebuchet MS"/>
                <w:b/>
                <w:bCs/>
                <w:highlight w:val="yellow"/>
              </w:rPr>
            </w:pPr>
            <w:r w:rsidRPr="007500B5">
              <w:rPr>
                <w:rFonts w:ascii="Trebuchet MS" w:eastAsiaTheme="minorHAnsi" w:hAnsi="Trebuchet MS" w:cstheme="minorBidi"/>
                <w:b/>
                <w:bCs/>
                <w:color w:val="auto"/>
                <w:sz w:val="22"/>
                <w:szCs w:val="22"/>
                <w:lang w:val="en-GB"/>
              </w:rPr>
              <w:t>(800 words maximum)</w:t>
            </w:r>
          </w:p>
        </w:tc>
        <w:tc>
          <w:tcPr>
            <w:tcW w:w="1656" w:type="dxa"/>
            <w:vAlign w:val="center"/>
          </w:tcPr>
          <w:p w14:paraId="6FCEFF73" w14:textId="5286AAE4" w:rsidR="008B1E87" w:rsidRPr="00653F47" w:rsidRDefault="00180F6D" w:rsidP="009E5925">
            <w:pPr>
              <w:jc w:val="both"/>
              <w:rPr>
                <w:rFonts w:ascii="Trebuchet MS" w:hAnsi="Trebuchet MS"/>
                <w:sz w:val="22"/>
                <w:szCs w:val="22"/>
              </w:rPr>
            </w:pPr>
            <w:r w:rsidRPr="00180F6D">
              <w:rPr>
                <w:rFonts w:ascii="Trebuchet MS" w:hAnsi="Trebuchet MS"/>
                <w:sz w:val="22"/>
                <w:szCs w:val="22"/>
              </w:rPr>
              <w:t>10</w:t>
            </w:r>
            <w:r w:rsidR="008B1E87" w:rsidRPr="00653F47">
              <w:rPr>
                <w:rFonts w:ascii="Trebuchet MS" w:hAnsi="Trebuchet MS"/>
                <w:sz w:val="22"/>
                <w:szCs w:val="22"/>
              </w:rPr>
              <w:t>%</w:t>
            </w:r>
          </w:p>
        </w:tc>
      </w:tr>
      <w:tr w:rsidR="008B1E87" w:rsidRPr="00F93FD0" w14:paraId="6FCEFF78" w14:textId="77777777" w:rsidTr="0086475D">
        <w:trPr>
          <w:trHeight w:val="927"/>
        </w:trPr>
        <w:tc>
          <w:tcPr>
            <w:tcW w:w="8426" w:type="dxa"/>
            <w:gridSpan w:val="3"/>
          </w:tcPr>
          <w:p w14:paraId="6FCEFF76" w14:textId="77777777" w:rsidR="009E13FF" w:rsidRDefault="008B1E87" w:rsidP="00F256D2">
            <w:pPr>
              <w:jc w:val="both"/>
              <w:rPr>
                <w:rFonts w:ascii="Trebuchet MS" w:hAnsi="Trebuchet MS"/>
                <w:color w:val="0000FF"/>
                <w:sz w:val="22"/>
                <w:szCs w:val="22"/>
              </w:rPr>
            </w:pPr>
            <w:r w:rsidRPr="00F93FD0">
              <w:rPr>
                <w:rFonts w:ascii="Trebuchet MS" w:hAnsi="Trebuchet MS"/>
                <w:color w:val="0000FF"/>
                <w:sz w:val="22"/>
                <w:szCs w:val="22"/>
              </w:rPr>
              <w:lastRenderedPageBreak/>
              <w:t>Insert your answer here</w:t>
            </w:r>
          </w:p>
          <w:p w14:paraId="63BA2003" w14:textId="77777777" w:rsidR="00E86FDC" w:rsidRDefault="00E86FDC" w:rsidP="00F256D2">
            <w:pPr>
              <w:jc w:val="both"/>
              <w:rPr>
                <w:rFonts w:ascii="Trebuchet MS" w:hAnsi="Trebuchet MS"/>
                <w:color w:val="0000FF"/>
                <w:sz w:val="22"/>
                <w:szCs w:val="22"/>
              </w:rPr>
            </w:pPr>
          </w:p>
          <w:p w14:paraId="039F43A1" w14:textId="77777777" w:rsidR="00E86FDC" w:rsidRDefault="00E86FDC" w:rsidP="00F256D2">
            <w:pPr>
              <w:jc w:val="both"/>
              <w:rPr>
                <w:rFonts w:ascii="Trebuchet MS" w:hAnsi="Trebuchet MS"/>
                <w:color w:val="0000FF"/>
                <w:sz w:val="22"/>
                <w:szCs w:val="22"/>
              </w:rPr>
            </w:pPr>
          </w:p>
          <w:p w14:paraId="350491C4" w14:textId="77777777" w:rsidR="00A14320" w:rsidRDefault="00A14320" w:rsidP="00F256D2">
            <w:pPr>
              <w:jc w:val="both"/>
              <w:rPr>
                <w:rFonts w:ascii="Trebuchet MS" w:hAnsi="Trebuchet MS"/>
                <w:color w:val="0000FF"/>
                <w:sz w:val="22"/>
                <w:szCs w:val="22"/>
              </w:rPr>
            </w:pPr>
          </w:p>
          <w:p w14:paraId="59CBD542" w14:textId="77777777" w:rsidR="009868C5" w:rsidRDefault="009868C5" w:rsidP="00F256D2">
            <w:pPr>
              <w:jc w:val="both"/>
              <w:rPr>
                <w:rFonts w:ascii="Trebuchet MS" w:hAnsi="Trebuchet MS"/>
                <w:color w:val="0000FF"/>
                <w:sz w:val="22"/>
                <w:szCs w:val="22"/>
              </w:rPr>
            </w:pPr>
          </w:p>
          <w:p w14:paraId="6D8C3982" w14:textId="77777777" w:rsidR="00A14320" w:rsidRPr="00F93FD0" w:rsidRDefault="00A14320" w:rsidP="00F256D2">
            <w:pPr>
              <w:jc w:val="both"/>
              <w:rPr>
                <w:rFonts w:ascii="Trebuchet MS" w:hAnsi="Trebuchet MS"/>
                <w:color w:val="0000FF"/>
                <w:sz w:val="22"/>
                <w:szCs w:val="22"/>
              </w:rPr>
            </w:pPr>
          </w:p>
          <w:p w14:paraId="6FCEFF77" w14:textId="77777777" w:rsidR="009E13FF" w:rsidRPr="00F93FD0" w:rsidRDefault="009E13FF" w:rsidP="00F256D2">
            <w:pPr>
              <w:jc w:val="both"/>
              <w:rPr>
                <w:rFonts w:ascii="Trebuchet MS" w:hAnsi="Trebuchet MS"/>
                <w:sz w:val="22"/>
                <w:szCs w:val="22"/>
              </w:rPr>
            </w:pPr>
          </w:p>
        </w:tc>
      </w:tr>
      <w:tr w:rsidR="008B1E87" w:rsidRPr="00F93FD0" w14:paraId="6FCEFF81" w14:textId="77777777" w:rsidTr="00753285">
        <w:trPr>
          <w:trHeight w:val="556"/>
        </w:trPr>
        <w:tc>
          <w:tcPr>
            <w:tcW w:w="988" w:type="dxa"/>
          </w:tcPr>
          <w:p w14:paraId="75A87121" w14:textId="77777777" w:rsidR="00A932DC" w:rsidRDefault="00A932DC" w:rsidP="00A932DC">
            <w:pPr>
              <w:jc w:val="center"/>
              <w:rPr>
                <w:rFonts w:ascii="Trebuchet MS" w:hAnsi="Trebuchet MS"/>
                <w:sz w:val="22"/>
                <w:szCs w:val="22"/>
              </w:rPr>
            </w:pPr>
          </w:p>
          <w:p w14:paraId="6FCEFF79" w14:textId="61005B5C" w:rsidR="00A932DC" w:rsidRPr="00F93FD0" w:rsidRDefault="008B1E87" w:rsidP="00A932DC">
            <w:pPr>
              <w:jc w:val="center"/>
              <w:rPr>
                <w:rFonts w:ascii="Trebuchet MS" w:hAnsi="Trebuchet MS"/>
                <w:sz w:val="22"/>
                <w:szCs w:val="22"/>
              </w:rPr>
            </w:pPr>
            <w:r w:rsidRPr="00F93FD0">
              <w:rPr>
                <w:rFonts w:ascii="Trebuchet MS" w:hAnsi="Trebuchet MS"/>
                <w:sz w:val="22"/>
                <w:szCs w:val="22"/>
              </w:rPr>
              <w:t>2</w:t>
            </w:r>
          </w:p>
        </w:tc>
        <w:tc>
          <w:tcPr>
            <w:tcW w:w="5782" w:type="dxa"/>
          </w:tcPr>
          <w:p w14:paraId="3A943BBD" w14:textId="13F01D62" w:rsidR="00376321" w:rsidRPr="00376321" w:rsidRDefault="00376321" w:rsidP="00376321">
            <w:pPr>
              <w:widowControl w:val="0"/>
              <w:autoSpaceDE w:val="0"/>
              <w:autoSpaceDN w:val="0"/>
              <w:adjustRightInd w:val="0"/>
              <w:spacing w:before="240" w:after="240" w:line="259" w:lineRule="auto"/>
              <w:rPr>
                <w:rFonts w:ascii="Trebuchet MS" w:eastAsiaTheme="minorHAnsi" w:hAnsi="Trebuchet MS" w:cs="SJCSC Z+ Futura Lt BT"/>
                <w:b/>
                <w:bCs/>
                <w:color w:val="000000"/>
                <w:sz w:val="22"/>
                <w:szCs w:val="22"/>
                <w:lang w:val="en-US"/>
              </w:rPr>
            </w:pPr>
            <w:r w:rsidRPr="00376321">
              <w:rPr>
                <w:rFonts w:ascii="Trebuchet MS" w:eastAsiaTheme="minorHAnsi" w:hAnsi="Trebuchet MS" w:cs="SJCSC Z+ Futura Lt BT"/>
                <w:b/>
                <w:bCs/>
                <w:color w:val="000000"/>
                <w:sz w:val="22"/>
                <w:szCs w:val="22"/>
                <w:lang w:val="en-US"/>
              </w:rPr>
              <w:t>Understanding of the Secretariat</w:t>
            </w:r>
          </w:p>
          <w:p w14:paraId="63C48CE3" w14:textId="77777777" w:rsidR="00376321" w:rsidRPr="00376321" w:rsidRDefault="00376321" w:rsidP="00376321">
            <w:pPr>
              <w:widowControl w:val="0"/>
              <w:autoSpaceDE w:val="0"/>
              <w:autoSpaceDN w:val="0"/>
              <w:adjustRightInd w:val="0"/>
              <w:spacing w:before="240" w:after="240" w:line="259" w:lineRule="auto"/>
              <w:rPr>
                <w:rFonts w:ascii="Trebuchet MS" w:eastAsiaTheme="minorHAnsi" w:hAnsi="Trebuchet MS" w:cs="SJCSC Z+ Futura Lt BT"/>
                <w:b/>
                <w:bCs/>
                <w:color w:val="000000"/>
                <w:sz w:val="22"/>
                <w:szCs w:val="22"/>
                <w:lang w:val="en-US"/>
              </w:rPr>
            </w:pPr>
            <w:r w:rsidRPr="00376321">
              <w:rPr>
                <w:rFonts w:ascii="Trebuchet MS" w:eastAsiaTheme="minorHAnsi" w:hAnsi="Trebuchet MS" w:cs="SJCSC Z+ Futura Lt BT"/>
                <w:b/>
                <w:bCs/>
                <w:color w:val="000000"/>
                <w:sz w:val="22"/>
                <w:szCs w:val="22"/>
                <w:lang w:val="en-US"/>
              </w:rPr>
              <w:t>Describe to us your interpretation of the Secretariat’s requirements for this project.</w:t>
            </w:r>
          </w:p>
          <w:p w14:paraId="065DC865" w14:textId="77777777" w:rsidR="00376321" w:rsidRPr="00376321" w:rsidRDefault="00376321" w:rsidP="00376321">
            <w:pPr>
              <w:widowControl w:val="0"/>
              <w:autoSpaceDE w:val="0"/>
              <w:autoSpaceDN w:val="0"/>
              <w:adjustRightInd w:val="0"/>
              <w:spacing w:before="240" w:after="240" w:line="259" w:lineRule="auto"/>
              <w:rPr>
                <w:rFonts w:ascii="Trebuchet MS" w:eastAsiaTheme="minorHAnsi" w:hAnsi="Trebuchet MS" w:cs="SJCSC Z+ Futura Lt BT"/>
                <w:color w:val="000000"/>
                <w:sz w:val="22"/>
                <w:szCs w:val="22"/>
                <w:lang w:val="en-US"/>
              </w:rPr>
            </w:pPr>
            <w:r w:rsidRPr="00376321">
              <w:rPr>
                <w:rFonts w:ascii="Trebuchet MS" w:eastAsiaTheme="minorHAnsi" w:hAnsi="Trebuchet MS" w:cs="SJCSC Z+ Futura Lt BT"/>
                <w:color w:val="000000"/>
                <w:sz w:val="22"/>
                <w:szCs w:val="22"/>
                <w:lang w:val="en-US"/>
              </w:rPr>
              <w:t>Referring to:</w:t>
            </w:r>
          </w:p>
          <w:p w14:paraId="56DD7BB2" w14:textId="799C7759" w:rsidR="00376321" w:rsidRPr="00376321" w:rsidRDefault="00376321" w:rsidP="00376321">
            <w:pPr>
              <w:numPr>
                <w:ilvl w:val="0"/>
                <w:numId w:val="9"/>
              </w:numPr>
              <w:autoSpaceDE w:val="0"/>
              <w:autoSpaceDN w:val="0"/>
              <w:adjustRightInd w:val="0"/>
              <w:spacing w:after="30" w:line="259" w:lineRule="auto"/>
              <w:ind w:left="426"/>
              <w:rPr>
                <w:rFonts w:ascii="Trebuchet MS" w:eastAsiaTheme="minorHAnsi" w:hAnsi="Trebuchet MS" w:cs="SJCSC Z+ Futura Lt BT"/>
                <w:color w:val="000000"/>
                <w:sz w:val="22"/>
                <w:szCs w:val="22"/>
                <w:lang w:val="en-US"/>
              </w:rPr>
            </w:pPr>
            <w:r w:rsidRPr="00376321">
              <w:rPr>
                <w:rFonts w:ascii="Trebuchet MS" w:eastAsiaTheme="minorHAnsi" w:hAnsi="Trebuchet MS" w:cs="SJCSC Z+ Futura Lt BT"/>
                <w:color w:val="000000"/>
                <w:sz w:val="22"/>
                <w:szCs w:val="22"/>
                <w:lang w:val="en-US"/>
              </w:rPr>
              <w:t xml:space="preserve">demonstration of a clear understanding of the nature of the Secretariat’s scope of </w:t>
            </w:r>
            <w:r w:rsidR="00C3082E" w:rsidRPr="00376321">
              <w:rPr>
                <w:rFonts w:ascii="Trebuchet MS" w:eastAsiaTheme="minorHAnsi" w:hAnsi="Trebuchet MS" w:cs="SJCSC Z+ Futura Lt BT"/>
                <w:color w:val="000000"/>
                <w:sz w:val="22"/>
                <w:szCs w:val="22"/>
                <w:lang w:val="en-US"/>
              </w:rPr>
              <w:t>work</w:t>
            </w:r>
            <w:r w:rsidRPr="00376321">
              <w:rPr>
                <w:rFonts w:ascii="Trebuchet MS" w:eastAsiaTheme="minorHAnsi" w:hAnsi="Trebuchet MS" w:cs="SJCSC Z+ Futura Lt BT"/>
                <w:color w:val="000000"/>
                <w:sz w:val="22"/>
                <w:szCs w:val="22"/>
                <w:lang w:val="en-US"/>
              </w:rPr>
              <w:t xml:space="preserve"> for this project and the role you will </w:t>
            </w:r>
            <w:r w:rsidR="00905BDE" w:rsidRPr="00376321">
              <w:rPr>
                <w:rFonts w:ascii="Trebuchet MS" w:eastAsiaTheme="minorHAnsi" w:hAnsi="Trebuchet MS" w:cs="SJCSC Z+ Futura Lt BT"/>
                <w:color w:val="000000"/>
                <w:sz w:val="22"/>
                <w:szCs w:val="22"/>
                <w:lang w:val="en-US"/>
              </w:rPr>
              <w:t>have</w:t>
            </w:r>
            <w:r w:rsidRPr="00376321">
              <w:rPr>
                <w:rFonts w:ascii="Trebuchet MS" w:eastAsiaTheme="minorHAnsi" w:hAnsi="Trebuchet MS" w:cs="SJCSC Z+ Futura Lt BT"/>
                <w:color w:val="000000"/>
                <w:sz w:val="22"/>
                <w:szCs w:val="22"/>
                <w:lang w:val="en-US"/>
              </w:rPr>
              <w:t xml:space="preserve"> in its </w:t>
            </w:r>
            <w:r w:rsidR="009947A3" w:rsidRPr="00376321">
              <w:rPr>
                <w:rFonts w:ascii="Trebuchet MS" w:eastAsiaTheme="minorHAnsi" w:hAnsi="Trebuchet MS" w:cs="SJCSC Z+ Futura Lt BT"/>
                <w:color w:val="000000"/>
                <w:sz w:val="22"/>
                <w:szCs w:val="22"/>
                <w:lang w:val="en-US"/>
              </w:rPr>
              <w:t>delivery.</w:t>
            </w:r>
          </w:p>
          <w:p w14:paraId="09DF2D90" w14:textId="77777777" w:rsidR="00376321" w:rsidRPr="00376321" w:rsidRDefault="00376321" w:rsidP="00376321">
            <w:pPr>
              <w:numPr>
                <w:ilvl w:val="0"/>
                <w:numId w:val="9"/>
              </w:numPr>
              <w:autoSpaceDE w:val="0"/>
              <w:autoSpaceDN w:val="0"/>
              <w:adjustRightInd w:val="0"/>
              <w:spacing w:after="30" w:line="259" w:lineRule="auto"/>
              <w:ind w:left="426"/>
              <w:rPr>
                <w:rFonts w:ascii="Trebuchet MS" w:eastAsiaTheme="minorHAnsi" w:hAnsi="Trebuchet MS" w:cs="SJCSC Z+ Futura Lt BT"/>
                <w:color w:val="000000"/>
                <w:sz w:val="22"/>
                <w:szCs w:val="22"/>
                <w:lang w:val="en-US"/>
              </w:rPr>
            </w:pPr>
            <w:r w:rsidRPr="00376321">
              <w:rPr>
                <w:rFonts w:ascii="Trebuchet MS" w:eastAsiaTheme="minorHAnsi" w:hAnsi="Trebuchet MS" w:cstheme="minorBidi"/>
                <w:sz w:val="22"/>
                <w:szCs w:val="22"/>
              </w:rPr>
              <w:t>how you will delivery against the timescales for this project?</w:t>
            </w:r>
          </w:p>
          <w:p w14:paraId="51E3B53E" w14:textId="77777777" w:rsidR="00376321" w:rsidRPr="00376321" w:rsidRDefault="00376321" w:rsidP="00376321">
            <w:pPr>
              <w:autoSpaceDE w:val="0"/>
              <w:autoSpaceDN w:val="0"/>
              <w:adjustRightInd w:val="0"/>
              <w:spacing w:after="30" w:line="259" w:lineRule="auto"/>
              <w:ind w:left="426"/>
              <w:rPr>
                <w:rFonts w:ascii="Trebuchet MS" w:eastAsiaTheme="minorHAnsi" w:hAnsi="Trebuchet MS" w:cs="SJCSC Z+ Futura Lt BT"/>
                <w:color w:val="000000"/>
                <w:sz w:val="22"/>
                <w:szCs w:val="22"/>
                <w:lang w:val="en-US"/>
              </w:rPr>
            </w:pPr>
          </w:p>
          <w:p w14:paraId="6FCEFF7F" w14:textId="0B32E826" w:rsidR="00C14993" w:rsidRPr="007500B5" w:rsidRDefault="00376321" w:rsidP="009F1F04">
            <w:pPr>
              <w:pStyle w:val="Default"/>
              <w:widowControl/>
              <w:spacing w:after="30"/>
              <w:ind w:left="66"/>
              <w:jc w:val="both"/>
              <w:rPr>
                <w:rFonts w:ascii="Trebuchet MS" w:hAnsi="Trebuchet MS"/>
                <w:b/>
                <w:bCs/>
                <w:sz w:val="22"/>
                <w:szCs w:val="22"/>
              </w:rPr>
            </w:pPr>
            <w:r w:rsidRPr="007500B5">
              <w:rPr>
                <w:rFonts w:ascii="Trebuchet MS" w:eastAsiaTheme="minorHAnsi" w:hAnsi="Trebuchet MS" w:cstheme="minorBidi"/>
                <w:b/>
                <w:bCs/>
                <w:color w:val="auto"/>
                <w:sz w:val="22"/>
                <w:szCs w:val="22"/>
                <w:lang w:val="en-GB"/>
              </w:rPr>
              <w:t>(800 words maximum)</w:t>
            </w:r>
          </w:p>
        </w:tc>
        <w:tc>
          <w:tcPr>
            <w:tcW w:w="1656" w:type="dxa"/>
            <w:vAlign w:val="center"/>
          </w:tcPr>
          <w:p w14:paraId="6FCEFF80" w14:textId="4BB6D2AF" w:rsidR="008B1E87" w:rsidRPr="00F93FD0" w:rsidRDefault="009F1F04" w:rsidP="00F256D2">
            <w:pPr>
              <w:jc w:val="both"/>
              <w:rPr>
                <w:rFonts w:ascii="Trebuchet MS" w:hAnsi="Trebuchet MS"/>
                <w:sz w:val="22"/>
                <w:szCs w:val="22"/>
              </w:rPr>
            </w:pPr>
            <w:r w:rsidRPr="009F1F04">
              <w:rPr>
                <w:rFonts w:ascii="Trebuchet MS" w:hAnsi="Trebuchet MS"/>
                <w:sz w:val="22"/>
                <w:szCs w:val="22"/>
              </w:rPr>
              <w:t>5</w:t>
            </w:r>
            <w:r w:rsidR="008B1E87" w:rsidRPr="009F1F04">
              <w:rPr>
                <w:rFonts w:ascii="Trebuchet MS" w:hAnsi="Trebuchet MS"/>
                <w:sz w:val="22"/>
                <w:szCs w:val="22"/>
              </w:rPr>
              <w:t>%</w:t>
            </w:r>
          </w:p>
        </w:tc>
      </w:tr>
      <w:tr w:rsidR="008B1E87" w:rsidRPr="00F93FD0" w14:paraId="6FCEFF84" w14:textId="77777777" w:rsidTr="007D1183">
        <w:trPr>
          <w:trHeight w:val="908"/>
        </w:trPr>
        <w:tc>
          <w:tcPr>
            <w:tcW w:w="8426" w:type="dxa"/>
            <w:gridSpan w:val="3"/>
          </w:tcPr>
          <w:p w14:paraId="4E4A315B" w14:textId="77777777" w:rsidR="008B1E87" w:rsidRDefault="008B1E87"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2FAF4DB6" w14:textId="77777777" w:rsidR="00E86FDC" w:rsidRDefault="00E86FDC" w:rsidP="00F256D2">
            <w:pPr>
              <w:jc w:val="both"/>
              <w:rPr>
                <w:rFonts w:ascii="Trebuchet MS" w:hAnsi="Trebuchet MS"/>
                <w:color w:val="0000FF"/>
                <w:sz w:val="22"/>
                <w:szCs w:val="22"/>
              </w:rPr>
            </w:pPr>
          </w:p>
          <w:p w14:paraId="3A519DE7" w14:textId="77777777" w:rsidR="00E86FDC" w:rsidRDefault="00E86FDC" w:rsidP="00F256D2">
            <w:pPr>
              <w:jc w:val="both"/>
              <w:rPr>
                <w:rFonts w:ascii="Trebuchet MS" w:hAnsi="Trebuchet MS"/>
                <w:color w:val="0000FF"/>
                <w:sz w:val="22"/>
                <w:szCs w:val="22"/>
              </w:rPr>
            </w:pPr>
          </w:p>
          <w:p w14:paraId="540D5200" w14:textId="77777777" w:rsidR="00E637FA" w:rsidRDefault="00E637FA" w:rsidP="00F256D2">
            <w:pPr>
              <w:jc w:val="both"/>
              <w:rPr>
                <w:rFonts w:ascii="Trebuchet MS" w:hAnsi="Trebuchet MS"/>
                <w:color w:val="0000FF"/>
                <w:sz w:val="22"/>
                <w:szCs w:val="22"/>
              </w:rPr>
            </w:pPr>
          </w:p>
          <w:p w14:paraId="5B324813" w14:textId="77777777" w:rsidR="00E637FA" w:rsidRDefault="00E637FA" w:rsidP="00F256D2">
            <w:pPr>
              <w:jc w:val="both"/>
              <w:rPr>
                <w:rFonts w:ascii="Trebuchet MS" w:hAnsi="Trebuchet MS"/>
                <w:color w:val="0000FF"/>
                <w:sz w:val="22"/>
                <w:szCs w:val="22"/>
              </w:rPr>
            </w:pPr>
          </w:p>
          <w:p w14:paraId="6FCEFF83" w14:textId="77777777" w:rsidR="00E86FDC" w:rsidRPr="00F93FD0" w:rsidRDefault="00E86FDC" w:rsidP="00F256D2">
            <w:pPr>
              <w:jc w:val="both"/>
              <w:rPr>
                <w:rFonts w:ascii="Trebuchet MS" w:hAnsi="Trebuchet MS"/>
                <w:color w:val="0000FF"/>
                <w:sz w:val="22"/>
                <w:szCs w:val="22"/>
              </w:rPr>
            </w:pPr>
          </w:p>
        </w:tc>
      </w:tr>
    </w:tbl>
    <w:p w14:paraId="1B5FCFA2" w14:textId="77777777" w:rsidR="00E637FA" w:rsidRDefault="00E637FA" w:rsidP="00F256D2">
      <w:pPr>
        <w:tabs>
          <w:tab w:val="left" w:pos="1101"/>
          <w:tab w:val="left" w:pos="6883"/>
        </w:tabs>
        <w:ind w:left="113"/>
        <w:rPr>
          <w:rFonts w:ascii="Trebuchet MS" w:hAnsi="Trebuchet MS"/>
          <w:sz w:val="22"/>
          <w:szCs w:val="22"/>
          <w:highlight w:val="yellow"/>
        </w:rPr>
      </w:pPr>
    </w:p>
    <w:tbl>
      <w:tblPr>
        <w:tblStyle w:val="TableGrid"/>
        <w:tblW w:w="0" w:type="auto"/>
        <w:tblLook w:val="04A0" w:firstRow="1" w:lastRow="0" w:firstColumn="1" w:lastColumn="0" w:noHBand="0" w:noVBand="1"/>
      </w:tblPr>
      <w:tblGrid>
        <w:gridCol w:w="988"/>
        <w:gridCol w:w="5782"/>
        <w:gridCol w:w="1656"/>
      </w:tblGrid>
      <w:tr w:rsidR="00753285" w:rsidRPr="00F93FD0" w14:paraId="6FCEFF8D" w14:textId="77777777" w:rsidTr="00753285">
        <w:trPr>
          <w:trHeight w:val="556"/>
        </w:trPr>
        <w:tc>
          <w:tcPr>
            <w:tcW w:w="988" w:type="dxa"/>
          </w:tcPr>
          <w:p w14:paraId="3D8E566C" w14:textId="77777777" w:rsidR="00A932DC" w:rsidRDefault="00A932DC" w:rsidP="00A932DC">
            <w:pPr>
              <w:jc w:val="center"/>
              <w:rPr>
                <w:rFonts w:ascii="Trebuchet MS" w:hAnsi="Trebuchet MS"/>
                <w:sz w:val="22"/>
                <w:szCs w:val="22"/>
              </w:rPr>
            </w:pPr>
          </w:p>
          <w:p w14:paraId="6FCEFF85" w14:textId="65BDCDD5" w:rsidR="00753285" w:rsidRPr="00F93FD0" w:rsidRDefault="00753285" w:rsidP="00A932DC">
            <w:pPr>
              <w:jc w:val="center"/>
              <w:rPr>
                <w:rFonts w:ascii="Trebuchet MS" w:hAnsi="Trebuchet MS"/>
                <w:sz w:val="22"/>
                <w:szCs w:val="22"/>
              </w:rPr>
            </w:pPr>
            <w:r w:rsidRPr="00F93FD0">
              <w:rPr>
                <w:rFonts w:ascii="Trebuchet MS" w:hAnsi="Trebuchet MS"/>
                <w:sz w:val="22"/>
                <w:szCs w:val="22"/>
              </w:rPr>
              <w:t>3</w:t>
            </w:r>
          </w:p>
        </w:tc>
        <w:tc>
          <w:tcPr>
            <w:tcW w:w="5782" w:type="dxa"/>
          </w:tcPr>
          <w:p w14:paraId="101F7C96" w14:textId="77777777" w:rsidR="002314BA" w:rsidRPr="002314BA" w:rsidRDefault="002314BA" w:rsidP="002314BA">
            <w:pPr>
              <w:widowControl w:val="0"/>
              <w:autoSpaceDE w:val="0"/>
              <w:autoSpaceDN w:val="0"/>
              <w:adjustRightInd w:val="0"/>
              <w:spacing w:before="240" w:after="160" w:line="259" w:lineRule="auto"/>
              <w:rPr>
                <w:rFonts w:ascii="Trebuchet MS" w:eastAsiaTheme="minorHAnsi" w:hAnsi="Trebuchet MS" w:cs="SJCSC Z+ Futura Lt BT"/>
                <w:b/>
                <w:bCs/>
                <w:color w:val="000000"/>
                <w:sz w:val="22"/>
                <w:szCs w:val="22"/>
                <w:lang w:val="en-US"/>
              </w:rPr>
            </w:pPr>
            <w:r w:rsidRPr="002314BA">
              <w:rPr>
                <w:rFonts w:ascii="Trebuchet MS" w:eastAsiaTheme="minorHAnsi" w:hAnsi="Trebuchet MS" w:cs="SJCSC Z+ Futura Lt BT"/>
                <w:b/>
                <w:bCs/>
                <w:color w:val="000000"/>
                <w:sz w:val="22"/>
                <w:szCs w:val="22"/>
                <w:lang w:val="en-US"/>
              </w:rPr>
              <w:t xml:space="preserve">Resourcing </w:t>
            </w:r>
          </w:p>
          <w:p w14:paraId="22FB39F8" w14:textId="77777777" w:rsidR="002314BA" w:rsidRPr="002314BA" w:rsidRDefault="002314BA" w:rsidP="002314BA">
            <w:pPr>
              <w:widowControl w:val="0"/>
              <w:autoSpaceDE w:val="0"/>
              <w:autoSpaceDN w:val="0"/>
              <w:adjustRightInd w:val="0"/>
              <w:spacing w:before="240" w:after="160" w:line="259" w:lineRule="auto"/>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b/>
                <w:bCs/>
                <w:color w:val="000000"/>
                <w:sz w:val="22"/>
                <w:szCs w:val="22"/>
                <w:lang w:val="en-US"/>
              </w:rPr>
              <w:t>Please provide details of the team you will allocate to the</w:t>
            </w:r>
            <w:r w:rsidRPr="002314BA">
              <w:rPr>
                <w:rFonts w:ascii="Trebuchet MS" w:eastAsiaTheme="minorHAnsi" w:hAnsi="Trebuchet MS" w:cs="SJCSC Z+ Futura Lt BT"/>
                <w:color w:val="000000"/>
                <w:sz w:val="22"/>
                <w:szCs w:val="22"/>
                <w:lang w:val="en-US"/>
              </w:rPr>
              <w:t xml:space="preserve"> </w:t>
            </w:r>
            <w:r w:rsidRPr="002314BA">
              <w:rPr>
                <w:rFonts w:ascii="Trebuchet MS" w:eastAsiaTheme="minorHAnsi" w:hAnsi="Trebuchet MS" w:cs="SJCSC Z+ Futura Lt BT"/>
                <w:b/>
                <w:bCs/>
                <w:color w:val="000000"/>
                <w:sz w:val="22"/>
                <w:szCs w:val="22"/>
                <w:lang w:val="en-US"/>
              </w:rPr>
              <w:t>delivery of this project.</w:t>
            </w:r>
          </w:p>
          <w:p w14:paraId="1AEBB0C5" w14:textId="77777777" w:rsidR="002314BA" w:rsidRPr="002314BA" w:rsidRDefault="002314BA" w:rsidP="002314BA">
            <w:pPr>
              <w:widowControl w:val="0"/>
              <w:autoSpaceDE w:val="0"/>
              <w:autoSpaceDN w:val="0"/>
              <w:adjustRightInd w:val="0"/>
              <w:spacing w:before="240" w:after="160" w:line="259" w:lineRule="auto"/>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color w:val="000000"/>
                <w:sz w:val="22"/>
                <w:szCs w:val="22"/>
                <w:lang w:val="en-US"/>
              </w:rPr>
              <w:t>Inclusive of:</w:t>
            </w:r>
          </w:p>
          <w:p w14:paraId="5EE92897" w14:textId="1D636DF4" w:rsidR="002314BA" w:rsidRPr="002314BA" w:rsidRDefault="002314BA" w:rsidP="002314BA">
            <w:pPr>
              <w:numPr>
                <w:ilvl w:val="0"/>
                <w:numId w:val="8"/>
              </w:numPr>
              <w:autoSpaceDE w:val="0"/>
              <w:autoSpaceDN w:val="0"/>
              <w:adjustRightInd w:val="0"/>
              <w:spacing w:before="240" w:after="27" w:line="259" w:lineRule="auto"/>
              <w:ind w:left="426"/>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color w:val="000000"/>
                <w:sz w:val="22"/>
                <w:szCs w:val="22"/>
                <w:lang w:val="en-US"/>
              </w:rPr>
              <w:t xml:space="preserve">names and </w:t>
            </w:r>
            <w:r w:rsidR="009947A3" w:rsidRPr="002314BA">
              <w:rPr>
                <w:rFonts w:ascii="Trebuchet MS" w:eastAsiaTheme="minorHAnsi" w:hAnsi="Trebuchet MS" w:cs="SJCSC Z+ Futura Lt BT"/>
                <w:color w:val="000000"/>
                <w:sz w:val="22"/>
                <w:szCs w:val="22"/>
                <w:lang w:val="en-US"/>
              </w:rPr>
              <w:t>CVs</w:t>
            </w:r>
            <w:r w:rsidRPr="002314BA">
              <w:rPr>
                <w:rFonts w:ascii="Trebuchet MS" w:eastAsiaTheme="minorHAnsi" w:hAnsi="Trebuchet MS" w:cs="SJCSC Z+ Futura Lt BT"/>
                <w:color w:val="000000"/>
                <w:sz w:val="22"/>
                <w:szCs w:val="22"/>
                <w:lang w:val="en-US"/>
              </w:rPr>
              <w:t xml:space="preserve"> of your core project team, and relevant experience</w:t>
            </w:r>
          </w:p>
          <w:p w14:paraId="31C71D72" w14:textId="2D3304E1" w:rsidR="002314BA" w:rsidRPr="002314BA" w:rsidRDefault="002314BA" w:rsidP="002314BA">
            <w:pPr>
              <w:numPr>
                <w:ilvl w:val="0"/>
                <w:numId w:val="8"/>
              </w:numPr>
              <w:autoSpaceDE w:val="0"/>
              <w:autoSpaceDN w:val="0"/>
              <w:adjustRightInd w:val="0"/>
              <w:spacing w:after="27" w:line="259" w:lineRule="auto"/>
              <w:ind w:left="426"/>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color w:val="000000"/>
                <w:sz w:val="22"/>
                <w:szCs w:val="22"/>
                <w:lang w:val="en-US"/>
              </w:rPr>
              <w:t xml:space="preserve">information on how involved your most senior proposed personnel will be on this </w:t>
            </w:r>
            <w:r w:rsidR="009947A3" w:rsidRPr="002314BA">
              <w:rPr>
                <w:rFonts w:ascii="Trebuchet MS" w:eastAsiaTheme="minorHAnsi" w:hAnsi="Trebuchet MS" w:cs="SJCSC Z+ Futura Lt BT"/>
                <w:color w:val="000000"/>
                <w:sz w:val="22"/>
                <w:szCs w:val="22"/>
                <w:lang w:val="en-US"/>
              </w:rPr>
              <w:t>engagement.</w:t>
            </w:r>
          </w:p>
          <w:p w14:paraId="3EC16A2B" w14:textId="48E24837" w:rsidR="002314BA" w:rsidRPr="002314BA" w:rsidRDefault="002314BA" w:rsidP="002314BA">
            <w:pPr>
              <w:numPr>
                <w:ilvl w:val="0"/>
                <w:numId w:val="8"/>
              </w:numPr>
              <w:autoSpaceDE w:val="0"/>
              <w:autoSpaceDN w:val="0"/>
              <w:adjustRightInd w:val="0"/>
              <w:spacing w:after="27" w:line="259" w:lineRule="auto"/>
              <w:ind w:left="426"/>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color w:val="000000"/>
                <w:sz w:val="22"/>
                <w:szCs w:val="22"/>
                <w:lang w:val="en-US"/>
              </w:rPr>
              <w:t xml:space="preserve">time key team members will commit to this </w:t>
            </w:r>
            <w:r w:rsidR="009947A3" w:rsidRPr="002314BA">
              <w:rPr>
                <w:rFonts w:ascii="Trebuchet MS" w:eastAsiaTheme="minorHAnsi" w:hAnsi="Trebuchet MS" w:cs="SJCSC Z+ Futura Lt BT"/>
                <w:color w:val="000000"/>
                <w:sz w:val="22"/>
                <w:szCs w:val="22"/>
                <w:lang w:val="en-US"/>
              </w:rPr>
              <w:t>appointment.</w:t>
            </w:r>
          </w:p>
          <w:p w14:paraId="1D12BF9A" w14:textId="77777777" w:rsidR="002314BA" w:rsidRPr="002314BA" w:rsidRDefault="002314BA" w:rsidP="002314BA">
            <w:pPr>
              <w:numPr>
                <w:ilvl w:val="0"/>
                <w:numId w:val="8"/>
              </w:numPr>
              <w:autoSpaceDE w:val="0"/>
              <w:autoSpaceDN w:val="0"/>
              <w:adjustRightInd w:val="0"/>
              <w:spacing w:after="27" w:line="259" w:lineRule="auto"/>
              <w:ind w:left="426"/>
              <w:rPr>
                <w:rFonts w:ascii="Trebuchet MS" w:eastAsiaTheme="minorHAnsi" w:hAnsi="Trebuchet MS" w:cs="SJCSC Z+ Futura Lt BT"/>
                <w:color w:val="000000"/>
                <w:sz w:val="22"/>
                <w:szCs w:val="22"/>
                <w:lang w:val="en-US"/>
              </w:rPr>
            </w:pPr>
            <w:r w:rsidRPr="002314BA">
              <w:rPr>
                <w:rFonts w:ascii="Trebuchet MS" w:eastAsiaTheme="minorHAnsi" w:hAnsi="Trebuchet MS" w:cs="SJCSC Z+ Futura Lt BT"/>
                <w:color w:val="000000"/>
                <w:sz w:val="22"/>
                <w:szCs w:val="22"/>
                <w:lang w:val="en-US"/>
              </w:rPr>
              <w:t>resilience planning and steps to ensure staff continuity and knowledge transfer for the project completion.</w:t>
            </w:r>
          </w:p>
          <w:p w14:paraId="6FCEFF8B" w14:textId="55F69F2D" w:rsidR="009F1F04" w:rsidRPr="007500B5" w:rsidRDefault="002314BA" w:rsidP="009868C5">
            <w:pPr>
              <w:pStyle w:val="Default"/>
              <w:widowControl/>
              <w:spacing w:after="27"/>
              <w:ind w:left="66"/>
              <w:jc w:val="both"/>
              <w:rPr>
                <w:rFonts w:ascii="Trebuchet MS" w:hAnsi="Trebuchet MS"/>
                <w:b/>
                <w:bCs/>
                <w:sz w:val="22"/>
                <w:szCs w:val="22"/>
              </w:rPr>
            </w:pPr>
            <w:r w:rsidRPr="007500B5">
              <w:rPr>
                <w:rFonts w:ascii="Trebuchet MS" w:eastAsiaTheme="minorHAnsi" w:hAnsi="Trebuchet MS" w:cstheme="minorBidi"/>
                <w:b/>
                <w:bCs/>
                <w:color w:val="auto"/>
                <w:sz w:val="22"/>
                <w:szCs w:val="22"/>
                <w:lang w:val="en-GB"/>
              </w:rPr>
              <w:t>(800 words maximum)</w:t>
            </w:r>
          </w:p>
        </w:tc>
        <w:tc>
          <w:tcPr>
            <w:tcW w:w="1656" w:type="dxa"/>
            <w:vAlign w:val="center"/>
          </w:tcPr>
          <w:p w14:paraId="6FCEFF8C" w14:textId="2C6A6100" w:rsidR="00753285" w:rsidRPr="002314BA" w:rsidRDefault="002314BA" w:rsidP="00F256D2">
            <w:pPr>
              <w:jc w:val="both"/>
              <w:rPr>
                <w:rFonts w:ascii="Trebuchet MS" w:hAnsi="Trebuchet MS"/>
                <w:sz w:val="22"/>
                <w:szCs w:val="22"/>
              </w:rPr>
            </w:pPr>
            <w:r w:rsidRPr="002314BA">
              <w:rPr>
                <w:rFonts w:ascii="Trebuchet MS" w:hAnsi="Trebuchet MS"/>
                <w:sz w:val="22"/>
                <w:szCs w:val="22"/>
              </w:rPr>
              <w:t>5</w:t>
            </w:r>
            <w:r w:rsidR="00753285" w:rsidRPr="002314BA">
              <w:rPr>
                <w:rFonts w:ascii="Trebuchet MS" w:hAnsi="Trebuchet MS"/>
                <w:sz w:val="22"/>
                <w:szCs w:val="22"/>
              </w:rPr>
              <w:t>%</w:t>
            </w:r>
          </w:p>
        </w:tc>
      </w:tr>
      <w:tr w:rsidR="00753285" w:rsidRPr="00F93FD0" w14:paraId="6FCEFF93" w14:textId="77777777" w:rsidTr="0086475D">
        <w:trPr>
          <w:trHeight w:val="1189"/>
        </w:trPr>
        <w:tc>
          <w:tcPr>
            <w:tcW w:w="8426" w:type="dxa"/>
            <w:gridSpan w:val="3"/>
          </w:tcPr>
          <w:p w14:paraId="6FCEFF8F" w14:textId="77777777" w:rsidR="00753285" w:rsidRPr="00F93FD0" w:rsidRDefault="0086475D" w:rsidP="00F256D2">
            <w:pPr>
              <w:jc w:val="both"/>
              <w:rPr>
                <w:rFonts w:ascii="Trebuchet MS" w:hAnsi="Trebuchet MS"/>
                <w:color w:val="0000FF"/>
                <w:sz w:val="22"/>
                <w:szCs w:val="22"/>
              </w:rPr>
            </w:pPr>
            <w:r w:rsidRPr="00F93FD0">
              <w:rPr>
                <w:rFonts w:ascii="Trebuchet MS" w:hAnsi="Trebuchet MS"/>
                <w:color w:val="0000FF"/>
                <w:sz w:val="22"/>
                <w:szCs w:val="22"/>
              </w:rPr>
              <w:lastRenderedPageBreak/>
              <w:t>Insert your answer here</w:t>
            </w:r>
          </w:p>
          <w:p w14:paraId="6FCEFF90" w14:textId="77777777" w:rsidR="00753285" w:rsidRPr="00F93FD0" w:rsidRDefault="00753285" w:rsidP="00F256D2">
            <w:pPr>
              <w:jc w:val="both"/>
              <w:rPr>
                <w:rFonts w:ascii="Trebuchet MS" w:hAnsi="Trebuchet MS"/>
                <w:color w:val="0000FF"/>
                <w:sz w:val="22"/>
                <w:szCs w:val="22"/>
              </w:rPr>
            </w:pPr>
          </w:p>
          <w:p w14:paraId="6FCEFF91" w14:textId="77777777" w:rsidR="00753285" w:rsidRDefault="00753285" w:rsidP="00F256D2">
            <w:pPr>
              <w:jc w:val="both"/>
              <w:rPr>
                <w:rFonts w:ascii="Trebuchet MS" w:hAnsi="Trebuchet MS"/>
                <w:color w:val="0000FF"/>
                <w:sz w:val="22"/>
                <w:szCs w:val="22"/>
              </w:rPr>
            </w:pPr>
          </w:p>
          <w:p w14:paraId="76B9C5E4" w14:textId="77777777" w:rsidR="009868C5" w:rsidRDefault="009868C5" w:rsidP="00F256D2">
            <w:pPr>
              <w:jc w:val="both"/>
              <w:rPr>
                <w:rFonts w:ascii="Trebuchet MS" w:hAnsi="Trebuchet MS"/>
                <w:color w:val="0000FF"/>
                <w:sz w:val="22"/>
                <w:szCs w:val="22"/>
              </w:rPr>
            </w:pPr>
          </w:p>
          <w:p w14:paraId="5571F585" w14:textId="77777777" w:rsidR="009868C5" w:rsidRPr="00F93FD0" w:rsidRDefault="009868C5" w:rsidP="00F256D2">
            <w:pPr>
              <w:jc w:val="both"/>
              <w:rPr>
                <w:rFonts w:ascii="Trebuchet MS" w:hAnsi="Trebuchet MS"/>
                <w:color w:val="0000FF"/>
                <w:sz w:val="22"/>
                <w:szCs w:val="22"/>
              </w:rPr>
            </w:pPr>
          </w:p>
          <w:p w14:paraId="6FCEFF92" w14:textId="77777777" w:rsidR="00753285" w:rsidRPr="00F93FD0" w:rsidRDefault="00753285" w:rsidP="00F256D2">
            <w:pPr>
              <w:jc w:val="both"/>
              <w:rPr>
                <w:rFonts w:ascii="Trebuchet MS" w:hAnsi="Trebuchet MS"/>
                <w:sz w:val="22"/>
                <w:szCs w:val="22"/>
              </w:rPr>
            </w:pPr>
          </w:p>
        </w:tc>
      </w:tr>
      <w:tr w:rsidR="00BC19CD" w:rsidRPr="00F93FD0" w14:paraId="6FCEFF9D" w14:textId="77777777" w:rsidTr="00753285">
        <w:trPr>
          <w:trHeight w:val="556"/>
        </w:trPr>
        <w:tc>
          <w:tcPr>
            <w:tcW w:w="988" w:type="dxa"/>
          </w:tcPr>
          <w:p w14:paraId="55125987" w14:textId="77777777" w:rsidR="00A932DC" w:rsidRDefault="00A932DC" w:rsidP="00A932DC">
            <w:pPr>
              <w:jc w:val="center"/>
              <w:rPr>
                <w:rFonts w:ascii="Trebuchet MS" w:hAnsi="Trebuchet MS"/>
                <w:sz w:val="22"/>
                <w:szCs w:val="22"/>
              </w:rPr>
            </w:pPr>
          </w:p>
          <w:p w14:paraId="6FCEFF94" w14:textId="1896323F" w:rsidR="00BC19CD" w:rsidRPr="00653F47" w:rsidRDefault="00BC19CD" w:rsidP="00A932DC">
            <w:pPr>
              <w:jc w:val="center"/>
              <w:rPr>
                <w:rFonts w:ascii="Trebuchet MS" w:hAnsi="Trebuchet MS"/>
                <w:sz w:val="22"/>
                <w:szCs w:val="22"/>
              </w:rPr>
            </w:pPr>
            <w:r w:rsidRPr="00653F47">
              <w:rPr>
                <w:rFonts w:ascii="Trebuchet MS" w:hAnsi="Trebuchet MS"/>
                <w:sz w:val="22"/>
                <w:szCs w:val="22"/>
              </w:rPr>
              <w:t>4</w:t>
            </w:r>
          </w:p>
        </w:tc>
        <w:tc>
          <w:tcPr>
            <w:tcW w:w="5782" w:type="dxa"/>
          </w:tcPr>
          <w:p w14:paraId="4252A66F" w14:textId="41B7DADA" w:rsidR="00BC19CD" w:rsidRPr="00523F43" w:rsidRDefault="00BC19CD" w:rsidP="00BC19CD">
            <w:pPr>
              <w:widowControl w:val="0"/>
              <w:autoSpaceDE w:val="0"/>
              <w:autoSpaceDN w:val="0"/>
              <w:adjustRightInd w:val="0"/>
              <w:spacing w:before="240"/>
              <w:rPr>
                <w:rFonts w:ascii="Trebuchet MS" w:hAnsi="Trebuchet MS" w:cs="SJCSC Z+ Futura Lt BT"/>
                <w:b/>
                <w:bCs/>
                <w:color w:val="000000"/>
                <w:lang w:val="en-US"/>
              </w:rPr>
            </w:pPr>
            <w:r w:rsidRPr="00523F43">
              <w:rPr>
                <w:rFonts w:ascii="Trebuchet MS" w:hAnsi="Trebuchet MS" w:cs="SJCSC Z+ Futura Lt BT"/>
                <w:b/>
                <w:bCs/>
                <w:color w:val="000000"/>
                <w:lang w:val="en-US"/>
              </w:rPr>
              <w:t xml:space="preserve">Approach and Handover to </w:t>
            </w:r>
            <w:r w:rsidR="00C3082E" w:rsidRPr="00523F43">
              <w:rPr>
                <w:rFonts w:ascii="Trebuchet MS" w:hAnsi="Trebuchet MS" w:cs="SJCSC Z+ Futura Lt BT"/>
                <w:b/>
                <w:bCs/>
                <w:color w:val="000000"/>
                <w:lang w:val="en-US"/>
              </w:rPr>
              <w:t>client.</w:t>
            </w:r>
          </w:p>
          <w:p w14:paraId="77C7D660" w14:textId="77777777" w:rsidR="00BC19CD" w:rsidRPr="00503BFE" w:rsidRDefault="00BC19CD" w:rsidP="00BC19CD">
            <w:pPr>
              <w:widowControl w:val="0"/>
              <w:autoSpaceDE w:val="0"/>
              <w:autoSpaceDN w:val="0"/>
              <w:adjustRightInd w:val="0"/>
              <w:spacing w:before="240"/>
              <w:rPr>
                <w:rFonts w:ascii="Trebuchet MS" w:hAnsi="Trebuchet MS" w:cs="SJCSC Z+ Futura Lt BT"/>
                <w:b/>
                <w:bCs/>
                <w:color w:val="000000"/>
                <w:lang w:val="en-US"/>
              </w:rPr>
            </w:pPr>
            <w:r w:rsidRPr="00503BFE">
              <w:rPr>
                <w:rFonts w:ascii="Trebuchet MS" w:hAnsi="Trebuchet MS" w:cs="SJCSC Z+ Futura Lt BT"/>
                <w:b/>
                <w:bCs/>
                <w:color w:val="000000"/>
                <w:lang w:val="en-US"/>
              </w:rPr>
              <w:t>Describe your approach to the client and successful completion of this project.</w:t>
            </w:r>
          </w:p>
          <w:p w14:paraId="487809D9" w14:textId="77777777" w:rsidR="00BC19CD" w:rsidRPr="00523F43" w:rsidRDefault="00BC19CD" w:rsidP="00BC19CD">
            <w:pPr>
              <w:widowControl w:val="0"/>
              <w:autoSpaceDE w:val="0"/>
              <w:autoSpaceDN w:val="0"/>
              <w:adjustRightInd w:val="0"/>
              <w:spacing w:before="240"/>
              <w:rPr>
                <w:rFonts w:ascii="Trebuchet MS" w:hAnsi="Trebuchet MS" w:cs="SJCSC Z+ Futura Lt BT"/>
                <w:color w:val="000000"/>
                <w:lang w:val="en-US"/>
              </w:rPr>
            </w:pPr>
            <w:r>
              <w:rPr>
                <w:rFonts w:ascii="Trebuchet MS" w:hAnsi="Trebuchet MS" w:cs="SJCSC Z+ Futura Lt BT"/>
                <w:color w:val="000000"/>
                <w:lang w:val="en-US"/>
              </w:rPr>
              <w:t>Please include:</w:t>
            </w:r>
          </w:p>
          <w:p w14:paraId="401EB61B" w14:textId="77777777" w:rsidR="00BC19CD" w:rsidRDefault="00BC19CD" w:rsidP="00BC19CD">
            <w:pPr>
              <w:pStyle w:val="ListParagraph"/>
              <w:widowControl w:val="0"/>
              <w:numPr>
                <w:ilvl w:val="0"/>
                <w:numId w:val="67"/>
              </w:numPr>
              <w:autoSpaceDE w:val="0"/>
              <w:autoSpaceDN w:val="0"/>
              <w:adjustRightInd w:val="0"/>
              <w:spacing w:before="240"/>
              <w:rPr>
                <w:rFonts w:ascii="Trebuchet MS" w:hAnsi="Trebuchet MS" w:cs="SJCSC Z+ Futura Lt BT"/>
                <w:color w:val="000000"/>
                <w:lang w:val="en-US"/>
              </w:rPr>
            </w:pPr>
            <w:r w:rsidRPr="00B2293C">
              <w:rPr>
                <w:rFonts w:ascii="Trebuchet MS" w:hAnsi="Trebuchet MS" w:cs="SJCSC Z+ Futura Lt BT"/>
                <w:color w:val="000000"/>
                <w:lang w:val="en-US"/>
              </w:rPr>
              <w:t xml:space="preserve">how will you engage with the </w:t>
            </w:r>
            <w:r>
              <w:rPr>
                <w:rFonts w:ascii="Trebuchet MS" w:hAnsi="Trebuchet MS" w:cs="SJCSC Z+ Futura Lt BT"/>
                <w:color w:val="000000"/>
                <w:lang w:val="en-US"/>
              </w:rPr>
              <w:t>c</w:t>
            </w:r>
            <w:r w:rsidRPr="00B2293C">
              <w:rPr>
                <w:rFonts w:ascii="Trebuchet MS" w:hAnsi="Trebuchet MS" w:cs="SJCSC Z+ Futura Lt BT"/>
                <w:color w:val="000000"/>
                <w:lang w:val="en-US"/>
              </w:rPr>
              <w:t xml:space="preserve">lient in terms </w:t>
            </w:r>
            <w:r>
              <w:rPr>
                <w:rFonts w:ascii="Trebuchet MS" w:hAnsi="Trebuchet MS" w:cs="SJCSC Z+ Futura Lt BT"/>
                <w:color w:val="000000"/>
                <w:lang w:val="en-US"/>
              </w:rPr>
              <w:t xml:space="preserve">of </w:t>
            </w:r>
            <w:r w:rsidRPr="00B2293C">
              <w:rPr>
                <w:rFonts w:ascii="Trebuchet MS" w:hAnsi="Trebuchet MS" w:cs="SJCSC Z+ Futura Lt BT"/>
                <w:color w:val="000000"/>
                <w:lang w:val="en-US"/>
              </w:rPr>
              <w:t>project management/approval/contract</w:t>
            </w:r>
            <w:r>
              <w:rPr>
                <w:rFonts w:ascii="Trebuchet MS" w:hAnsi="Trebuchet MS" w:cs="SJCSC Z+ Futura Lt BT"/>
                <w:color w:val="000000"/>
                <w:lang w:val="en-US"/>
              </w:rPr>
              <w:t xml:space="preserve"> delivery</w:t>
            </w:r>
            <w:r w:rsidRPr="00B2293C">
              <w:rPr>
                <w:rFonts w:ascii="Trebuchet MS" w:hAnsi="Trebuchet MS" w:cs="SJCSC Z+ Futura Lt BT"/>
                <w:color w:val="000000"/>
                <w:lang w:val="en-US"/>
              </w:rPr>
              <w:t>/</w:t>
            </w:r>
            <w:r>
              <w:rPr>
                <w:rFonts w:ascii="Trebuchet MS" w:hAnsi="Trebuchet MS" w:cs="SJCSC Z+ Futura Lt BT"/>
                <w:color w:val="000000"/>
                <w:lang w:val="en-US"/>
              </w:rPr>
              <w:t xml:space="preserve"> </w:t>
            </w:r>
            <w:r w:rsidRPr="00B2293C">
              <w:rPr>
                <w:rFonts w:ascii="Trebuchet MS" w:hAnsi="Trebuchet MS" w:cs="SJCSC Z+ Futura Lt BT"/>
                <w:color w:val="000000"/>
                <w:lang w:val="en-US"/>
              </w:rPr>
              <w:t>variations/financial reporting</w:t>
            </w:r>
          </w:p>
          <w:p w14:paraId="753CEF57" w14:textId="01FEE0FA" w:rsidR="00BC19CD" w:rsidRPr="00935068" w:rsidRDefault="00BC19CD" w:rsidP="00BC19CD">
            <w:pPr>
              <w:pStyle w:val="ListParagraph"/>
              <w:widowControl w:val="0"/>
              <w:numPr>
                <w:ilvl w:val="0"/>
                <w:numId w:val="67"/>
              </w:numPr>
              <w:autoSpaceDE w:val="0"/>
              <w:autoSpaceDN w:val="0"/>
              <w:adjustRightInd w:val="0"/>
              <w:spacing w:before="240"/>
              <w:rPr>
                <w:rFonts w:ascii="Trebuchet MS" w:hAnsi="Trebuchet MS" w:cs="SJCSC Z+ Futura Lt BT"/>
                <w:color w:val="000000"/>
                <w:lang w:val="en-US"/>
              </w:rPr>
            </w:pPr>
            <w:r w:rsidRPr="00935068">
              <w:rPr>
                <w:rFonts w:ascii="Trebuchet MS" w:hAnsi="Trebuchet MS" w:cs="SJCSC Z+ Futura Lt BT"/>
                <w:color w:val="000000"/>
                <w:lang w:val="en-US"/>
              </w:rPr>
              <w:t xml:space="preserve">arrangements for Project Handover to client </w:t>
            </w:r>
            <w:r w:rsidR="00BE145E" w:rsidRPr="00935068">
              <w:rPr>
                <w:rFonts w:ascii="Trebuchet MS" w:hAnsi="Trebuchet MS" w:cs="SJCSC Z+ Futura Lt BT"/>
                <w:color w:val="000000"/>
                <w:lang w:val="en-US"/>
              </w:rPr>
              <w:t>i.e.,</w:t>
            </w:r>
            <w:r w:rsidRPr="00935068">
              <w:rPr>
                <w:rFonts w:ascii="Trebuchet MS" w:hAnsi="Trebuchet MS" w:cs="SJCSC Z+ Futura Lt BT"/>
                <w:color w:val="000000"/>
                <w:lang w:val="en-US"/>
              </w:rPr>
              <w:t xml:space="preserve"> O&amp;M’s, training, technical </w:t>
            </w:r>
            <w:r w:rsidR="00BE145E" w:rsidRPr="00935068">
              <w:rPr>
                <w:rFonts w:ascii="Trebuchet MS" w:hAnsi="Trebuchet MS" w:cs="SJCSC Z+ Futura Lt BT"/>
                <w:color w:val="000000"/>
                <w:lang w:val="en-US"/>
              </w:rPr>
              <w:t>drawings,</w:t>
            </w:r>
            <w:r w:rsidRPr="00935068">
              <w:rPr>
                <w:rFonts w:ascii="Trebuchet MS" w:hAnsi="Trebuchet MS" w:cs="SJCSC Z+ Futura Lt BT"/>
                <w:color w:val="000000"/>
                <w:lang w:val="en-US"/>
              </w:rPr>
              <w:t xml:space="preserve"> and warranties.</w:t>
            </w:r>
          </w:p>
          <w:p w14:paraId="28BDDFEB" w14:textId="77777777" w:rsidR="00BC19CD" w:rsidRPr="00523F43" w:rsidRDefault="00BC19CD" w:rsidP="00BC19CD">
            <w:pPr>
              <w:autoSpaceDE w:val="0"/>
              <w:autoSpaceDN w:val="0"/>
              <w:adjustRightInd w:val="0"/>
              <w:ind w:left="66"/>
              <w:rPr>
                <w:rFonts w:ascii="Trebuchet MS" w:hAnsi="Trebuchet MS" w:cs="SJCSC Z+ Futura Lt BT"/>
                <w:color w:val="000000"/>
                <w:lang w:val="en-US"/>
              </w:rPr>
            </w:pPr>
          </w:p>
          <w:p w14:paraId="6FCEFF9B" w14:textId="1743F6C4" w:rsidR="00BC19CD" w:rsidRPr="007500B5" w:rsidRDefault="00BC19CD" w:rsidP="00BC19CD">
            <w:pPr>
              <w:jc w:val="both"/>
              <w:rPr>
                <w:rFonts w:ascii="Trebuchet MS" w:hAnsi="Trebuchet MS"/>
                <w:b/>
                <w:bCs/>
                <w:sz w:val="22"/>
                <w:szCs w:val="22"/>
              </w:rPr>
            </w:pPr>
            <w:r w:rsidRPr="007500B5">
              <w:rPr>
                <w:rFonts w:ascii="Trebuchet MS" w:hAnsi="Trebuchet MS"/>
                <w:b/>
                <w:bCs/>
              </w:rPr>
              <w:t>(800 words maximum)</w:t>
            </w:r>
          </w:p>
        </w:tc>
        <w:tc>
          <w:tcPr>
            <w:tcW w:w="1656" w:type="dxa"/>
            <w:vAlign w:val="center"/>
          </w:tcPr>
          <w:p w14:paraId="6FCEFF9C" w14:textId="5EE7022B" w:rsidR="00BC19CD" w:rsidRPr="00653F47" w:rsidRDefault="00BC19CD" w:rsidP="00BC19CD">
            <w:pPr>
              <w:jc w:val="both"/>
              <w:rPr>
                <w:rFonts w:ascii="Trebuchet MS" w:hAnsi="Trebuchet MS"/>
                <w:sz w:val="22"/>
                <w:szCs w:val="22"/>
              </w:rPr>
            </w:pPr>
            <w:r w:rsidRPr="00BC19CD">
              <w:rPr>
                <w:rFonts w:ascii="Trebuchet MS" w:hAnsi="Trebuchet MS"/>
                <w:sz w:val="22"/>
                <w:szCs w:val="22"/>
              </w:rPr>
              <w:t>10</w:t>
            </w:r>
            <w:r w:rsidRPr="00653F47">
              <w:rPr>
                <w:rFonts w:ascii="Trebuchet MS" w:hAnsi="Trebuchet MS"/>
                <w:sz w:val="22"/>
                <w:szCs w:val="22"/>
              </w:rPr>
              <w:t>%</w:t>
            </w:r>
          </w:p>
        </w:tc>
      </w:tr>
      <w:tr w:rsidR="00BC19CD" w:rsidRPr="00F93FD0" w14:paraId="6FCEFFA0" w14:textId="77777777" w:rsidTr="007D1183">
        <w:trPr>
          <w:trHeight w:val="1367"/>
        </w:trPr>
        <w:tc>
          <w:tcPr>
            <w:tcW w:w="8426" w:type="dxa"/>
            <w:gridSpan w:val="3"/>
          </w:tcPr>
          <w:p w14:paraId="14F82BE3" w14:textId="77777777" w:rsidR="00BC19CD" w:rsidRDefault="00BC19CD" w:rsidP="00BC19CD">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2CE978DD" w14:textId="77777777" w:rsidR="00BC19CD" w:rsidRDefault="00BC19CD" w:rsidP="00BC19CD">
            <w:pPr>
              <w:jc w:val="both"/>
              <w:rPr>
                <w:rFonts w:ascii="Trebuchet MS" w:hAnsi="Trebuchet MS"/>
                <w:color w:val="0000FF"/>
                <w:sz w:val="22"/>
                <w:szCs w:val="22"/>
              </w:rPr>
            </w:pPr>
          </w:p>
          <w:p w14:paraId="7482040E" w14:textId="77777777" w:rsidR="00BC19CD" w:rsidRDefault="00BC19CD" w:rsidP="00BC19CD">
            <w:pPr>
              <w:jc w:val="both"/>
              <w:rPr>
                <w:rFonts w:ascii="Trebuchet MS" w:hAnsi="Trebuchet MS"/>
                <w:color w:val="0000FF"/>
                <w:sz w:val="22"/>
                <w:szCs w:val="22"/>
              </w:rPr>
            </w:pPr>
          </w:p>
          <w:p w14:paraId="50AF8549" w14:textId="77777777" w:rsidR="00BC19CD" w:rsidRDefault="00BC19CD" w:rsidP="00BC19CD">
            <w:pPr>
              <w:jc w:val="both"/>
              <w:rPr>
                <w:rFonts w:ascii="Trebuchet MS" w:hAnsi="Trebuchet MS"/>
                <w:color w:val="0000FF"/>
                <w:sz w:val="22"/>
                <w:szCs w:val="22"/>
              </w:rPr>
            </w:pPr>
          </w:p>
          <w:p w14:paraId="281F830A" w14:textId="77777777" w:rsidR="00BC19CD" w:rsidRDefault="00BC19CD" w:rsidP="00BC19CD">
            <w:pPr>
              <w:jc w:val="both"/>
              <w:rPr>
                <w:rFonts w:ascii="Trebuchet MS" w:hAnsi="Trebuchet MS"/>
                <w:color w:val="0000FF"/>
                <w:sz w:val="22"/>
                <w:szCs w:val="22"/>
              </w:rPr>
            </w:pPr>
          </w:p>
          <w:p w14:paraId="6FCEFF9F" w14:textId="77777777" w:rsidR="00BC19CD" w:rsidRPr="00F93FD0" w:rsidRDefault="00BC19CD" w:rsidP="00BC19CD">
            <w:pPr>
              <w:jc w:val="both"/>
              <w:rPr>
                <w:rFonts w:ascii="Trebuchet MS" w:hAnsi="Trebuchet MS"/>
                <w:color w:val="0000FF"/>
                <w:sz w:val="22"/>
                <w:szCs w:val="22"/>
              </w:rPr>
            </w:pPr>
          </w:p>
        </w:tc>
      </w:tr>
      <w:tr w:rsidR="00BC19CD" w:rsidRPr="00F93FD0" w14:paraId="6FCEFFA7" w14:textId="77777777" w:rsidTr="001C5234">
        <w:trPr>
          <w:trHeight w:val="556"/>
        </w:trPr>
        <w:tc>
          <w:tcPr>
            <w:tcW w:w="988" w:type="dxa"/>
          </w:tcPr>
          <w:p w14:paraId="1C6D5E9B" w14:textId="77777777" w:rsidR="00A932DC" w:rsidRDefault="00A932DC" w:rsidP="00A932DC">
            <w:pPr>
              <w:jc w:val="center"/>
              <w:rPr>
                <w:rFonts w:ascii="Trebuchet MS" w:hAnsi="Trebuchet MS"/>
                <w:sz w:val="22"/>
                <w:szCs w:val="22"/>
              </w:rPr>
            </w:pPr>
          </w:p>
          <w:p w14:paraId="6FCEFFA1" w14:textId="3C016430" w:rsidR="00BC19CD" w:rsidRPr="00F93FD0" w:rsidRDefault="00BC19CD" w:rsidP="00A932DC">
            <w:pPr>
              <w:jc w:val="center"/>
              <w:rPr>
                <w:rFonts w:ascii="Trebuchet MS" w:hAnsi="Trebuchet MS"/>
                <w:sz w:val="22"/>
                <w:szCs w:val="22"/>
              </w:rPr>
            </w:pPr>
            <w:r w:rsidRPr="00F93FD0">
              <w:rPr>
                <w:rFonts w:ascii="Trebuchet MS" w:hAnsi="Trebuchet MS"/>
                <w:sz w:val="22"/>
                <w:szCs w:val="22"/>
              </w:rPr>
              <w:t>5</w:t>
            </w:r>
          </w:p>
        </w:tc>
        <w:tc>
          <w:tcPr>
            <w:tcW w:w="5782" w:type="dxa"/>
          </w:tcPr>
          <w:p w14:paraId="2D7446C7" w14:textId="77777777" w:rsidR="007672EA" w:rsidRPr="007672EA" w:rsidRDefault="007672EA" w:rsidP="007672EA">
            <w:pPr>
              <w:widowControl w:val="0"/>
              <w:autoSpaceDE w:val="0"/>
              <w:autoSpaceDN w:val="0"/>
              <w:adjustRightInd w:val="0"/>
              <w:spacing w:before="240" w:after="160" w:line="259" w:lineRule="auto"/>
              <w:rPr>
                <w:rFonts w:ascii="Trebuchet MS" w:eastAsiaTheme="minorHAnsi" w:hAnsi="Trebuchet MS" w:cs="SJCSC Z+ Futura Lt BT"/>
                <w:b/>
                <w:bCs/>
                <w:color w:val="000000"/>
                <w:sz w:val="22"/>
                <w:szCs w:val="22"/>
                <w:lang w:val="en-US"/>
              </w:rPr>
            </w:pPr>
            <w:r w:rsidRPr="007672EA">
              <w:rPr>
                <w:rFonts w:ascii="Trebuchet MS" w:eastAsiaTheme="minorHAnsi" w:hAnsi="Trebuchet MS" w:cs="SJCSC Z+ Futura Lt BT"/>
                <w:b/>
                <w:bCs/>
                <w:color w:val="000000"/>
                <w:sz w:val="22"/>
                <w:szCs w:val="22"/>
                <w:lang w:val="en-US"/>
              </w:rPr>
              <w:t xml:space="preserve">Independence and Governance </w:t>
            </w:r>
          </w:p>
          <w:p w14:paraId="60CC0959" w14:textId="77777777" w:rsidR="007672EA" w:rsidRPr="007672EA" w:rsidRDefault="007672EA" w:rsidP="007672EA">
            <w:pPr>
              <w:widowControl w:val="0"/>
              <w:autoSpaceDE w:val="0"/>
              <w:autoSpaceDN w:val="0"/>
              <w:adjustRightInd w:val="0"/>
              <w:spacing w:before="240" w:after="160" w:line="259" w:lineRule="auto"/>
              <w:rPr>
                <w:rFonts w:ascii="Trebuchet MS" w:eastAsiaTheme="minorHAnsi" w:hAnsi="Trebuchet MS" w:cs="SJCSC Z+ Futura Lt BT"/>
                <w:b/>
                <w:bCs/>
                <w:color w:val="000000"/>
                <w:sz w:val="22"/>
                <w:szCs w:val="22"/>
                <w:lang w:val="en-US"/>
              </w:rPr>
            </w:pPr>
            <w:r w:rsidRPr="007672EA">
              <w:rPr>
                <w:rFonts w:ascii="Trebuchet MS" w:eastAsiaTheme="minorHAnsi" w:hAnsi="Trebuchet MS" w:cs="SJCSC Z+ Futura Lt BT"/>
                <w:b/>
                <w:bCs/>
                <w:color w:val="000000"/>
                <w:sz w:val="22"/>
                <w:szCs w:val="22"/>
                <w:lang w:val="en-US"/>
              </w:rPr>
              <w:t>Provide details of your approach to ethical values and corporate responsibility?</w:t>
            </w:r>
          </w:p>
          <w:p w14:paraId="0E8F78FF" w14:textId="77777777" w:rsidR="007672EA" w:rsidRPr="007672EA" w:rsidRDefault="007672EA" w:rsidP="007672EA">
            <w:pPr>
              <w:widowControl w:val="0"/>
              <w:autoSpaceDE w:val="0"/>
              <w:autoSpaceDN w:val="0"/>
              <w:adjustRightInd w:val="0"/>
              <w:spacing w:before="240" w:after="160" w:line="259" w:lineRule="auto"/>
              <w:rPr>
                <w:rFonts w:ascii="Trebuchet MS" w:eastAsiaTheme="minorHAnsi" w:hAnsi="Trebuchet MS" w:cs="SJCSC Z+ Futura Lt BT"/>
                <w:color w:val="000000"/>
                <w:sz w:val="22"/>
                <w:szCs w:val="22"/>
                <w:lang w:val="en-US"/>
              </w:rPr>
            </w:pPr>
            <w:r w:rsidRPr="007672EA">
              <w:rPr>
                <w:rFonts w:ascii="Trebuchet MS" w:eastAsiaTheme="minorHAnsi" w:hAnsi="Trebuchet MS" w:cs="SJCSC Z+ Futura Lt BT"/>
                <w:color w:val="000000"/>
                <w:sz w:val="22"/>
                <w:szCs w:val="22"/>
                <w:lang w:val="en-US"/>
              </w:rPr>
              <w:t>Please reference:</w:t>
            </w:r>
          </w:p>
          <w:p w14:paraId="31218410" w14:textId="679EABFC" w:rsidR="007672EA" w:rsidRPr="007672EA" w:rsidRDefault="007672EA" w:rsidP="00F91062">
            <w:pPr>
              <w:numPr>
                <w:ilvl w:val="0"/>
                <w:numId w:val="11"/>
              </w:numPr>
              <w:autoSpaceDE w:val="0"/>
              <w:autoSpaceDN w:val="0"/>
              <w:adjustRightInd w:val="0"/>
              <w:spacing w:before="240" w:after="30" w:line="259" w:lineRule="auto"/>
              <w:ind w:left="426"/>
              <w:rPr>
                <w:rFonts w:ascii="Trebuchet MS" w:eastAsiaTheme="minorHAnsi" w:hAnsi="Trebuchet MS" w:cs="SJCSC Z+ Futura Lt BT"/>
                <w:color w:val="000000"/>
                <w:sz w:val="22"/>
                <w:szCs w:val="22"/>
                <w:lang w:val="en-US"/>
              </w:rPr>
            </w:pPr>
            <w:r w:rsidRPr="007672EA">
              <w:rPr>
                <w:rFonts w:ascii="Trebuchet MS" w:eastAsiaTheme="minorHAnsi" w:hAnsi="Trebuchet MS" w:cs="SJCSC Z+ Futura Lt BT"/>
                <w:color w:val="000000"/>
                <w:sz w:val="22"/>
                <w:szCs w:val="22"/>
                <w:lang w:val="en-US"/>
              </w:rPr>
              <w:t xml:space="preserve">details of your internal practices to ensure freedom from conflicts of interest and impartiality when selecting subcontractors/ suppliers/ service providers </w:t>
            </w:r>
            <w:r w:rsidR="001001F2" w:rsidRPr="007672EA">
              <w:rPr>
                <w:rFonts w:ascii="Trebuchet MS" w:eastAsiaTheme="minorHAnsi" w:hAnsi="Trebuchet MS" w:cs="SJCSC Z+ Futura Lt BT"/>
                <w:color w:val="000000"/>
                <w:sz w:val="22"/>
                <w:szCs w:val="22"/>
                <w:lang w:val="en-US"/>
              </w:rPr>
              <w:t>etc.</w:t>
            </w:r>
          </w:p>
          <w:p w14:paraId="745E883E" w14:textId="338DA207" w:rsidR="00BC19CD" w:rsidRPr="00336F89" w:rsidRDefault="007672EA" w:rsidP="00F91062">
            <w:pPr>
              <w:numPr>
                <w:ilvl w:val="0"/>
                <w:numId w:val="11"/>
              </w:numPr>
              <w:autoSpaceDE w:val="0"/>
              <w:autoSpaceDN w:val="0"/>
              <w:adjustRightInd w:val="0"/>
              <w:spacing w:before="240" w:after="30" w:line="259" w:lineRule="auto"/>
              <w:ind w:left="426"/>
              <w:rPr>
                <w:rFonts w:ascii="Trebuchet MS" w:hAnsi="Trebuchet MS"/>
                <w:sz w:val="22"/>
                <w:szCs w:val="22"/>
              </w:rPr>
            </w:pPr>
            <w:r w:rsidRPr="007672EA">
              <w:rPr>
                <w:rFonts w:ascii="Trebuchet MS" w:eastAsiaTheme="minorHAnsi" w:hAnsi="Trebuchet MS" w:cs="SJCSC Z+ Futura Lt BT"/>
                <w:color w:val="000000"/>
                <w:sz w:val="22"/>
                <w:szCs w:val="22"/>
                <w:lang w:val="en-US"/>
              </w:rPr>
              <w:t xml:space="preserve">what are the standards and practices required from your subcontractors/suppliers/service providers </w:t>
            </w:r>
            <w:r w:rsidR="003134E2" w:rsidRPr="007672EA">
              <w:rPr>
                <w:rFonts w:ascii="Trebuchet MS" w:eastAsiaTheme="minorHAnsi" w:hAnsi="Trebuchet MS" w:cs="SJCSC Z+ Futura Lt BT"/>
                <w:color w:val="000000"/>
                <w:sz w:val="22"/>
                <w:szCs w:val="22"/>
                <w:lang w:val="en-US"/>
              </w:rPr>
              <w:t>etc.</w:t>
            </w:r>
          </w:p>
          <w:p w14:paraId="43D582A9" w14:textId="0AF523C1" w:rsidR="00336F89" w:rsidRPr="007500B5" w:rsidRDefault="00336F89" w:rsidP="00336F89">
            <w:pPr>
              <w:autoSpaceDE w:val="0"/>
              <w:autoSpaceDN w:val="0"/>
              <w:adjustRightInd w:val="0"/>
              <w:spacing w:before="240" w:after="30" w:line="259" w:lineRule="auto"/>
              <w:ind w:left="66"/>
              <w:jc w:val="both"/>
              <w:rPr>
                <w:rFonts w:ascii="Trebuchet MS" w:hAnsi="Trebuchet MS"/>
                <w:b/>
                <w:bCs/>
                <w:sz w:val="22"/>
                <w:szCs w:val="22"/>
              </w:rPr>
            </w:pPr>
            <w:r w:rsidRPr="007500B5">
              <w:rPr>
                <w:rFonts w:ascii="Trebuchet MS" w:hAnsi="Trebuchet MS"/>
                <w:b/>
                <w:bCs/>
                <w:sz w:val="22"/>
                <w:szCs w:val="22"/>
              </w:rPr>
              <w:t>(800 Words Max</w:t>
            </w:r>
            <w:r w:rsidR="00F53E4E" w:rsidRPr="007500B5">
              <w:rPr>
                <w:rFonts w:ascii="Trebuchet MS" w:hAnsi="Trebuchet MS"/>
                <w:b/>
                <w:bCs/>
                <w:sz w:val="22"/>
                <w:szCs w:val="22"/>
              </w:rPr>
              <w:t>imum)</w:t>
            </w:r>
          </w:p>
          <w:p w14:paraId="6FCEFFA5" w14:textId="27EC69AC" w:rsidR="00BC19CD" w:rsidRPr="00F93FD0" w:rsidRDefault="00BC19CD" w:rsidP="00BC19CD">
            <w:pPr>
              <w:jc w:val="both"/>
              <w:rPr>
                <w:rFonts w:ascii="Trebuchet MS" w:hAnsi="Trebuchet MS"/>
                <w:sz w:val="22"/>
                <w:szCs w:val="22"/>
              </w:rPr>
            </w:pPr>
          </w:p>
        </w:tc>
        <w:tc>
          <w:tcPr>
            <w:tcW w:w="1656" w:type="dxa"/>
            <w:vAlign w:val="center"/>
          </w:tcPr>
          <w:p w14:paraId="6FCEFFA6" w14:textId="0EDEA48C" w:rsidR="00BC19CD" w:rsidRPr="00F93FD0" w:rsidRDefault="007672EA" w:rsidP="00BC19CD">
            <w:pPr>
              <w:jc w:val="both"/>
              <w:rPr>
                <w:rFonts w:ascii="Trebuchet MS" w:hAnsi="Trebuchet MS"/>
                <w:sz w:val="22"/>
                <w:szCs w:val="22"/>
              </w:rPr>
            </w:pPr>
            <w:r w:rsidRPr="007672EA">
              <w:rPr>
                <w:rFonts w:ascii="Trebuchet MS" w:hAnsi="Trebuchet MS"/>
                <w:sz w:val="22"/>
                <w:szCs w:val="22"/>
              </w:rPr>
              <w:t>5</w:t>
            </w:r>
            <w:r w:rsidR="00BC19CD" w:rsidRPr="007672EA">
              <w:rPr>
                <w:rFonts w:ascii="Trebuchet MS" w:hAnsi="Trebuchet MS"/>
                <w:sz w:val="22"/>
                <w:szCs w:val="22"/>
              </w:rPr>
              <w:t>%</w:t>
            </w:r>
          </w:p>
        </w:tc>
      </w:tr>
      <w:tr w:rsidR="00BC19CD" w:rsidRPr="00F93FD0" w14:paraId="6FCEFFAA" w14:textId="77777777" w:rsidTr="007D1183">
        <w:trPr>
          <w:trHeight w:val="942"/>
        </w:trPr>
        <w:tc>
          <w:tcPr>
            <w:tcW w:w="8426" w:type="dxa"/>
            <w:gridSpan w:val="3"/>
          </w:tcPr>
          <w:p w14:paraId="23274CFD" w14:textId="77777777" w:rsidR="00BC19CD" w:rsidRDefault="00BC19CD" w:rsidP="00BC19CD">
            <w:pPr>
              <w:jc w:val="both"/>
              <w:rPr>
                <w:rFonts w:ascii="Trebuchet MS" w:hAnsi="Trebuchet MS"/>
                <w:color w:val="0000FF"/>
                <w:sz w:val="22"/>
                <w:szCs w:val="22"/>
              </w:rPr>
            </w:pPr>
            <w:r w:rsidRPr="00F93FD0">
              <w:rPr>
                <w:rFonts w:ascii="Trebuchet MS" w:hAnsi="Trebuchet MS"/>
                <w:color w:val="0000FF"/>
                <w:sz w:val="22"/>
                <w:szCs w:val="22"/>
              </w:rPr>
              <w:lastRenderedPageBreak/>
              <w:t>Insert your answer here</w:t>
            </w:r>
          </w:p>
          <w:p w14:paraId="5438B4CE" w14:textId="77777777" w:rsidR="00BC19CD" w:rsidRDefault="00BC19CD" w:rsidP="00BC19CD">
            <w:pPr>
              <w:jc w:val="both"/>
              <w:rPr>
                <w:rFonts w:ascii="Trebuchet MS" w:hAnsi="Trebuchet MS"/>
                <w:color w:val="0000FF"/>
                <w:sz w:val="22"/>
                <w:szCs w:val="22"/>
              </w:rPr>
            </w:pPr>
          </w:p>
          <w:p w14:paraId="403230FC" w14:textId="77777777" w:rsidR="00BC19CD" w:rsidRDefault="00BC19CD" w:rsidP="00BC19CD">
            <w:pPr>
              <w:jc w:val="both"/>
              <w:rPr>
                <w:rFonts w:ascii="Trebuchet MS" w:hAnsi="Trebuchet MS"/>
                <w:color w:val="0000FF"/>
                <w:sz w:val="22"/>
                <w:szCs w:val="22"/>
              </w:rPr>
            </w:pPr>
          </w:p>
          <w:p w14:paraId="6FCEFFA9" w14:textId="77777777" w:rsidR="00BC19CD" w:rsidRPr="00F93FD0" w:rsidRDefault="00BC19CD" w:rsidP="00BC19CD">
            <w:pPr>
              <w:jc w:val="both"/>
              <w:rPr>
                <w:rFonts w:ascii="Trebuchet MS" w:hAnsi="Trebuchet MS"/>
                <w:color w:val="0000FF"/>
                <w:sz w:val="22"/>
                <w:szCs w:val="22"/>
              </w:rPr>
            </w:pPr>
          </w:p>
        </w:tc>
      </w:tr>
      <w:tr w:rsidR="006F61A5" w:rsidRPr="00F93FD0" w14:paraId="6FCEFFB1" w14:textId="77777777" w:rsidTr="001C5234">
        <w:trPr>
          <w:trHeight w:val="556"/>
        </w:trPr>
        <w:tc>
          <w:tcPr>
            <w:tcW w:w="988" w:type="dxa"/>
          </w:tcPr>
          <w:p w14:paraId="7F8B0D9A" w14:textId="77777777" w:rsidR="00A932DC" w:rsidRDefault="00A932DC" w:rsidP="006F61A5">
            <w:pPr>
              <w:jc w:val="both"/>
              <w:rPr>
                <w:rFonts w:ascii="Trebuchet MS" w:hAnsi="Trebuchet MS"/>
                <w:sz w:val="22"/>
                <w:szCs w:val="22"/>
              </w:rPr>
            </w:pPr>
          </w:p>
          <w:p w14:paraId="6FCEFFAB" w14:textId="2AD319A1" w:rsidR="006F61A5" w:rsidRPr="00F93FD0" w:rsidRDefault="006F61A5" w:rsidP="00A932DC">
            <w:pPr>
              <w:jc w:val="center"/>
              <w:rPr>
                <w:rFonts w:ascii="Trebuchet MS" w:hAnsi="Trebuchet MS"/>
                <w:sz w:val="22"/>
                <w:szCs w:val="22"/>
              </w:rPr>
            </w:pPr>
            <w:r w:rsidRPr="00F93FD0">
              <w:rPr>
                <w:rFonts w:ascii="Trebuchet MS" w:hAnsi="Trebuchet MS"/>
                <w:sz w:val="22"/>
                <w:szCs w:val="22"/>
              </w:rPr>
              <w:t>6</w:t>
            </w:r>
          </w:p>
        </w:tc>
        <w:tc>
          <w:tcPr>
            <w:tcW w:w="5782" w:type="dxa"/>
          </w:tcPr>
          <w:p w14:paraId="03BD6176" w14:textId="77777777" w:rsidR="006F61A5" w:rsidRPr="006568CA" w:rsidRDefault="006F61A5" w:rsidP="006F61A5">
            <w:pPr>
              <w:widowControl w:val="0"/>
              <w:autoSpaceDE w:val="0"/>
              <w:autoSpaceDN w:val="0"/>
              <w:adjustRightInd w:val="0"/>
              <w:spacing w:before="240"/>
              <w:rPr>
                <w:rFonts w:ascii="Trebuchet MS" w:hAnsi="Trebuchet MS" w:cs="SJCSC Z+ Futura Lt BT"/>
                <w:b/>
                <w:bCs/>
                <w:color w:val="000000"/>
                <w:sz w:val="22"/>
                <w:szCs w:val="22"/>
                <w:lang w:val="en-US"/>
              </w:rPr>
            </w:pPr>
            <w:r w:rsidRPr="006568CA">
              <w:rPr>
                <w:rFonts w:ascii="Trebuchet MS" w:hAnsi="Trebuchet MS" w:cs="SJCSC Z+ Futura Lt BT"/>
                <w:b/>
                <w:bCs/>
                <w:color w:val="000000"/>
                <w:sz w:val="22"/>
                <w:szCs w:val="22"/>
                <w:lang w:val="en-US"/>
              </w:rPr>
              <w:t xml:space="preserve">Added Value Services </w:t>
            </w:r>
          </w:p>
          <w:p w14:paraId="135093CF" w14:textId="3509A3D1" w:rsidR="006F61A5" w:rsidRPr="006568CA" w:rsidRDefault="006F61A5" w:rsidP="006F61A5">
            <w:pPr>
              <w:widowControl w:val="0"/>
              <w:autoSpaceDE w:val="0"/>
              <w:autoSpaceDN w:val="0"/>
              <w:adjustRightInd w:val="0"/>
              <w:spacing w:before="240"/>
              <w:rPr>
                <w:rFonts w:ascii="Trebuchet MS" w:hAnsi="Trebuchet MS" w:cs="SJCSC Z+ Futura Lt BT"/>
                <w:b/>
                <w:bCs/>
                <w:color w:val="000000"/>
                <w:sz w:val="22"/>
                <w:szCs w:val="22"/>
                <w:lang w:val="en-US"/>
              </w:rPr>
            </w:pPr>
            <w:r w:rsidRPr="006568CA">
              <w:rPr>
                <w:rFonts w:ascii="Trebuchet MS" w:hAnsi="Trebuchet MS" w:cs="SJCSC Z+ Futura Lt BT"/>
                <w:b/>
                <w:bCs/>
                <w:color w:val="000000"/>
                <w:sz w:val="22"/>
                <w:szCs w:val="22"/>
                <w:lang w:val="en-US"/>
              </w:rPr>
              <w:t xml:space="preserve">Describe the additional value your business can bring to this project and how the Secretariat would benefit from </w:t>
            </w:r>
            <w:r w:rsidR="00C3082E" w:rsidRPr="006568CA">
              <w:rPr>
                <w:rFonts w:ascii="Trebuchet MS" w:hAnsi="Trebuchet MS" w:cs="SJCSC Z+ Futura Lt BT"/>
                <w:b/>
                <w:bCs/>
                <w:color w:val="000000"/>
                <w:sz w:val="22"/>
                <w:szCs w:val="22"/>
                <w:lang w:val="en-US"/>
              </w:rPr>
              <w:t>this.</w:t>
            </w:r>
          </w:p>
          <w:p w14:paraId="1543188F" w14:textId="77777777" w:rsidR="006F61A5" w:rsidRPr="006568CA" w:rsidRDefault="006F61A5" w:rsidP="006F61A5">
            <w:pPr>
              <w:widowControl w:val="0"/>
              <w:autoSpaceDE w:val="0"/>
              <w:autoSpaceDN w:val="0"/>
              <w:adjustRightInd w:val="0"/>
              <w:spacing w:before="240"/>
              <w:rPr>
                <w:rFonts w:ascii="Trebuchet MS" w:hAnsi="Trebuchet MS" w:cs="SJCSC Z+ Futura Lt BT"/>
                <w:bCs/>
                <w:color w:val="000000"/>
                <w:sz w:val="22"/>
                <w:szCs w:val="22"/>
                <w:lang w:val="en-US"/>
              </w:rPr>
            </w:pPr>
            <w:r w:rsidRPr="006568CA">
              <w:rPr>
                <w:rFonts w:ascii="Trebuchet MS" w:hAnsi="Trebuchet MS" w:cs="SJCSC Z+ Futura Lt BT"/>
                <w:bCs/>
                <w:color w:val="000000"/>
                <w:sz w:val="22"/>
                <w:szCs w:val="22"/>
                <w:lang w:val="en-US"/>
              </w:rPr>
              <w:t>Please note:</w:t>
            </w:r>
          </w:p>
          <w:p w14:paraId="4A11EDCE" w14:textId="77777777" w:rsidR="006F61A5" w:rsidRPr="006568CA" w:rsidRDefault="006F61A5" w:rsidP="006F61A5">
            <w:pPr>
              <w:numPr>
                <w:ilvl w:val="0"/>
                <w:numId w:val="11"/>
              </w:numPr>
              <w:autoSpaceDE w:val="0"/>
              <w:autoSpaceDN w:val="0"/>
              <w:adjustRightInd w:val="0"/>
              <w:spacing w:before="240" w:after="30"/>
              <w:ind w:left="426"/>
              <w:rPr>
                <w:rFonts w:ascii="Trebuchet MS" w:hAnsi="Trebuchet MS" w:cs="SJCSC Z+ Futura Lt BT"/>
                <w:color w:val="000000"/>
                <w:sz w:val="22"/>
                <w:szCs w:val="22"/>
                <w:lang w:val="en-US"/>
              </w:rPr>
            </w:pPr>
            <w:r w:rsidRPr="006568CA">
              <w:rPr>
                <w:rFonts w:ascii="Trebuchet MS" w:hAnsi="Trebuchet MS" w:cs="SJCSC Z+ Futura Lt BT"/>
                <w:color w:val="000000"/>
                <w:sz w:val="22"/>
                <w:szCs w:val="22"/>
                <w:lang w:val="en-US"/>
              </w:rPr>
              <w:t xml:space="preserve">The Secretariat, as a publicly funded organization, would like to understand what added value your business, if successful, would provide to the Secretariat? </w:t>
            </w:r>
          </w:p>
          <w:p w14:paraId="2CDCD918" w14:textId="77777777" w:rsidR="006F61A5" w:rsidRPr="006568CA" w:rsidRDefault="006F61A5" w:rsidP="006F61A5">
            <w:pPr>
              <w:rPr>
                <w:rFonts w:ascii="Trebuchet MS" w:hAnsi="Trebuchet MS"/>
                <w:sz w:val="22"/>
                <w:szCs w:val="22"/>
                <w:highlight w:val="yellow"/>
              </w:rPr>
            </w:pPr>
          </w:p>
          <w:p w14:paraId="6FCEFFAF" w14:textId="2F813EB8" w:rsidR="006F61A5" w:rsidRPr="00CD6C07" w:rsidRDefault="006F61A5" w:rsidP="006F61A5">
            <w:pPr>
              <w:jc w:val="both"/>
              <w:rPr>
                <w:rFonts w:ascii="Trebuchet MS" w:hAnsi="Trebuchet MS"/>
                <w:b/>
                <w:bCs/>
                <w:sz w:val="22"/>
                <w:szCs w:val="22"/>
              </w:rPr>
            </w:pPr>
            <w:r w:rsidRPr="00CD6C07">
              <w:rPr>
                <w:rFonts w:ascii="Trebuchet MS" w:hAnsi="Trebuchet MS"/>
                <w:b/>
                <w:bCs/>
                <w:sz w:val="22"/>
                <w:szCs w:val="22"/>
              </w:rPr>
              <w:t>(800 words maximum)</w:t>
            </w:r>
          </w:p>
        </w:tc>
        <w:tc>
          <w:tcPr>
            <w:tcW w:w="1656" w:type="dxa"/>
            <w:vAlign w:val="center"/>
          </w:tcPr>
          <w:p w14:paraId="6FCEFFB0" w14:textId="69B262DC" w:rsidR="006F61A5" w:rsidRPr="00F93FD0" w:rsidRDefault="006F61A5" w:rsidP="006F61A5">
            <w:pPr>
              <w:jc w:val="both"/>
              <w:rPr>
                <w:rFonts w:ascii="Trebuchet MS" w:hAnsi="Trebuchet MS"/>
                <w:sz w:val="22"/>
                <w:szCs w:val="22"/>
              </w:rPr>
            </w:pPr>
            <w:r w:rsidRPr="006F61A5">
              <w:rPr>
                <w:rFonts w:ascii="Trebuchet MS" w:hAnsi="Trebuchet MS"/>
                <w:sz w:val="22"/>
                <w:szCs w:val="22"/>
              </w:rPr>
              <w:t>5%</w:t>
            </w:r>
          </w:p>
        </w:tc>
      </w:tr>
      <w:tr w:rsidR="006F61A5" w:rsidRPr="00F93FD0" w14:paraId="6FCEFFB6" w14:textId="77777777" w:rsidTr="007D1183">
        <w:trPr>
          <w:trHeight w:val="1792"/>
        </w:trPr>
        <w:tc>
          <w:tcPr>
            <w:tcW w:w="8426" w:type="dxa"/>
            <w:gridSpan w:val="3"/>
          </w:tcPr>
          <w:p w14:paraId="6FCEFFB3" w14:textId="77777777" w:rsidR="006F61A5" w:rsidRPr="00F93FD0" w:rsidRDefault="006F61A5" w:rsidP="006F61A5">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6FCEFFB4" w14:textId="77777777" w:rsidR="006F61A5" w:rsidRDefault="006F61A5" w:rsidP="006F61A5">
            <w:pPr>
              <w:jc w:val="both"/>
              <w:rPr>
                <w:rFonts w:ascii="Trebuchet MS" w:hAnsi="Trebuchet MS"/>
                <w:color w:val="0000FF"/>
                <w:sz w:val="22"/>
                <w:szCs w:val="22"/>
              </w:rPr>
            </w:pPr>
          </w:p>
          <w:p w14:paraId="3DF58B41" w14:textId="77777777" w:rsidR="006F61A5" w:rsidRDefault="006F61A5" w:rsidP="006F61A5">
            <w:pPr>
              <w:jc w:val="both"/>
              <w:rPr>
                <w:rFonts w:ascii="Trebuchet MS" w:hAnsi="Trebuchet MS"/>
                <w:color w:val="0000FF"/>
                <w:sz w:val="22"/>
                <w:szCs w:val="22"/>
              </w:rPr>
            </w:pPr>
          </w:p>
          <w:p w14:paraId="6C4652EB" w14:textId="77777777" w:rsidR="006F61A5" w:rsidRDefault="006F61A5" w:rsidP="006F61A5">
            <w:pPr>
              <w:jc w:val="both"/>
              <w:rPr>
                <w:rFonts w:ascii="Trebuchet MS" w:hAnsi="Trebuchet MS"/>
                <w:color w:val="0000FF"/>
                <w:sz w:val="22"/>
                <w:szCs w:val="22"/>
              </w:rPr>
            </w:pPr>
          </w:p>
          <w:p w14:paraId="46B548D7" w14:textId="77777777" w:rsidR="006F61A5" w:rsidRPr="00F93FD0" w:rsidRDefault="006F61A5" w:rsidP="006F61A5">
            <w:pPr>
              <w:jc w:val="both"/>
              <w:rPr>
                <w:rFonts w:ascii="Trebuchet MS" w:hAnsi="Trebuchet MS"/>
                <w:color w:val="0000FF"/>
                <w:sz w:val="22"/>
                <w:szCs w:val="22"/>
              </w:rPr>
            </w:pPr>
          </w:p>
          <w:p w14:paraId="6FCEFFB5" w14:textId="77777777" w:rsidR="006F61A5" w:rsidRPr="00F93FD0" w:rsidRDefault="006F61A5" w:rsidP="006F61A5">
            <w:pPr>
              <w:jc w:val="both"/>
              <w:rPr>
                <w:rFonts w:ascii="Trebuchet MS" w:hAnsi="Trebuchet MS"/>
                <w:sz w:val="22"/>
                <w:szCs w:val="22"/>
              </w:rPr>
            </w:pPr>
          </w:p>
        </w:tc>
      </w:tr>
    </w:tbl>
    <w:p w14:paraId="1E0C8AE5" w14:textId="77777777" w:rsidR="00F279D8" w:rsidRDefault="00F279D8" w:rsidP="00F279D8">
      <w:pPr>
        <w:pStyle w:val="Heading2"/>
        <w:numPr>
          <w:ilvl w:val="0"/>
          <w:numId w:val="0"/>
        </w:numPr>
        <w:rPr>
          <w:sz w:val="22"/>
          <w:szCs w:val="22"/>
        </w:rPr>
      </w:pPr>
      <w:bookmarkStart w:id="35" w:name="_Toc17204001"/>
      <w:bookmarkStart w:id="36" w:name="_Toc22633706"/>
    </w:p>
    <w:p w14:paraId="6FCEFFB9" w14:textId="4464FDF4" w:rsidR="00C04E2F" w:rsidRDefault="0029484E" w:rsidP="00F279D8">
      <w:pPr>
        <w:pStyle w:val="Heading2"/>
        <w:numPr>
          <w:ilvl w:val="0"/>
          <w:numId w:val="0"/>
        </w:numPr>
        <w:rPr>
          <w:sz w:val="22"/>
          <w:szCs w:val="22"/>
        </w:rPr>
      </w:pPr>
      <w:r w:rsidRPr="00F93FD0">
        <w:rPr>
          <w:sz w:val="22"/>
          <w:szCs w:val="22"/>
        </w:rPr>
        <w:t xml:space="preserve">Part </w:t>
      </w:r>
      <w:r w:rsidR="00DD009E">
        <w:rPr>
          <w:sz w:val="22"/>
          <w:szCs w:val="22"/>
        </w:rPr>
        <w:t>4</w:t>
      </w:r>
      <w:r w:rsidR="00C04E2F" w:rsidRPr="00F93FD0">
        <w:rPr>
          <w:sz w:val="22"/>
          <w:szCs w:val="22"/>
        </w:rPr>
        <w:t xml:space="preserve"> – </w:t>
      </w:r>
      <w:r w:rsidR="005F1399">
        <w:rPr>
          <w:sz w:val="22"/>
          <w:szCs w:val="22"/>
        </w:rPr>
        <w:t xml:space="preserve">Invitation to Tender </w:t>
      </w:r>
      <w:r w:rsidR="00F15BFC">
        <w:rPr>
          <w:sz w:val="22"/>
          <w:szCs w:val="22"/>
        </w:rPr>
        <w:t xml:space="preserve">- </w:t>
      </w:r>
      <w:r w:rsidR="00C04E2F" w:rsidRPr="00F93FD0">
        <w:rPr>
          <w:sz w:val="22"/>
          <w:szCs w:val="22"/>
        </w:rPr>
        <w:t xml:space="preserve">Pricing </w:t>
      </w:r>
      <w:r w:rsidR="008B1E87" w:rsidRPr="00F93FD0">
        <w:rPr>
          <w:sz w:val="22"/>
          <w:szCs w:val="22"/>
        </w:rPr>
        <w:t>(</w:t>
      </w:r>
      <w:r w:rsidR="00B2509E">
        <w:rPr>
          <w:sz w:val="22"/>
          <w:szCs w:val="22"/>
        </w:rPr>
        <w:t>6</w:t>
      </w:r>
      <w:r w:rsidR="0060696A">
        <w:rPr>
          <w:sz w:val="22"/>
          <w:szCs w:val="22"/>
        </w:rPr>
        <w:t>0</w:t>
      </w:r>
      <w:r w:rsidR="008B1E87" w:rsidRPr="00F93FD0">
        <w:rPr>
          <w:sz w:val="22"/>
          <w:szCs w:val="22"/>
        </w:rPr>
        <w:t>%)</w:t>
      </w:r>
      <w:bookmarkEnd w:id="35"/>
      <w:bookmarkEnd w:id="36"/>
    </w:p>
    <w:p w14:paraId="0D4682A3" w14:textId="43EC9095" w:rsidR="00B67C35" w:rsidRDefault="00B67C35" w:rsidP="00B67C35">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Transparent pricing must be submitted with no hidden costs. Pricing and cost must be broken down to the different elements of the services and any other costs.</w:t>
      </w:r>
    </w:p>
    <w:p w14:paraId="140470A8" w14:textId="77777777" w:rsidR="009B418B" w:rsidRDefault="009B418B" w:rsidP="00873EE0">
      <w:pPr>
        <w:jc w:val="both"/>
        <w:rPr>
          <w:rFonts w:ascii="Trebuchet MS" w:hAnsi="Trebuchet MS" w:cs="SJCSC Z+ Futura Lt BT"/>
          <w:noProof/>
          <w:color w:val="000000" w:themeColor="text1"/>
          <w:sz w:val="22"/>
          <w:szCs w:val="22"/>
        </w:rPr>
      </w:pPr>
      <w:bookmarkStart w:id="37" w:name="_Hlk114671991"/>
    </w:p>
    <w:p w14:paraId="6FCEFFBA" w14:textId="353CE7AF" w:rsidR="00C04E2F" w:rsidRPr="00873EE0" w:rsidRDefault="0016305A" w:rsidP="00873EE0">
      <w:pPr>
        <w:jc w:val="both"/>
        <w:rPr>
          <w:rFonts w:ascii="Trebuchet MS" w:hAnsi="Trebuchet MS" w:cs="SJCSC Z+ Futura Lt BT"/>
          <w:noProof/>
          <w:color w:val="000000" w:themeColor="text1"/>
          <w:sz w:val="22"/>
          <w:szCs w:val="22"/>
        </w:rPr>
      </w:pPr>
      <w:r w:rsidRPr="00995F63">
        <w:rPr>
          <w:rFonts w:ascii="Trebuchet MS" w:hAnsi="Trebuchet MS" w:cs="SJCSC Z+ Futura Lt BT"/>
          <w:noProof/>
          <w:color w:val="000000" w:themeColor="text1"/>
          <w:sz w:val="22"/>
          <w:szCs w:val="22"/>
        </w:rPr>
        <w:t xml:space="preserve">Please </w:t>
      </w:r>
      <w:r w:rsidR="00C35519" w:rsidRPr="00995F63">
        <w:rPr>
          <w:rFonts w:ascii="Trebuchet MS" w:hAnsi="Trebuchet MS" w:cs="SJCSC Z+ Futura Lt BT"/>
          <w:noProof/>
          <w:color w:val="000000" w:themeColor="text1"/>
          <w:sz w:val="22"/>
          <w:szCs w:val="22"/>
        </w:rPr>
        <w:t xml:space="preserve">provide </w:t>
      </w:r>
      <w:r w:rsidR="00995F63" w:rsidRPr="00995F63">
        <w:rPr>
          <w:rFonts w:ascii="Trebuchet MS" w:hAnsi="Trebuchet MS" w:cs="SJCSC Z+ Futura Lt BT"/>
          <w:noProof/>
          <w:color w:val="000000" w:themeColor="text1"/>
          <w:sz w:val="22"/>
          <w:szCs w:val="22"/>
        </w:rPr>
        <w:t xml:space="preserve">your pricing </w:t>
      </w:r>
      <w:r w:rsidR="00400648">
        <w:rPr>
          <w:rFonts w:ascii="Trebuchet MS" w:hAnsi="Trebuchet MS" w:cs="SJCSC Z+ Futura Lt BT"/>
          <w:noProof/>
          <w:color w:val="000000" w:themeColor="text1"/>
          <w:sz w:val="22"/>
          <w:szCs w:val="22"/>
        </w:rPr>
        <w:t xml:space="preserve">proposal </w:t>
      </w:r>
      <w:r w:rsidR="00BD47F4" w:rsidRPr="00995F63">
        <w:rPr>
          <w:rFonts w:ascii="Trebuchet MS" w:hAnsi="Trebuchet MS" w:cs="SJCSC Z+ Futura Lt BT"/>
          <w:noProof/>
          <w:color w:val="000000" w:themeColor="text1"/>
          <w:sz w:val="22"/>
          <w:szCs w:val="22"/>
        </w:rPr>
        <w:t xml:space="preserve">and submit as a </w:t>
      </w:r>
      <w:r w:rsidR="00BD47F4" w:rsidRPr="00995F63">
        <w:rPr>
          <w:rFonts w:ascii="Trebuchet MS" w:hAnsi="Trebuchet MS" w:cs="SJCSC Z+ Futura Lt BT"/>
          <w:noProof/>
          <w:color w:val="000000" w:themeColor="text1"/>
          <w:sz w:val="22"/>
          <w:szCs w:val="22"/>
          <w:u w:val="single"/>
        </w:rPr>
        <w:t>separate document.</w:t>
      </w:r>
      <w:r w:rsidR="00BD47F4">
        <w:rPr>
          <w:rFonts w:ascii="Trebuchet MS" w:hAnsi="Trebuchet MS" w:cs="SJCSC Z+ Futura Lt BT"/>
          <w:noProof/>
          <w:color w:val="000000" w:themeColor="text1"/>
          <w:sz w:val="22"/>
          <w:szCs w:val="22"/>
        </w:rPr>
        <w:t xml:space="preserve"> Plea</w:t>
      </w:r>
      <w:r w:rsidR="00863B53">
        <w:rPr>
          <w:rFonts w:ascii="Trebuchet MS" w:hAnsi="Trebuchet MS" w:cs="SJCSC Z+ Futura Lt BT"/>
          <w:noProof/>
          <w:color w:val="000000" w:themeColor="text1"/>
          <w:sz w:val="22"/>
          <w:szCs w:val="22"/>
        </w:rPr>
        <w:t>s</w:t>
      </w:r>
      <w:r w:rsidR="00BD47F4">
        <w:rPr>
          <w:rFonts w:ascii="Trebuchet MS" w:hAnsi="Trebuchet MS" w:cs="SJCSC Z+ Futura Lt BT"/>
          <w:noProof/>
          <w:color w:val="000000" w:themeColor="text1"/>
          <w:sz w:val="22"/>
          <w:szCs w:val="22"/>
        </w:rPr>
        <w:t xml:space="preserve">e refer </w:t>
      </w:r>
      <w:r w:rsidR="00014212" w:rsidRPr="00873EE0">
        <w:rPr>
          <w:rFonts w:ascii="Trebuchet MS" w:hAnsi="Trebuchet MS" w:cs="SJCSC Z+ Futura Lt BT"/>
          <w:noProof/>
          <w:color w:val="000000" w:themeColor="text1"/>
          <w:sz w:val="22"/>
          <w:szCs w:val="22"/>
        </w:rPr>
        <w:t xml:space="preserve">to </w:t>
      </w:r>
      <w:r w:rsidR="00BD47F4">
        <w:rPr>
          <w:rFonts w:ascii="Trebuchet MS" w:hAnsi="Trebuchet MS" w:cs="SJCSC Z+ Futura Lt BT"/>
          <w:noProof/>
          <w:color w:val="000000" w:themeColor="text1"/>
          <w:sz w:val="22"/>
          <w:szCs w:val="22"/>
        </w:rPr>
        <w:t>I</w:t>
      </w:r>
      <w:r w:rsidR="00014212" w:rsidRPr="00873EE0">
        <w:rPr>
          <w:rFonts w:ascii="Trebuchet MS" w:hAnsi="Trebuchet MS" w:cs="SJCSC Z+ Futura Lt BT"/>
          <w:noProof/>
          <w:color w:val="000000" w:themeColor="text1"/>
          <w:sz w:val="22"/>
          <w:szCs w:val="22"/>
        </w:rPr>
        <w:t xml:space="preserve">nstructions to bidders </w:t>
      </w:r>
      <w:r w:rsidR="00BD47F4">
        <w:rPr>
          <w:rFonts w:ascii="Trebuchet MS" w:hAnsi="Trebuchet MS" w:cs="SJCSC Z+ Futura Lt BT"/>
          <w:noProof/>
          <w:color w:val="000000" w:themeColor="text1"/>
          <w:sz w:val="22"/>
          <w:szCs w:val="22"/>
        </w:rPr>
        <w:t>which state</w:t>
      </w:r>
      <w:r w:rsidR="00B127FE">
        <w:rPr>
          <w:rFonts w:ascii="Trebuchet MS" w:hAnsi="Trebuchet MS" w:cs="SJCSC Z+ Futura Lt BT"/>
          <w:noProof/>
          <w:color w:val="000000" w:themeColor="text1"/>
          <w:sz w:val="22"/>
          <w:szCs w:val="22"/>
        </w:rPr>
        <w:t>,</w:t>
      </w:r>
      <w:r w:rsidR="00BD47F4">
        <w:rPr>
          <w:rFonts w:ascii="Trebuchet MS" w:hAnsi="Trebuchet MS" w:cs="SJCSC Z+ Futura Lt BT"/>
          <w:noProof/>
          <w:color w:val="000000" w:themeColor="text1"/>
          <w:sz w:val="22"/>
          <w:szCs w:val="22"/>
        </w:rPr>
        <w:t xml:space="preserve"> that u</w:t>
      </w:r>
      <w:r w:rsidR="00014212" w:rsidRPr="00873EE0">
        <w:rPr>
          <w:rFonts w:ascii="Trebuchet MS" w:hAnsi="Trebuchet MS" w:cs="SJCSC Z+ Futura Lt BT"/>
          <w:noProof/>
          <w:color w:val="000000" w:themeColor="text1"/>
          <w:sz w:val="22"/>
          <w:szCs w:val="22"/>
        </w:rPr>
        <w:t>nless indicated otherwise, all prices shou</w:t>
      </w:r>
      <w:r w:rsidR="00AC00D4">
        <w:rPr>
          <w:rFonts w:ascii="Trebuchet MS" w:hAnsi="Trebuchet MS" w:cs="SJCSC Z+ Futura Lt BT"/>
          <w:noProof/>
          <w:color w:val="000000" w:themeColor="text1"/>
          <w:sz w:val="22"/>
          <w:szCs w:val="22"/>
        </w:rPr>
        <w:t>ld</w:t>
      </w:r>
      <w:r w:rsidR="00014212" w:rsidRPr="00873EE0">
        <w:rPr>
          <w:rFonts w:ascii="Trebuchet MS" w:hAnsi="Trebuchet MS" w:cs="SJCSC Z+ Futura Lt BT"/>
          <w:noProof/>
          <w:color w:val="000000" w:themeColor="text1"/>
          <w:sz w:val="22"/>
          <w:szCs w:val="22"/>
        </w:rPr>
        <w:t xml:space="preserve"> be quoted in Pounds Sterling. Prices quoted should exclude VAT but must indicate clearly where </w:t>
      </w:r>
      <w:r w:rsidR="00BE251C">
        <w:rPr>
          <w:rFonts w:ascii="Trebuchet MS" w:hAnsi="Trebuchet MS" w:cs="SJCSC Z+ Futura Lt BT"/>
          <w:noProof/>
          <w:color w:val="000000" w:themeColor="text1"/>
          <w:sz w:val="22"/>
          <w:szCs w:val="22"/>
        </w:rPr>
        <w:t xml:space="preserve">UK </w:t>
      </w:r>
      <w:r w:rsidR="00014212" w:rsidRPr="00873EE0">
        <w:rPr>
          <w:rFonts w:ascii="Trebuchet MS" w:hAnsi="Trebuchet MS" w:cs="SJCSC Z+ Futura Lt BT"/>
          <w:noProof/>
          <w:color w:val="000000" w:themeColor="text1"/>
          <w:sz w:val="22"/>
          <w:szCs w:val="22"/>
        </w:rPr>
        <w:t>VAT is applicable and where items might be zero-rated.</w:t>
      </w:r>
    </w:p>
    <w:p w14:paraId="6FCEFFBB" w14:textId="77777777" w:rsidR="00F952DD" w:rsidRDefault="00F952DD" w:rsidP="00F256D2">
      <w:pPr>
        <w:pStyle w:val="Default"/>
        <w:widowControl/>
        <w:ind w:left="-426"/>
        <w:jc w:val="both"/>
        <w:rPr>
          <w:rFonts w:ascii="Trebuchet MS" w:hAnsi="Trebuchet MS"/>
          <w:noProof/>
          <w:color w:val="auto"/>
          <w:sz w:val="22"/>
          <w:szCs w:val="22"/>
          <w:lang w:val="en-GB"/>
        </w:rPr>
      </w:pPr>
    </w:p>
    <w:p w14:paraId="34E80878" w14:textId="47E51D10" w:rsidR="001A0024" w:rsidRPr="00E61BB9" w:rsidRDefault="00464E59" w:rsidP="001A0024">
      <w:pPr>
        <w:spacing w:before="100" w:beforeAutospacing="1"/>
        <w:contextualSpacing/>
        <w:jc w:val="both"/>
        <w:rPr>
          <w:rFonts w:ascii="Trebuchet MS" w:hAnsi="Trebuchet MS"/>
          <w:bCs/>
          <w:noProof/>
          <w:color w:val="000000" w:themeColor="text1"/>
          <w:sz w:val="22"/>
          <w:szCs w:val="22"/>
        </w:rPr>
      </w:pPr>
      <w:bookmarkStart w:id="38" w:name="_Toc472418384"/>
      <w:bookmarkStart w:id="39" w:name="_Toc472430992"/>
      <w:bookmarkEnd w:id="37"/>
      <w:r w:rsidRPr="00464E59">
        <w:rPr>
          <w:rFonts w:ascii="Trebuchet MS" w:hAnsi="Trebuchet MS"/>
          <w:bCs/>
          <w:noProof/>
          <w:color w:val="000000" w:themeColor="text1"/>
          <w:sz w:val="22"/>
          <w:szCs w:val="22"/>
        </w:rPr>
        <w:t>C</w:t>
      </w:r>
      <w:r w:rsidR="001A0024" w:rsidRPr="00464E59">
        <w:rPr>
          <w:rFonts w:ascii="Trebuchet MS" w:hAnsi="Trebuchet MS"/>
          <w:bCs/>
          <w:noProof/>
          <w:color w:val="000000" w:themeColor="text1"/>
          <w:sz w:val="22"/>
          <w:szCs w:val="22"/>
        </w:rPr>
        <w:t xml:space="preserve">onsultant/suppliers are expected (within their </w:t>
      </w:r>
      <w:r w:rsidR="00400648">
        <w:rPr>
          <w:rFonts w:ascii="Trebuchet MS" w:hAnsi="Trebuchet MS"/>
          <w:bCs/>
          <w:noProof/>
          <w:color w:val="000000" w:themeColor="text1"/>
          <w:sz w:val="22"/>
          <w:szCs w:val="22"/>
        </w:rPr>
        <w:t xml:space="preserve">pricing </w:t>
      </w:r>
      <w:r w:rsidR="001A0024" w:rsidRPr="00464E59">
        <w:rPr>
          <w:rFonts w:ascii="Trebuchet MS" w:hAnsi="Trebuchet MS"/>
          <w:bCs/>
          <w:noProof/>
          <w:color w:val="000000" w:themeColor="text1"/>
          <w:sz w:val="22"/>
          <w:szCs w:val="22"/>
        </w:rPr>
        <w:t>proposal) to provide a full breakdown of the number of experts/number of days (total and per expert) needed to complete the assignment.</w:t>
      </w:r>
    </w:p>
    <w:p w14:paraId="4D2F3CF9" w14:textId="77777777" w:rsidR="00E61BB9" w:rsidRPr="00E61BB9" w:rsidRDefault="00E61BB9" w:rsidP="00E61BB9">
      <w:pPr>
        <w:rPr>
          <w:rFonts w:ascii="Trebuchet MS" w:eastAsiaTheme="minorHAnsi" w:hAnsi="Trebuchet MS" w:cstheme="minorBidi"/>
          <w:sz w:val="22"/>
          <w:szCs w:val="22"/>
        </w:rPr>
      </w:pPr>
    </w:p>
    <w:p w14:paraId="284304AF" w14:textId="6E9013A9" w:rsidR="00E61BB9" w:rsidRPr="00E61BB9" w:rsidRDefault="00E61BB9" w:rsidP="00E61BB9">
      <w:pPr>
        <w:overflowPunct w:val="0"/>
        <w:autoSpaceDE w:val="0"/>
        <w:autoSpaceDN w:val="0"/>
        <w:adjustRightInd w:val="0"/>
        <w:textAlignment w:val="baseline"/>
        <w:rPr>
          <w:rFonts w:ascii="Trebuchet MS" w:hAnsi="Trebuchet MS"/>
          <w:sz w:val="22"/>
          <w:szCs w:val="22"/>
        </w:rPr>
      </w:pPr>
      <w:r w:rsidRPr="00E61BB9">
        <w:rPr>
          <w:rFonts w:ascii="Trebuchet MS" w:hAnsi="Trebuchet MS"/>
          <w:sz w:val="22"/>
          <w:szCs w:val="22"/>
        </w:rPr>
        <w:t xml:space="preserve">Payments will be made upon successful completion of the milestones described in the terms of reference, upon receipt of the Secretariat’s written approval of all agreed deliverables and upon submission of a compliant invoice. If there is a VAT element for UK VAT registered </w:t>
      </w:r>
      <w:r w:rsidRPr="00A576FA">
        <w:rPr>
          <w:rFonts w:ascii="Trebuchet MS" w:hAnsi="Trebuchet MS"/>
          <w:sz w:val="22"/>
          <w:szCs w:val="22"/>
        </w:rPr>
        <w:t>consultant/suppliers only this must be itemised in the total quote received/agreed by the Secretariat and the consultant/supplier</w:t>
      </w:r>
      <w:r w:rsidRPr="00E61BB9">
        <w:rPr>
          <w:rFonts w:ascii="Trebuchet MS" w:hAnsi="Trebuchet MS"/>
          <w:sz w:val="22"/>
          <w:szCs w:val="22"/>
        </w:rPr>
        <w:t xml:space="preserve"> must submit a UK VAT registration certificate to the Secretariat when invoicing. All invoices will be sent to contract manager </w:t>
      </w:r>
      <w:r w:rsidR="00A576FA">
        <w:rPr>
          <w:rFonts w:ascii="Trebuchet MS" w:hAnsi="Trebuchet MS"/>
          <w:sz w:val="22"/>
          <w:szCs w:val="22"/>
        </w:rPr>
        <w:t xml:space="preserve">(John Regan </w:t>
      </w:r>
      <w:hyperlink r:id="rId50" w:history="1">
        <w:r w:rsidR="00C43CAA" w:rsidRPr="0028748B">
          <w:rPr>
            <w:rStyle w:val="Hyperlink"/>
            <w:rFonts w:ascii="Trebuchet MS" w:hAnsi="Trebuchet MS"/>
            <w:sz w:val="22"/>
            <w:szCs w:val="22"/>
          </w:rPr>
          <w:t>j.regan@commonwealth.int</w:t>
        </w:r>
      </w:hyperlink>
      <w:r w:rsidR="00C43CAA">
        <w:rPr>
          <w:rFonts w:ascii="Trebuchet MS" w:hAnsi="Trebuchet MS"/>
          <w:sz w:val="22"/>
          <w:szCs w:val="22"/>
        </w:rPr>
        <w:t>)</w:t>
      </w:r>
    </w:p>
    <w:p w14:paraId="6FCEFFD5" w14:textId="77777777" w:rsidR="00A634A4" w:rsidRPr="00A61B61" w:rsidRDefault="00A634A4" w:rsidP="00F256D2">
      <w:pPr>
        <w:pStyle w:val="Heading1"/>
        <w:jc w:val="both"/>
        <w:rPr>
          <w:sz w:val="22"/>
          <w:szCs w:val="22"/>
          <w:u w:val="single"/>
        </w:rPr>
      </w:pPr>
      <w:bookmarkStart w:id="40" w:name="_Toc473901688"/>
      <w:bookmarkStart w:id="41" w:name="_Toc17204002"/>
      <w:bookmarkStart w:id="42" w:name="_Toc22633707"/>
      <w:r w:rsidRPr="00A61B61">
        <w:rPr>
          <w:sz w:val="22"/>
          <w:szCs w:val="22"/>
          <w:u w:val="single"/>
        </w:rPr>
        <w:lastRenderedPageBreak/>
        <w:t>A</w:t>
      </w:r>
      <w:r w:rsidR="002601E5" w:rsidRPr="00A61B61">
        <w:rPr>
          <w:sz w:val="22"/>
          <w:szCs w:val="22"/>
          <w:u w:val="single"/>
        </w:rPr>
        <w:t>ppendices</w:t>
      </w:r>
      <w:bookmarkEnd w:id="38"/>
      <w:bookmarkEnd w:id="39"/>
      <w:bookmarkEnd w:id="40"/>
      <w:bookmarkEnd w:id="41"/>
      <w:bookmarkEnd w:id="42"/>
    </w:p>
    <w:p w14:paraId="557F3946" w14:textId="3E99F4A0" w:rsidR="005C10CB" w:rsidRPr="00375DA2" w:rsidRDefault="00CC4429" w:rsidP="00F256D2">
      <w:pPr>
        <w:pStyle w:val="Heading2"/>
        <w:numPr>
          <w:ilvl w:val="0"/>
          <w:numId w:val="0"/>
        </w:numPr>
        <w:rPr>
          <w:sz w:val="22"/>
          <w:szCs w:val="22"/>
        </w:rPr>
      </w:pPr>
      <w:bookmarkStart w:id="43" w:name="_Toc461546159"/>
      <w:bookmarkStart w:id="44" w:name="_Toc472418386"/>
      <w:bookmarkStart w:id="45" w:name="_Toc472430921"/>
      <w:bookmarkStart w:id="46" w:name="_Toc472430994"/>
      <w:bookmarkStart w:id="47" w:name="_Toc473901690"/>
      <w:bookmarkStart w:id="48" w:name="_Toc17204003"/>
      <w:bookmarkStart w:id="49" w:name="_Toc22633708"/>
      <w:bookmarkEnd w:id="43"/>
      <w:bookmarkEnd w:id="44"/>
      <w:bookmarkEnd w:id="45"/>
      <w:bookmarkEnd w:id="46"/>
      <w:bookmarkEnd w:id="47"/>
      <w:r w:rsidRPr="00375DA2">
        <w:rPr>
          <w:sz w:val="22"/>
          <w:szCs w:val="22"/>
        </w:rPr>
        <w:t>Appendix 1</w:t>
      </w:r>
    </w:p>
    <w:p w14:paraId="6FCEFFD6" w14:textId="6D9FCF8A" w:rsidR="00CC4429" w:rsidRPr="00375DA2" w:rsidRDefault="00A75A5F" w:rsidP="00F256D2">
      <w:pPr>
        <w:pStyle w:val="Heading2"/>
        <w:numPr>
          <w:ilvl w:val="0"/>
          <w:numId w:val="0"/>
        </w:numPr>
        <w:rPr>
          <w:b w:val="0"/>
          <w:bCs w:val="0"/>
          <w:sz w:val="22"/>
          <w:szCs w:val="22"/>
        </w:rPr>
      </w:pPr>
      <w:r w:rsidRPr="00375DA2">
        <w:rPr>
          <w:b w:val="0"/>
          <w:bCs w:val="0"/>
          <w:sz w:val="22"/>
          <w:szCs w:val="22"/>
        </w:rPr>
        <w:t xml:space="preserve">Consultancy </w:t>
      </w:r>
      <w:r w:rsidR="00CC4429" w:rsidRPr="00375DA2">
        <w:rPr>
          <w:b w:val="0"/>
          <w:bCs w:val="0"/>
          <w:sz w:val="22"/>
          <w:szCs w:val="22"/>
        </w:rPr>
        <w:t>Terms and Conditions</w:t>
      </w:r>
      <w:bookmarkEnd w:id="48"/>
      <w:bookmarkEnd w:id="49"/>
    </w:p>
    <w:p w14:paraId="3F81EBB4" w14:textId="753A21E8" w:rsidR="00042CC9" w:rsidRPr="00375DA2" w:rsidRDefault="00042CC9">
      <w:pPr>
        <w:rPr>
          <w:rFonts w:ascii="Trebuchet MS" w:eastAsia="STZhongsong" w:hAnsi="Trebuchet MS" w:cs="Calibri"/>
          <w:sz w:val="22"/>
          <w:szCs w:val="22"/>
          <w:lang w:eastAsia="zh-CN"/>
        </w:rPr>
      </w:pPr>
    </w:p>
    <w:p w14:paraId="6277371E" w14:textId="34EDF8B1" w:rsidR="00042CC9" w:rsidRPr="00EB1740" w:rsidRDefault="00EB1740" w:rsidP="00EB1740">
      <w:pPr>
        <w:numPr>
          <w:ilvl w:val="1"/>
          <w:numId w:val="0"/>
        </w:numPr>
        <w:spacing w:after="120"/>
        <w:jc w:val="both"/>
        <w:rPr>
          <w:rFonts w:ascii="Trebuchet MS" w:eastAsia="STZhongsong" w:hAnsi="Trebuchet MS" w:cs="Calibri"/>
          <w:b/>
          <w:sz w:val="22"/>
          <w:szCs w:val="22"/>
          <w:u w:val="single"/>
          <w:lang w:eastAsia="zh-CN"/>
        </w:rPr>
      </w:pPr>
      <w:r w:rsidRPr="00C44CA0">
        <w:rPr>
          <w:rFonts w:ascii="Trebuchet MS" w:eastAsia="STZhongsong" w:hAnsi="Trebuchet MS" w:cs="Calibri"/>
          <w:b/>
          <w:sz w:val="22"/>
          <w:szCs w:val="22"/>
          <w:u w:val="single"/>
          <w:lang w:eastAsia="zh-CN"/>
        </w:rPr>
        <w:t>DEFINITIONS</w:t>
      </w:r>
      <w:r w:rsidR="00A94292" w:rsidRPr="00C44CA0">
        <w:rPr>
          <w:rFonts w:ascii="Trebuchet MS" w:eastAsia="STZhongsong" w:hAnsi="Trebuchet MS" w:cs="Calibri"/>
          <w:b/>
          <w:sz w:val="22"/>
          <w:szCs w:val="22"/>
          <w:u w:val="single"/>
          <w:lang w:eastAsia="zh-CN"/>
        </w:rPr>
        <w:t xml:space="preserve"> AND TERMS AND CONDITIONS (CONSULTANCY)</w:t>
      </w:r>
    </w:p>
    <w:p w14:paraId="128A5E15" w14:textId="77777777" w:rsidR="00042CC9" w:rsidRPr="00F8447C" w:rsidRDefault="00042CC9" w:rsidP="00042CC9">
      <w:pPr>
        <w:tabs>
          <w:tab w:val="left" w:pos="3686"/>
        </w:tabs>
        <w:jc w:val="center"/>
        <w:rPr>
          <w:rFonts w:ascii="Arial" w:hAnsi="Arial" w:cs="Arial"/>
          <w:sz w:val="18"/>
          <w:szCs w:val="18"/>
        </w:rPr>
      </w:pPr>
    </w:p>
    <w:p w14:paraId="5E661A79" w14:textId="77777777" w:rsidR="00042CC9" w:rsidRPr="00A220D3" w:rsidRDefault="00042CC9" w:rsidP="00042CC9">
      <w:pPr>
        <w:pStyle w:val="BodyText"/>
        <w:rPr>
          <w:rFonts w:ascii="Trebuchet MS" w:hAnsi="Trebuchet MS" w:cs="Arial"/>
          <w:sz w:val="22"/>
          <w:szCs w:val="22"/>
        </w:rPr>
      </w:pPr>
    </w:p>
    <w:p w14:paraId="0E128747" w14:textId="77777777" w:rsidR="00042CC9" w:rsidRPr="00A220D3" w:rsidRDefault="00042CC9" w:rsidP="00042CC9">
      <w:pPr>
        <w:rPr>
          <w:rFonts w:ascii="Trebuchet MS" w:hAnsi="Trebuchet MS" w:cs="Arial"/>
          <w:sz w:val="22"/>
          <w:szCs w:val="22"/>
        </w:rPr>
        <w:sectPr w:rsidR="00042CC9" w:rsidRPr="00A220D3" w:rsidSect="002910C0">
          <w:headerReference w:type="even" r:id="rId51"/>
          <w:headerReference w:type="default" r:id="rId52"/>
          <w:footerReference w:type="even" r:id="rId53"/>
          <w:footerReference w:type="default" r:id="rId54"/>
          <w:headerReference w:type="first" r:id="rId55"/>
          <w:footerReference w:type="first" r:id="rId56"/>
          <w:pgSz w:w="12240" w:h="15840"/>
          <w:pgMar w:top="1440" w:right="1440" w:bottom="1440" w:left="1440" w:header="720" w:footer="720" w:gutter="0"/>
          <w:cols w:space="720"/>
          <w:titlePg/>
          <w:docGrid w:linePitch="360"/>
        </w:sectPr>
      </w:pPr>
    </w:p>
    <w:p w14:paraId="314041F6" w14:textId="61B510EF" w:rsidR="00042CC9" w:rsidRPr="00A220D3" w:rsidRDefault="00042CC9" w:rsidP="00BA227A">
      <w:pPr>
        <w:pStyle w:val="Level2Number"/>
        <w:numPr>
          <w:ilvl w:val="0"/>
          <w:numId w:val="0"/>
        </w:numPr>
        <w:spacing w:after="0" w:line="240" w:lineRule="auto"/>
        <w:jc w:val="left"/>
        <w:rPr>
          <w:rFonts w:ascii="Trebuchet MS" w:hAnsi="Trebuchet MS"/>
          <w:sz w:val="22"/>
          <w:szCs w:val="22"/>
        </w:rPr>
      </w:pPr>
      <w:bookmarkStart w:id="50" w:name="_86891de2-b76d-4095-acac-0408ecf2e398"/>
      <w:bookmarkEnd w:id="50"/>
      <w:r w:rsidRPr="00A220D3">
        <w:rPr>
          <w:rFonts w:ascii="Trebuchet MS" w:hAnsi="Trebuchet MS"/>
          <w:sz w:val="22"/>
          <w:szCs w:val="22"/>
        </w:rPr>
        <w:t>In this Agreement, unless the context requires otherwise, the following words and phrases have the meanings set opposite them:</w:t>
      </w:r>
      <w:bookmarkStart w:id="51" w:name="_e17e54f1-5214-4f3d-a31b-e41acf032f01"/>
      <w:bookmarkEnd w:id="51"/>
    </w:p>
    <w:tbl>
      <w:tblPr>
        <w:tblStyle w:val="TableGridLight"/>
        <w:tblW w:w="4253" w:type="dxa"/>
        <w:tblInd w:w="-5" w:type="dxa"/>
        <w:tblLayout w:type="fixed"/>
        <w:tblLook w:val="04A0" w:firstRow="1" w:lastRow="0" w:firstColumn="1" w:lastColumn="0" w:noHBand="0" w:noVBand="1"/>
      </w:tblPr>
      <w:tblGrid>
        <w:gridCol w:w="1985"/>
        <w:gridCol w:w="2268"/>
      </w:tblGrid>
      <w:tr w:rsidR="00042CC9" w:rsidRPr="00A220D3" w14:paraId="6A02F1F5" w14:textId="77777777" w:rsidTr="003700C0">
        <w:tc>
          <w:tcPr>
            <w:tcW w:w="1985" w:type="dxa"/>
          </w:tcPr>
          <w:p w14:paraId="092F3DF5" w14:textId="77777777" w:rsidR="00042CC9" w:rsidRPr="00A220D3" w:rsidRDefault="00042CC9" w:rsidP="00C84367">
            <w:pPr>
              <w:pStyle w:val="TLTBodyTextBold"/>
              <w:rPr>
                <w:rFonts w:ascii="Trebuchet MS" w:hAnsi="Trebuchet MS" w:cs="Arial"/>
                <w:sz w:val="22"/>
                <w:szCs w:val="22"/>
              </w:rPr>
            </w:pPr>
            <w:bookmarkStart w:id="52" w:name="_9kR3WTr2444ADJ5tsgpqs8"/>
            <w:r w:rsidRPr="00A220D3">
              <w:rPr>
                <w:rFonts w:ascii="Trebuchet MS" w:hAnsi="Trebuchet MS" w:cs="Arial"/>
                <w:sz w:val="22"/>
                <w:szCs w:val="22"/>
              </w:rPr>
              <w:t>Agreement</w:t>
            </w:r>
            <w:bookmarkEnd w:id="52"/>
          </w:p>
        </w:tc>
        <w:tc>
          <w:tcPr>
            <w:tcW w:w="2268" w:type="dxa"/>
          </w:tcPr>
          <w:p w14:paraId="74688D55" w14:textId="77777777" w:rsidR="00042CC9" w:rsidRPr="00A220D3" w:rsidRDefault="00042CC9" w:rsidP="00C84367">
            <w:pPr>
              <w:pStyle w:val="TLTBodyText"/>
              <w:rPr>
                <w:rFonts w:ascii="Trebuchet MS" w:hAnsi="Trebuchet MS" w:cs="Arial"/>
                <w:sz w:val="22"/>
                <w:szCs w:val="22"/>
              </w:rPr>
            </w:pPr>
            <w:r w:rsidRPr="00A220D3">
              <w:rPr>
                <w:rFonts w:ascii="Trebuchet MS" w:hAnsi="Trebuchet MS" w:cs="Arial"/>
                <w:sz w:val="22"/>
                <w:szCs w:val="22"/>
              </w:rPr>
              <w:t>means this Agreement, any Statement of Engagement and any Schedules, Appendices or Annexes attached hereto;</w:t>
            </w:r>
          </w:p>
        </w:tc>
      </w:tr>
      <w:tr w:rsidR="00042CC9" w:rsidRPr="00A220D3" w14:paraId="526636DB" w14:textId="77777777" w:rsidTr="003700C0">
        <w:tc>
          <w:tcPr>
            <w:tcW w:w="1985" w:type="dxa"/>
          </w:tcPr>
          <w:p w14:paraId="0E093C6B" w14:textId="77777777" w:rsidR="00042CC9" w:rsidRPr="00A220D3" w:rsidRDefault="00042CC9" w:rsidP="00C84367">
            <w:pPr>
              <w:pStyle w:val="TLTBodyTextBold"/>
              <w:rPr>
                <w:rFonts w:ascii="Trebuchet MS" w:hAnsi="Trebuchet MS" w:cs="Arial"/>
                <w:sz w:val="22"/>
                <w:szCs w:val="22"/>
              </w:rPr>
            </w:pPr>
            <w:r w:rsidRPr="00A220D3">
              <w:rPr>
                <w:rFonts w:ascii="Trebuchet MS" w:hAnsi="Trebuchet MS" w:cs="Arial"/>
                <w:sz w:val="22"/>
                <w:szCs w:val="22"/>
              </w:rPr>
              <w:t>Applicable Laws</w:t>
            </w:r>
          </w:p>
        </w:tc>
        <w:tc>
          <w:tcPr>
            <w:tcW w:w="2268" w:type="dxa"/>
          </w:tcPr>
          <w:p w14:paraId="135F8461" w14:textId="74DEE8A4" w:rsidR="00042CC9" w:rsidRPr="00A220D3" w:rsidRDefault="00042CC9" w:rsidP="00C84367">
            <w:pPr>
              <w:pStyle w:val="TLTBodyText"/>
              <w:rPr>
                <w:rFonts w:ascii="Trebuchet MS" w:hAnsi="Trebuchet MS" w:cs="Arial"/>
                <w:sz w:val="22"/>
                <w:szCs w:val="22"/>
              </w:rPr>
            </w:pPr>
            <w:r w:rsidRPr="00A220D3">
              <w:rPr>
                <w:rFonts w:ascii="Trebuchet MS" w:hAnsi="Trebuchet MS" w:cs="Arial"/>
                <w:sz w:val="22"/>
                <w:szCs w:val="22"/>
              </w:rPr>
              <w:t xml:space="preserve">all applicable laws, statutes, </w:t>
            </w:r>
            <w:r w:rsidR="008D658F" w:rsidRPr="00A220D3">
              <w:rPr>
                <w:rFonts w:ascii="Trebuchet MS" w:hAnsi="Trebuchet MS" w:cs="Arial"/>
                <w:sz w:val="22"/>
                <w:szCs w:val="22"/>
              </w:rPr>
              <w:t>regulations,</w:t>
            </w:r>
            <w:r w:rsidRPr="00A220D3">
              <w:rPr>
                <w:rFonts w:ascii="Trebuchet MS" w:hAnsi="Trebuchet MS" w:cs="Arial"/>
                <w:sz w:val="22"/>
                <w:szCs w:val="22"/>
              </w:rPr>
              <w:t xml:space="preserve"> and codes from time to time in force relevant to the provision of the Services;</w:t>
            </w:r>
          </w:p>
        </w:tc>
      </w:tr>
      <w:tr w:rsidR="00042CC9" w:rsidRPr="00A220D3" w14:paraId="1181D7CE" w14:textId="77777777" w:rsidTr="003700C0">
        <w:tc>
          <w:tcPr>
            <w:tcW w:w="1985" w:type="dxa"/>
          </w:tcPr>
          <w:p w14:paraId="3653638C" w14:textId="77777777" w:rsidR="00042CC9" w:rsidRPr="00A220D3" w:rsidRDefault="00042CC9" w:rsidP="00C84367">
            <w:pPr>
              <w:pStyle w:val="TLTBodyTextBold"/>
              <w:rPr>
                <w:rFonts w:ascii="Trebuchet MS" w:hAnsi="Trebuchet MS" w:cs="Arial"/>
                <w:sz w:val="22"/>
                <w:szCs w:val="22"/>
              </w:rPr>
            </w:pPr>
            <w:r w:rsidRPr="00A220D3">
              <w:rPr>
                <w:rFonts w:ascii="Trebuchet MS" w:hAnsi="Trebuchet MS" w:cs="Arial"/>
                <w:sz w:val="22"/>
                <w:szCs w:val="22"/>
              </w:rPr>
              <w:t>Business Day</w:t>
            </w:r>
          </w:p>
        </w:tc>
        <w:tc>
          <w:tcPr>
            <w:tcW w:w="2268" w:type="dxa"/>
          </w:tcPr>
          <w:p w14:paraId="381ED298" w14:textId="77777777" w:rsidR="00042CC9" w:rsidRPr="00A220D3" w:rsidRDefault="00042CC9" w:rsidP="00C84367">
            <w:pPr>
              <w:pStyle w:val="TLTBodyText"/>
              <w:rPr>
                <w:rFonts w:ascii="Trebuchet MS" w:hAnsi="Trebuchet MS" w:cs="Arial"/>
                <w:sz w:val="22"/>
                <w:szCs w:val="22"/>
              </w:rPr>
            </w:pPr>
            <w:r w:rsidRPr="00A220D3">
              <w:rPr>
                <w:rFonts w:ascii="Trebuchet MS" w:hAnsi="Trebuchet MS" w:cs="Arial"/>
                <w:sz w:val="22"/>
                <w:szCs w:val="22"/>
              </w:rPr>
              <w:t>a day that is not a Saturday or Sunday or any day that is a not bank holiday in the location of the Party obliged to act on the relevant date under the Agreement;</w:t>
            </w:r>
          </w:p>
        </w:tc>
      </w:tr>
      <w:tr w:rsidR="00042CC9" w:rsidRPr="00A220D3" w14:paraId="4F1B06C8" w14:textId="77777777" w:rsidTr="003700C0">
        <w:tc>
          <w:tcPr>
            <w:tcW w:w="1985" w:type="dxa"/>
          </w:tcPr>
          <w:p w14:paraId="3D40B15C" w14:textId="77777777" w:rsidR="00042CC9" w:rsidRPr="00A220D3" w:rsidRDefault="00042CC9" w:rsidP="00C84367">
            <w:pPr>
              <w:pStyle w:val="TLTBodyTextBold"/>
              <w:rPr>
                <w:rFonts w:ascii="Trebuchet MS" w:hAnsi="Trebuchet MS" w:cs="Arial"/>
                <w:sz w:val="22"/>
                <w:szCs w:val="22"/>
              </w:rPr>
            </w:pPr>
            <w:r w:rsidRPr="00A220D3">
              <w:rPr>
                <w:rFonts w:ascii="Trebuchet MS" w:hAnsi="Trebuchet MS" w:cs="Arial"/>
                <w:sz w:val="22"/>
                <w:szCs w:val="22"/>
              </w:rPr>
              <w:t>Charges</w:t>
            </w:r>
          </w:p>
        </w:tc>
        <w:tc>
          <w:tcPr>
            <w:tcW w:w="2268" w:type="dxa"/>
          </w:tcPr>
          <w:p w14:paraId="75E0E0BF" w14:textId="77777777" w:rsidR="00042CC9" w:rsidRPr="00A220D3" w:rsidRDefault="00042CC9" w:rsidP="00C84367">
            <w:pPr>
              <w:pStyle w:val="TLTBodyText"/>
              <w:rPr>
                <w:rFonts w:ascii="Trebuchet MS" w:hAnsi="Trebuchet MS" w:cs="Arial"/>
                <w:sz w:val="22"/>
                <w:szCs w:val="22"/>
              </w:rPr>
            </w:pPr>
            <w:r w:rsidRPr="00A220D3">
              <w:rPr>
                <w:rFonts w:ascii="Trebuchet MS" w:hAnsi="Trebuchet MS" w:cs="Arial"/>
                <w:sz w:val="22"/>
                <w:szCs w:val="22"/>
              </w:rPr>
              <w:t xml:space="preserve">means the Charges payable by the Secretariat to the Consultant as set out in the </w:t>
            </w:r>
            <w:r w:rsidRPr="00A220D3">
              <w:rPr>
                <w:rFonts w:ascii="Trebuchet MS" w:hAnsi="Trebuchet MS" w:cs="Arial"/>
                <w:sz w:val="22"/>
                <w:szCs w:val="22"/>
              </w:rPr>
              <w:t>Statement of Engagement;</w:t>
            </w:r>
          </w:p>
        </w:tc>
      </w:tr>
      <w:tr w:rsidR="00042CC9" w:rsidRPr="00A220D3" w14:paraId="61BBAEE7" w14:textId="77777777" w:rsidTr="003700C0">
        <w:tc>
          <w:tcPr>
            <w:tcW w:w="1985" w:type="dxa"/>
          </w:tcPr>
          <w:p w14:paraId="5AE00930" w14:textId="77777777" w:rsidR="00042CC9" w:rsidRPr="00A220D3" w:rsidRDefault="00042CC9" w:rsidP="00C84367">
            <w:pPr>
              <w:pStyle w:val="TLTBodyTextBold"/>
              <w:rPr>
                <w:rFonts w:ascii="Trebuchet MS" w:hAnsi="Trebuchet MS" w:cs="Arial"/>
                <w:sz w:val="22"/>
                <w:szCs w:val="22"/>
              </w:rPr>
            </w:pPr>
            <w:r w:rsidRPr="00A220D3">
              <w:rPr>
                <w:rFonts w:ascii="Trebuchet MS" w:hAnsi="Trebuchet MS" w:cs="Arial"/>
                <w:sz w:val="22"/>
                <w:szCs w:val="22"/>
              </w:rPr>
              <w:t>Commencement Date</w:t>
            </w:r>
          </w:p>
        </w:tc>
        <w:tc>
          <w:tcPr>
            <w:tcW w:w="2268" w:type="dxa"/>
          </w:tcPr>
          <w:p w14:paraId="5FCD4ACE" w14:textId="77777777" w:rsidR="00042CC9" w:rsidRPr="00A220D3" w:rsidRDefault="00042CC9" w:rsidP="00C84367">
            <w:pPr>
              <w:pStyle w:val="TLTBodyText"/>
              <w:rPr>
                <w:rFonts w:ascii="Trebuchet MS" w:hAnsi="Trebuchet MS" w:cs="Arial"/>
                <w:sz w:val="22"/>
                <w:szCs w:val="22"/>
              </w:rPr>
            </w:pPr>
            <w:r w:rsidRPr="00A220D3">
              <w:rPr>
                <w:rFonts w:ascii="Trebuchet MS" w:hAnsi="Trebuchet MS" w:cs="Arial"/>
                <w:sz w:val="22"/>
                <w:szCs w:val="22"/>
              </w:rPr>
              <w:t>means the start date for the provision of the Services as set out in the Statement of Engagement;</w:t>
            </w:r>
          </w:p>
        </w:tc>
      </w:tr>
      <w:tr w:rsidR="00042CC9" w:rsidRPr="00FC2048" w14:paraId="62C1FFCD" w14:textId="77777777" w:rsidTr="003700C0">
        <w:tc>
          <w:tcPr>
            <w:tcW w:w="1985" w:type="dxa"/>
          </w:tcPr>
          <w:p w14:paraId="7831CD99" w14:textId="77777777" w:rsidR="00042CC9" w:rsidRPr="00FC2048" w:rsidRDefault="00042CC9" w:rsidP="00C84367">
            <w:pPr>
              <w:pStyle w:val="TLTBodyTextBold"/>
              <w:rPr>
                <w:rFonts w:ascii="Trebuchet MS" w:hAnsi="Trebuchet MS" w:cs="Arial"/>
                <w:sz w:val="22"/>
                <w:szCs w:val="22"/>
              </w:rPr>
            </w:pPr>
            <w:bookmarkStart w:id="53" w:name="_9kR3WTr2444BCJFxplkhs84mqZW02FEy6FBH"/>
            <w:r w:rsidRPr="00FC2048">
              <w:rPr>
                <w:rFonts w:ascii="Trebuchet MS" w:hAnsi="Trebuchet MS" w:cs="Arial"/>
                <w:sz w:val="22"/>
                <w:szCs w:val="22"/>
              </w:rPr>
              <w:t>Confidential Information</w:t>
            </w:r>
            <w:bookmarkEnd w:id="53"/>
          </w:p>
        </w:tc>
        <w:tc>
          <w:tcPr>
            <w:tcW w:w="2268" w:type="dxa"/>
          </w:tcPr>
          <w:p w14:paraId="29A96630"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all information or data (in whatever form conveyed or on whatever media stored) of a confidential or proprietary nature disclosed to or received by the Consultant (by any means), or to which the Consultant has access, whether or not labelled or designated as confidential, relating to the products, </w:t>
            </w:r>
            <w:bookmarkStart w:id="54" w:name="_9kMHG5YVt4666CHfNtB3liz"/>
            <w:bookmarkStart w:id="55" w:name="_9kMHG5YVt4666DNkNtB3liz"/>
            <w:bookmarkStart w:id="56" w:name="_9kMHG5YVt46678HkNtB3liz"/>
            <w:r w:rsidRPr="00FC2048">
              <w:rPr>
                <w:rFonts w:ascii="Trebuchet MS" w:hAnsi="Trebuchet MS" w:cs="Arial"/>
                <w:sz w:val="22"/>
                <w:szCs w:val="22"/>
              </w:rPr>
              <w:t>services</w:t>
            </w:r>
            <w:bookmarkEnd w:id="54"/>
            <w:bookmarkEnd w:id="55"/>
            <w:bookmarkEnd w:id="56"/>
            <w:r w:rsidRPr="00FC2048">
              <w:rPr>
                <w:rFonts w:ascii="Trebuchet MS" w:hAnsi="Trebuchet MS" w:cs="Arial"/>
                <w:sz w:val="22"/>
                <w:szCs w:val="22"/>
              </w:rPr>
              <w:t xml:space="preserve">, business or proposed business, finances, transactions, staff and affairs of the Secretariat or any supplier, partner, employee, including Intellectual Property Rights, trade secrets, information in respect of which </w:t>
            </w:r>
            <w:r w:rsidRPr="00FC2048">
              <w:rPr>
                <w:rFonts w:ascii="Trebuchet MS" w:hAnsi="Trebuchet MS" w:cs="Arial"/>
                <w:sz w:val="22"/>
                <w:szCs w:val="22"/>
              </w:rPr>
              <w:lastRenderedPageBreak/>
              <w:t>the Secretariat is bound by an obligation of confidentiality to a third party or any other information which is designated as confidential by the Secretariat or which the Consultant should reasonably be aware is confidential;</w:t>
            </w:r>
          </w:p>
        </w:tc>
      </w:tr>
      <w:tr w:rsidR="00042CC9" w:rsidRPr="00FC2048" w14:paraId="2FE1AD0C" w14:textId="77777777" w:rsidTr="003700C0">
        <w:tc>
          <w:tcPr>
            <w:tcW w:w="1985" w:type="dxa"/>
          </w:tcPr>
          <w:p w14:paraId="477F366F" w14:textId="77777777" w:rsidR="00042CC9" w:rsidRPr="00FC2048" w:rsidRDefault="00042CC9" w:rsidP="00C84367">
            <w:pPr>
              <w:pStyle w:val="TLTBodyTextBold"/>
              <w:rPr>
                <w:rFonts w:ascii="Trebuchet MS" w:hAnsi="Trebuchet MS" w:cs="Arial"/>
                <w:sz w:val="22"/>
                <w:szCs w:val="22"/>
                <w:highlight w:val="red"/>
              </w:rPr>
            </w:pPr>
            <w:r w:rsidRPr="00FC2048">
              <w:rPr>
                <w:rFonts w:ascii="Trebuchet MS" w:hAnsi="Trebuchet MS" w:cs="Arial"/>
                <w:sz w:val="22"/>
                <w:szCs w:val="22"/>
              </w:rPr>
              <w:lastRenderedPageBreak/>
              <w:t>Deliverables</w:t>
            </w:r>
          </w:p>
        </w:tc>
        <w:tc>
          <w:tcPr>
            <w:tcW w:w="2268" w:type="dxa"/>
          </w:tcPr>
          <w:p w14:paraId="76582DCB" w14:textId="77777777" w:rsidR="00042CC9" w:rsidRPr="00FC2048" w:rsidRDefault="00042CC9" w:rsidP="00C84367">
            <w:pPr>
              <w:pStyle w:val="TLTBodyText"/>
              <w:keepNext/>
              <w:rPr>
                <w:rFonts w:ascii="Trebuchet MS" w:hAnsi="Trebuchet MS" w:cs="Arial"/>
                <w:sz w:val="22"/>
                <w:szCs w:val="22"/>
                <w:highlight w:val="red"/>
              </w:rPr>
            </w:pPr>
            <w:r w:rsidRPr="00FC2048">
              <w:rPr>
                <w:rFonts w:ascii="Trebuchet MS" w:hAnsi="Trebuchet MS" w:cs="Arial"/>
                <w:sz w:val="22"/>
                <w:szCs w:val="22"/>
              </w:rPr>
              <w:t xml:space="preserve">means without limitation any and all works of authorship, products, materials, discoveries, inventions, research, processes, systems, programs (including software programs and source code), formulae, component lists, operating and training manuals, databases, instructions, manuals, brochures, catalogues, process descriptions, know-how, data, diagrams, charts, results, reports, information, methodologies, ideas, concepts, designs, documents, models, prototypes, sketches, drawings, plans, photographs, specifications and studies created or developed by the Consultant </w:t>
            </w:r>
            <w:r w:rsidRPr="00FC2048">
              <w:rPr>
                <w:rFonts w:ascii="Trebuchet MS" w:hAnsi="Trebuchet MS" w:cs="Arial"/>
                <w:sz w:val="22"/>
                <w:szCs w:val="22"/>
              </w:rPr>
              <w:fldChar w:fldCharType="begin"/>
            </w:r>
            <w:r w:rsidRPr="00FC2048">
              <w:rPr>
                <w:rFonts w:ascii="Trebuchet MS" w:hAnsi="Trebuchet MS" w:cs="Arial"/>
                <w:sz w:val="22"/>
                <w:szCs w:val="22"/>
              </w:rPr>
              <w:instrText xml:space="preserve">  </w:instrText>
            </w:r>
            <w:r w:rsidRPr="00FC2048">
              <w:rPr>
                <w:rFonts w:ascii="Trebuchet MS" w:hAnsi="Trebuchet MS" w:cs="Arial"/>
                <w:sz w:val="22"/>
                <w:szCs w:val="22"/>
              </w:rPr>
              <w:fldChar w:fldCharType="end"/>
            </w:r>
            <w:r w:rsidRPr="00FC2048">
              <w:rPr>
                <w:rFonts w:ascii="Trebuchet MS" w:hAnsi="Trebuchet MS" w:cs="Arial"/>
                <w:sz w:val="22"/>
                <w:szCs w:val="22"/>
              </w:rPr>
              <w:t xml:space="preserve">and/or any Subcontractor in providing the </w:t>
            </w:r>
            <w:r w:rsidRPr="00FC2048">
              <w:rPr>
                <w:rFonts w:ascii="Trebuchet MS" w:hAnsi="Trebuchet MS" w:cs="Arial"/>
                <w:sz w:val="22"/>
                <w:szCs w:val="22"/>
              </w:rPr>
              <w:t>Services (either alone or jointly with others) including without limitation those set out in the Statement of Engagement;</w:t>
            </w:r>
          </w:p>
        </w:tc>
      </w:tr>
      <w:tr w:rsidR="00042CC9" w:rsidRPr="00FC2048" w14:paraId="43A4FBD0" w14:textId="77777777" w:rsidTr="003700C0">
        <w:tc>
          <w:tcPr>
            <w:tcW w:w="1985" w:type="dxa"/>
          </w:tcPr>
          <w:p w14:paraId="7FB87933" w14:textId="77777777" w:rsidR="00042CC9" w:rsidRPr="00FC2048" w:rsidRDefault="00042CC9" w:rsidP="00C84367">
            <w:pPr>
              <w:pStyle w:val="TLTBodyTextBold"/>
              <w:rPr>
                <w:rFonts w:ascii="Trebuchet MS" w:hAnsi="Trebuchet MS" w:cs="Arial"/>
                <w:sz w:val="22"/>
                <w:szCs w:val="22"/>
              </w:rPr>
            </w:pPr>
            <w:r w:rsidRPr="00FC2048">
              <w:rPr>
                <w:rStyle w:val="DefinitionTerm"/>
                <w:rFonts w:ascii="Trebuchet MS" w:eastAsia="Arial" w:hAnsi="Trebuchet MS" w:cs="Arial"/>
                <w:b/>
                <w:sz w:val="22"/>
                <w:szCs w:val="22"/>
              </w:rPr>
              <w:t>Engagement</w:t>
            </w:r>
          </w:p>
        </w:tc>
        <w:tc>
          <w:tcPr>
            <w:tcW w:w="2268" w:type="dxa"/>
          </w:tcPr>
          <w:p w14:paraId="630EA38B"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the engagement of the Consultant by the Secretariat in accordance with the terms of this Agreement and the Statement of Engagement;</w:t>
            </w:r>
          </w:p>
        </w:tc>
      </w:tr>
      <w:tr w:rsidR="00042CC9" w:rsidRPr="00FC2048" w14:paraId="66E0E31C" w14:textId="77777777" w:rsidTr="003700C0">
        <w:tc>
          <w:tcPr>
            <w:tcW w:w="1985" w:type="dxa"/>
          </w:tcPr>
          <w:p w14:paraId="2B5D3F1E" w14:textId="77777777" w:rsidR="00042CC9" w:rsidRPr="00FC2048" w:rsidRDefault="00042CC9" w:rsidP="00C84367">
            <w:pPr>
              <w:pStyle w:val="TLTBodyTextBold"/>
              <w:rPr>
                <w:rFonts w:ascii="Trebuchet MS" w:hAnsi="Trebuchet MS" w:cs="Arial"/>
                <w:b w:val="0"/>
                <w:sz w:val="22"/>
                <w:szCs w:val="22"/>
              </w:rPr>
            </w:pPr>
            <w:r w:rsidRPr="00FC2048">
              <w:rPr>
                <w:rStyle w:val="DefinitionTerm"/>
                <w:rFonts w:ascii="Trebuchet MS" w:eastAsia="Arial" w:hAnsi="Trebuchet MS" w:cs="Arial"/>
                <w:b/>
                <w:sz w:val="22"/>
                <w:szCs w:val="22"/>
              </w:rPr>
              <w:t>Equipment</w:t>
            </w:r>
          </w:p>
        </w:tc>
        <w:tc>
          <w:tcPr>
            <w:tcW w:w="2268" w:type="dxa"/>
          </w:tcPr>
          <w:p w14:paraId="334B3299"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means the Property provided (or procured to be provided) by the Secretariat for the purposes of providing the Services, as further described in the Statement of Engagement;</w:t>
            </w:r>
          </w:p>
        </w:tc>
      </w:tr>
      <w:tr w:rsidR="00042CC9" w:rsidRPr="00FC2048" w14:paraId="2B427BFC" w14:textId="77777777" w:rsidTr="003700C0">
        <w:tc>
          <w:tcPr>
            <w:tcW w:w="1985" w:type="dxa"/>
          </w:tcPr>
          <w:p w14:paraId="5C75869B" w14:textId="77777777" w:rsidR="00042CC9" w:rsidRPr="00FC2048" w:rsidRDefault="00042CC9" w:rsidP="00C84367">
            <w:pPr>
              <w:pStyle w:val="TLTBodyTextBold"/>
              <w:rPr>
                <w:rStyle w:val="DefinitionTerm"/>
                <w:rFonts w:ascii="Trebuchet MS" w:eastAsia="Arial" w:hAnsi="Trebuchet MS" w:cs="Arial"/>
                <w:b/>
                <w:sz w:val="22"/>
                <w:szCs w:val="22"/>
              </w:rPr>
            </w:pPr>
            <w:r w:rsidRPr="00FC2048">
              <w:rPr>
                <w:rFonts w:ascii="Trebuchet MS" w:hAnsi="Trebuchet MS" w:cs="Arial"/>
                <w:sz w:val="22"/>
                <w:szCs w:val="22"/>
              </w:rPr>
              <w:t>Existing IPR</w:t>
            </w:r>
          </w:p>
        </w:tc>
        <w:tc>
          <w:tcPr>
            <w:tcW w:w="2268" w:type="dxa"/>
          </w:tcPr>
          <w:p w14:paraId="23B9D58E"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w:t>
            </w:r>
            <w:proofErr w:type="gramStart"/>
            <w:r w:rsidRPr="00FC2048">
              <w:rPr>
                <w:rFonts w:ascii="Trebuchet MS" w:hAnsi="Trebuchet MS" w:cs="Arial"/>
                <w:sz w:val="22"/>
                <w:szCs w:val="22"/>
              </w:rPr>
              <w:t>any and all</w:t>
            </w:r>
            <w:proofErr w:type="gramEnd"/>
            <w:r w:rsidRPr="00FC2048">
              <w:rPr>
                <w:rFonts w:ascii="Trebuchet MS" w:hAnsi="Trebuchet MS" w:cs="Arial"/>
                <w:sz w:val="22"/>
                <w:szCs w:val="22"/>
              </w:rPr>
              <w:t xml:space="preserve"> intellectual property rights that are owned by or licensed to either Party and which have been developed independently of the Agreement (whether prior to the date of the Agreement or otherwise);</w:t>
            </w:r>
          </w:p>
        </w:tc>
      </w:tr>
      <w:tr w:rsidR="00042CC9" w:rsidRPr="00FC2048" w14:paraId="2492FE4B" w14:textId="77777777" w:rsidTr="003700C0">
        <w:tc>
          <w:tcPr>
            <w:tcW w:w="1985" w:type="dxa"/>
          </w:tcPr>
          <w:p w14:paraId="309B2C65"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t>Good Industry Practice</w:t>
            </w:r>
          </w:p>
        </w:tc>
        <w:tc>
          <w:tcPr>
            <w:tcW w:w="2268" w:type="dxa"/>
          </w:tcPr>
          <w:p w14:paraId="4C02DADC"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the exercise of that degree of skill, care, and efficiency as would be expected from a </w:t>
            </w:r>
            <w:r w:rsidRPr="00FC2048">
              <w:rPr>
                <w:rFonts w:ascii="Trebuchet MS" w:hAnsi="Trebuchet MS" w:cs="Arial"/>
                <w:sz w:val="22"/>
                <w:szCs w:val="22"/>
              </w:rPr>
              <w:lastRenderedPageBreak/>
              <w:t>leading company in the relevant industry or business sector;</w:t>
            </w:r>
          </w:p>
        </w:tc>
      </w:tr>
      <w:tr w:rsidR="00042CC9" w:rsidRPr="00FC2048" w14:paraId="34F2C79C" w14:textId="77777777" w:rsidTr="003700C0">
        <w:tc>
          <w:tcPr>
            <w:tcW w:w="1985" w:type="dxa"/>
          </w:tcPr>
          <w:p w14:paraId="36324AF4"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lastRenderedPageBreak/>
              <w:t xml:space="preserve">Individual </w:t>
            </w:r>
          </w:p>
        </w:tc>
        <w:tc>
          <w:tcPr>
            <w:tcW w:w="2268" w:type="dxa"/>
          </w:tcPr>
          <w:p w14:paraId="427245F6"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where the Consultant is an employment business, the individual(s) provided by the Consultant for the delivery of the Services as named in the Statement of Engagement or such Substitute as appointed further to clause </w:t>
            </w:r>
            <w:r w:rsidRPr="00FC2048">
              <w:rPr>
                <w:rFonts w:ascii="Trebuchet MS" w:hAnsi="Trebuchet MS" w:cs="Arial"/>
                <w:sz w:val="22"/>
                <w:szCs w:val="22"/>
              </w:rPr>
              <w:fldChar w:fldCharType="begin"/>
            </w:r>
            <w:r w:rsidRPr="00FC2048">
              <w:rPr>
                <w:rFonts w:ascii="Trebuchet MS" w:hAnsi="Trebuchet MS" w:cs="Arial"/>
                <w:sz w:val="22"/>
                <w:szCs w:val="22"/>
              </w:rPr>
              <w:instrText xml:space="preserve"> REF _Ref104389352 \r \h  \* MERGEFORMAT </w:instrText>
            </w:r>
            <w:r w:rsidRPr="00FC2048">
              <w:rPr>
                <w:rFonts w:ascii="Trebuchet MS" w:hAnsi="Trebuchet MS" w:cs="Arial"/>
                <w:sz w:val="22"/>
                <w:szCs w:val="22"/>
              </w:rPr>
            </w:r>
            <w:r w:rsidRPr="00FC2048">
              <w:rPr>
                <w:rFonts w:ascii="Trebuchet MS" w:hAnsi="Trebuchet MS" w:cs="Arial"/>
                <w:sz w:val="22"/>
                <w:szCs w:val="22"/>
              </w:rPr>
              <w:fldChar w:fldCharType="separate"/>
            </w:r>
            <w:r w:rsidRPr="00FC2048">
              <w:rPr>
                <w:rFonts w:ascii="Trebuchet MS" w:hAnsi="Trebuchet MS" w:cs="Arial"/>
                <w:sz w:val="22"/>
                <w:szCs w:val="22"/>
              </w:rPr>
              <w:t>3.9</w:t>
            </w:r>
            <w:r w:rsidRPr="00FC2048">
              <w:rPr>
                <w:rFonts w:ascii="Trebuchet MS" w:hAnsi="Trebuchet MS" w:cs="Arial"/>
                <w:sz w:val="22"/>
                <w:szCs w:val="22"/>
              </w:rPr>
              <w:fldChar w:fldCharType="end"/>
            </w:r>
            <w:r w:rsidRPr="00FC2048">
              <w:rPr>
                <w:rFonts w:ascii="Trebuchet MS" w:hAnsi="Trebuchet MS" w:cs="Arial"/>
                <w:sz w:val="22"/>
                <w:szCs w:val="22"/>
              </w:rPr>
              <w:t>;</w:t>
            </w:r>
          </w:p>
        </w:tc>
      </w:tr>
      <w:tr w:rsidR="00042CC9" w:rsidRPr="00FC2048" w14:paraId="47C2D157" w14:textId="77777777" w:rsidTr="003700C0">
        <w:tc>
          <w:tcPr>
            <w:tcW w:w="1985" w:type="dxa"/>
          </w:tcPr>
          <w:p w14:paraId="60E06BF5"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t>Intellectual Property Rights</w:t>
            </w:r>
          </w:p>
        </w:tc>
        <w:tc>
          <w:tcPr>
            <w:tcW w:w="2268" w:type="dxa"/>
          </w:tcPr>
          <w:p w14:paraId="1C9A905D" w14:textId="4821DFA4"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w:t>
            </w:r>
            <w:proofErr w:type="gramStart"/>
            <w:r w:rsidRPr="00FC2048">
              <w:rPr>
                <w:rFonts w:ascii="Trebuchet MS" w:hAnsi="Trebuchet MS" w:cs="Arial"/>
                <w:sz w:val="22"/>
                <w:szCs w:val="22"/>
              </w:rPr>
              <w:t>any and all</w:t>
            </w:r>
            <w:proofErr w:type="gramEnd"/>
            <w:r w:rsidRPr="00FC2048">
              <w:rPr>
                <w:rFonts w:ascii="Trebuchet MS" w:hAnsi="Trebuchet MS" w:cs="Arial"/>
                <w:sz w:val="22"/>
                <w:szCs w:val="22"/>
              </w:rPr>
              <w:t xml:space="preserve"> copyright, rights in inventions, patents, know-how, trade secrets, </w:t>
            </w:r>
            <w:r w:rsidR="003700C0" w:rsidRPr="00FC2048">
              <w:rPr>
                <w:rFonts w:ascii="Trebuchet MS" w:hAnsi="Trebuchet MS" w:cs="Arial"/>
                <w:sz w:val="22"/>
                <w:szCs w:val="22"/>
              </w:rPr>
              <w:t>trademarks</w:t>
            </w:r>
            <w:r w:rsidRPr="00FC2048">
              <w:rPr>
                <w:rFonts w:ascii="Trebuchet MS" w:hAnsi="Trebuchet MS" w:cs="Arial"/>
                <w:sz w:val="22"/>
                <w:szCs w:val="22"/>
              </w:rPr>
              <w:t xml:space="preserve"> and trade names, </w:t>
            </w:r>
            <w:bookmarkStart w:id="57" w:name="_9kMIH5YVt4666CHfNtB3liz"/>
            <w:bookmarkStart w:id="58" w:name="_9kMIH5YVt4666DNkNtB3liz"/>
            <w:bookmarkStart w:id="59" w:name="_9kMIH5YVt46678HkNtB3liz"/>
            <w:r w:rsidRPr="00FC2048">
              <w:rPr>
                <w:rFonts w:ascii="Trebuchet MS" w:hAnsi="Trebuchet MS" w:cs="Arial"/>
                <w:sz w:val="22"/>
                <w:szCs w:val="22"/>
              </w:rPr>
              <w:t>service</w:t>
            </w:r>
            <w:bookmarkEnd w:id="57"/>
            <w:bookmarkEnd w:id="58"/>
            <w:bookmarkEnd w:id="59"/>
            <w:r w:rsidRPr="00FC2048">
              <w:rPr>
                <w:rFonts w:ascii="Trebuchet MS" w:hAnsi="Trebuchet MS" w:cs="Arial"/>
                <w:sz w:val="22"/>
                <w:szCs w:val="22"/>
              </w:rPr>
              <w:t xml:space="preserve"> marks, design rights, rights in get-up, database rights and rights in data, </w:t>
            </w:r>
            <w:r w:rsidRPr="00FC2048">
              <w:rPr>
                <w:rFonts w:ascii="Trebuchet MS" w:hAnsi="Trebuchet MS" w:cs="Arial"/>
                <w:sz w:val="22"/>
                <w:szCs w:val="22"/>
              </w:rPr>
              <w:fldChar w:fldCharType="begin"/>
            </w:r>
            <w:r w:rsidRPr="00FC2048">
              <w:rPr>
                <w:rFonts w:ascii="Trebuchet MS" w:hAnsi="Trebuchet MS" w:cs="Arial"/>
                <w:sz w:val="22"/>
                <w:szCs w:val="22"/>
              </w:rPr>
              <w:instrText xml:space="preserve">  </w:instrText>
            </w:r>
            <w:r w:rsidRPr="00FC2048">
              <w:rPr>
                <w:rFonts w:ascii="Trebuchet MS" w:hAnsi="Trebuchet MS" w:cs="Arial"/>
                <w:sz w:val="22"/>
                <w:szCs w:val="22"/>
              </w:rPr>
              <w:fldChar w:fldCharType="end"/>
            </w:r>
            <w:r w:rsidRPr="00FC2048">
              <w:rPr>
                <w:rFonts w:ascii="Trebuchet MS" w:hAnsi="Trebuchet MS" w:cs="Arial"/>
                <w:sz w:val="22"/>
                <w:szCs w:val="22"/>
              </w:rPr>
              <w:t>the right to sue for passing off, utility models, domain names and all similar rights and, in each case:</w:t>
            </w:r>
          </w:p>
          <w:p w14:paraId="70A10B03" w14:textId="29298F7D"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 xml:space="preserve">whether registered or </w:t>
            </w:r>
            <w:r w:rsidR="007E34B3" w:rsidRPr="00FC2048">
              <w:rPr>
                <w:rFonts w:ascii="Trebuchet MS" w:hAnsi="Trebuchet MS" w:cs="Arial"/>
                <w:sz w:val="22"/>
                <w:szCs w:val="22"/>
              </w:rPr>
              <w:t>not.</w:t>
            </w:r>
          </w:p>
          <w:p w14:paraId="6D305A03" w14:textId="566ED618"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 xml:space="preserve">including any applications to protect or register such </w:t>
            </w:r>
            <w:r w:rsidR="007E34B3" w:rsidRPr="00FC2048">
              <w:rPr>
                <w:rFonts w:ascii="Trebuchet MS" w:hAnsi="Trebuchet MS" w:cs="Arial"/>
                <w:sz w:val="22"/>
                <w:szCs w:val="22"/>
              </w:rPr>
              <w:t>rights.</w:t>
            </w:r>
          </w:p>
          <w:p w14:paraId="72FA22E4" w14:textId="3DAF5CBD"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 xml:space="preserve">including all renewals and extensions of </w:t>
            </w:r>
            <w:r w:rsidRPr="00FC2048">
              <w:rPr>
                <w:rFonts w:ascii="Trebuchet MS" w:hAnsi="Trebuchet MS" w:cs="Arial"/>
                <w:sz w:val="22"/>
                <w:szCs w:val="22"/>
              </w:rPr>
              <w:t xml:space="preserve">such rights or </w:t>
            </w:r>
            <w:r w:rsidR="007E34B3" w:rsidRPr="00FC2048">
              <w:rPr>
                <w:rFonts w:ascii="Trebuchet MS" w:hAnsi="Trebuchet MS" w:cs="Arial"/>
                <w:sz w:val="22"/>
                <w:szCs w:val="22"/>
              </w:rPr>
              <w:t>applications.</w:t>
            </w:r>
          </w:p>
          <w:p w14:paraId="01198423" w14:textId="1AB52412"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 xml:space="preserve">whether vested, </w:t>
            </w:r>
            <w:r w:rsidR="008D658F" w:rsidRPr="00FC2048">
              <w:rPr>
                <w:rFonts w:ascii="Trebuchet MS" w:hAnsi="Trebuchet MS" w:cs="Arial"/>
                <w:sz w:val="22"/>
                <w:szCs w:val="22"/>
              </w:rPr>
              <w:t>contingent,</w:t>
            </w:r>
            <w:r w:rsidRPr="00FC2048">
              <w:rPr>
                <w:rFonts w:ascii="Trebuchet MS" w:hAnsi="Trebuchet MS" w:cs="Arial"/>
                <w:sz w:val="22"/>
                <w:szCs w:val="22"/>
              </w:rPr>
              <w:t xml:space="preserve"> or future; and</w:t>
            </w:r>
          </w:p>
          <w:p w14:paraId="4AEED734"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wherever existing;</w:t>
            </w:r>
          </w:p>
        </w:tc>
      </w:tr>
      <w:tr w:rsidR="00042CC9" w:rsidRPr="00FC2048" w14:paraId="1D08FB2D" w14:textId="77777777" w:rsidTr="003700C0">
        <w:tc>
          <w:tcPr>
            <w:tcW w:w="1985" w:type="dxa"/>
          </w:tcPr>
          <w:p w14:paraId="17E5C7AE"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t>New IPR</w:t>
            </w:r>
          </w:p>
        </w:tc>
        <w:tc>
          <w:tcPr>
            <w:tcW w:w="2268" w:type="dxa"/>
          </w:tcPr>
          <w:p w14:paraId="652A2637" w14:textId="77777777"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means all and intellectual property rights in any materials created or developed by or on behalf of the Consultant pursuant to the Agreement but shall not include the Consultant’s Existing IPR;</w:t>
            </w:r>
          </w:p>
        </w:tc>
      </w:tr>
      <w:tr w:rsidR="00042CC9" w:rsidRPr="00FC2048" w14:paraId="44804089" w14:textId="77777777" w:rsidTr="003700C0">
        <w:tc>
          <w:tcPr>
            <w:tcW w:w="1985" w:type="dxa"/>
          </w:tcPr>
          <w:p w14:paraId="7C98B61A"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t>Personal Data</w:t>
            </w:r>
          </w:p>
        </w:tc>
        <w:tc>
          <w:tcPr>
            <w:tcW w:w="2268" w:type="dxa"/>
          </w:tcPr>
          <w:p w14:paraId="098EEB99" w14:textId="77777777"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 xml:space="preserve">means any information relating to a living individual who can be identified, directly or indirectly, </w:t>
            </w:r>
            <w:proofErr w:type="gramStart"/>
            <w:r w:rsidRPr="00FC2048">
              <w:rPr>
                <w:rFonts w:ascii="Trebuchet MS" w:hAnsi="Trebuchet MS" w:cs="Arial"/>
                <w:sz w:val="22"/>
                <w:szCs w:val="22"/>
              </w:rPr>
              <w:t>in particular by</w:t>
            </w:r>
            <w:proofErr w:type="gramEnd"/>
            <w:r w:rsidRPr="00FC2048">
              <w:rPr>
                <w:rFonts w:ascii="Trebuchet MS" w:hAnsi="Trebuchet MS" w:cs="Arial"/>
                <w:sz w:val="22"/>
                <w:szCs w:val="22"/>
              </w:rPr>
              <w:t xml:space="preserve"> reference to:</w:t>
            </w:r>
          </w:p>
          <w:p w14:paraId="4AF112A4" w14:textId="1F47FEC3" w:rsidR="00042CC9" w:rsidRPr="00FC2048" w:rsidRDefault="00042CC9" w:rsidP="00C84367">
            <w:pPr>
              <w:pStyle w:val="TLTDefinitionList"/>
              <w:rPr>
                <w:rFonts w:ascii="Trebuchet MS" w:hAnsi="Trebuchet MS" w:cs="Arial"/>
                <w:sz w:val="22"/>
                <w:szCs w:val="22"/>
              </w:rPr>
            </w:pPr>
            <w:r w:rsidRPr="00FC2048">
              <w:rPr>
                <w:rFonts w:ascii="Trebuchet MS" w:hAnsi="Trebuchet MS" w:cs="Arial"/>
                <w:sz w:val="22"/>
                <w:szCs w:val="22"/>
              </w:rPr>
              <w:t>(a)</w:t>
            </w:r>
            <w:r w:rsidR="00AB4A78">
              <w:rPr>
                <w:rFonts w:ascii="Trebuchet MS" w:hAnsi="Trebuchet MS" w:cs="Arial"/>
                <w:sz w:val="22"/>
                <w:szCs w:val="22"/>
              </w:rPr>
              <w:t xml:space="preserve"> </w:t>
            </w:r>
            <w:r w:rsidRPr="00FC2048">
              <w:rPr>
                <w:rFonts w:ascii="Trebuchet MS" w:hAnsi="Trebuchet MS" w:cs="Arial"/>
                <w:sz w:val="22"/>
                <w:szCs w:val="22"/>
              </w:rPr>
              <w:t xml:space="preserve">an identifier such as a name, an identification number, location data </w:t>
            </w:r>
            <w:r w:rsidRPr="00FC2048">
              <w:rPr>
                <w:rFonts w:ascii="Trebuchet MS" w:hAnsi="Trebuchet MS" w:cs="Arial"/>
                <w:sz w:val="22"/>
                <w:szCs w:val="22"/>
              </w:rPr>
              <w:lastRenderedPageBreak/>
              <w:t>or an online identifier; or</w:t>
            </w:r>
          </w:p>
          <w:p w14:paraId="1D64F10D" w14:textId="1C7E69E6"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(b)</w:t>
            </w:r>
            <w:r w:rsidRPr="00FC2048">
              <w:rPr>
                <w:rFonts w:ascii="Trebuchet MS" w:hAnsi="Trebuchet MS" w:cs="Arial"/>
                <w:sz w:val="22"/>
                <w:szCs w:val="22"/>
              </w:rPr>
              <w:tab/>
              <w:t xml:space="preserve">one or more factors specific to the physical, physiological, genetic, mental, economic, </w:t>
            </w:r>
            <w:r w:rsidR="008D658F" w:rsidRPr="00FC2048">
              <w:rPr>
                <w:rFonts w:ascii="Trebuchet MS" w:hAnsi="Trebuchet MS" w:cs="Arial"/>
                <w:sz w:val="22"/>
                <w:szCs w:val="22"/>
              </w:rPr>
              <w:t>cultural,</w:t>
            </w:r>
            <w:r w:rsidRPr="00FC2048">
              <w:rPr>
                <w:rFonts w:ascii="Trebuchet MS" w:hAnsi="Trebuchet MS" w:cs="Arial"/>
                <w:sz w:val="22"/>
                <w:szCs w:val="22"/>
              </w:rPr>
              <w:t xml:space="preserve"> or social identity of the individual;</w:t>
            </w:r>
          </w:p>
        </w:tc>
      </w:tr>
      <w:tr w:rsidR="00042CC9" w:rsidRPr="00FC2048" w14:paraId="36C6D7B1" w14:textId="77777777" w:rsidTr="003700C0">
        <w:tc>
          <w:tcPr>
            <w:tcW w:w="1985" w:type="dxa"/>
          </w:tcPr>
          <w:p w14:paraId="0738A62F"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lastRenderedPageBreak/>
              <w:t xml:space="preserve">Policies </w:t>
            </w:r>
          </w:p>
        </w:tc>
        <w:tc>
          <w:tcPr>
            <w:tcW w:w="2268" w:type="dxa"/>
          </w:tcPr>
          <w:p w14:paraId="234C0775" w14:textId="77777777" w:rsidR="00042CC9" w:rsidRPr="00FC2048" w:rsidRDefault="00042CC9" w:rsidP="00C84367">
            <w:pPr>
              <w:pStyle w:val="TLTDefinitionList"/>
              <w:numPr>
                <w:ilvl w:val="0"/>
                <w:numId w:val="0"/>
              </w:numPr>
              <w:rPr>
                <w:rFonts w:ascii="Trebuchet MS" w:hAnsi="Trebuchet MS" w:cs="Arial"/>
                <w:sz w:val="22"/>
                <w:szCs w:val="22"/>
              </w:rPr>
            </w:pPr>
            <w:r w:rsidRPr="00FC2048">
              <w:rPr>
                <w:rFonts w:ascii="Trebuchet MS" w:hAnsi="Trebuchet MS" w:cs="Arial"/>
                <w:sz w:val="22"/>
                <w:szCs w:val="22"/>
              </w:rPr>
              <w:t xml:space="preserve">means any policies or guidance of the Secretariat in place from time to time and made available to the Consultant at: </w:t>
            </w:r>
            <w:hyperlink r:id="rId57" w:history="1">
              <w:r w:rsidRPr="00FC2048">
                <w:rPr>
                  <w:rFonts w:ascii="Trebuchet MS" w:hAnsi="Trebuchet MS" w:cs="Arial"/>
                  <w:color w:val="0000FF"/>
                  <w:sz w:val="22"/>
                  <w:szCs w:val="22"/>
                  <w:u w:val="single"/>
                  <w:lang w:eastAsia="en-US"/>
                </w:rPr>
                <w:t>Corporate Policies | Commonwealth (thecommonwealth.org)</w:t>
              </w:r>
            </w:hyperlink>
            <w:r w:rsidRPr="00FC2048">
              <w:rPr>
                <w:rFonts w:ascii="Trebuchet MS" w:hAnsi="Trebuchet MS" w:cs="Arial"/>
                <w:sz w:val="22"/>
                <w:szCs w:val="22"/>
              </w:rPr>
              <w:t>or otherwise provided to the Consultant by the Secretariat;</w:t>
            </w:r>
          </w:p>
        </w:tc>
      </w:tr>
      <w:tr w:rsidR="00042CC9" w:rsidRPr="00FC2048" w14:paraId="57DE13B8" w14:textId="77777777" w:rsidTr="003700C0">
        <w:tc>
          <w:tcPr>
            <w:tcW w:w="1985" w:type="dxa"/>
          </w:tcPr>
          <w:p w14:paraId="054D6005" w14:textId="77777777" w:rsidR="00042CC9" w:rsidRPr="00FC2048" w:rsidRDefault="00042CC9" w:rsidP="00C84367">
            <w:pPr>
              <w:pStyle w:val="TLTBodyTextBold"/>
              <w:rPr>
                <w:rFonts w:ascii="Trebuchet MS" w:hAnsi="Trebuchet MS" w:cs="Arial"/>
                <w:sz w:val="22"/>
                <w:szCs w:val="22"/>
              </w:rPr>
            </w:pPr>
            <w:bookmarkStart w:id="60" w:name="_9kR3WTr2444BGaVrnszwx"/>
            <w:r w:rsidRPr="00FC2048">
              <w:rPr>
                <w:rFonts w:ascii="Trebuchet MS" w:hAnsi="Trebuchet MS" w:cs="Arial"/>
                <w:sz w:val="22"/>
                <w:szCs w:val="22"/>
              </w:rPr>
              <w:t>Premises</w:t>
            </w:r>
            <w:bookmarkEnd w:id="60"/>
          </w:p>
        </w:tc>
        <w:tc>
          <w:tcPr>
            <w:tcW w:w="2268" w:type="dxa"/>
          </w:tcPr>
          <w:p w14:paraId="04695492"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means land or buildings belonging to the Secretariat where the Services are performed;</w:t>
            </w:r>
          </w:p>
        </w:tc>
      </w:tr>
      <w:tr w:rsidR="00042CC9" w:rsidRPr="00FC2048" w14:paraId="2262C947" w14:textId="77777777" w:rsidTr="003700C0">
        <w:tc>
          <w:tcPr>
            <w:tcW w:w="1985" w:type="dxa"/>
          </w:tcPr>
          <w:p w14:paraId="7DA759E6" w14:textId="77777777" w:rsidR="00042CC9" w:rsidRPr="00FC2048" w:rsidRDefault="00042CC9" w:rsidP="00C84367">
            <w:pPr>
              <w:pStyle w:val="TLTBodyTextBold"/>
              <w:rPr>
                <w:rFonts w:ascii="Trebuchet MS" w:hAnsi="Trebuchet MS" w:cs="Arial"/>
                <w:sz w:val="22"/>
                <w:szCs w:val="22"/>
              </w:rPr>
            </w:pPr>
            <w:bookmarkStart w:id="61" w:name="_9kR3WTr2444AHcV10ruAI"/>
            <w:r w:rsidRPr="00FC2048">
              <w:rPr>
                <w:rFonts w:ascii="Trebuchet MS" w:hAnsi="Trebuchet MS" w:cs="Arial"/>
                <w:sz w:val="22"/>
                <w:szCs w:val="22"/>
              </w:rPr>
              <w:t>Property</w:t>
            </w:r>
            <w:bookmarkEnd w:id="61"/>
          </w:p>
        </w:tc>
        <w:tc>
          <w:tcPr>
            <w:tcW w:w="2268" w:type="dxa"/>
          </w:tcPr>
          <w:p w14:paraId="1830C784"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means any property, other than land or buildings, equipment, and software issued or made available to the Consultant’s personnel by the Secretariat in connection with this Agreement, including without limitation the Equipment;</w:t>
            </w:r>
          </w:p>
        </w:tc>
      </w:tr>
      <w:tr w:rsidR="00042CC9" w:rsidRPr="00FC2048" w14:paraId="5F1EF374" w14:textId="77777777" w:rsidTr="003700C0">
        <w:tc>
          <w:tcPr>
            <w:tcW w:w="1985" w:type="dxa"/>
          </w:tcPr>
          <w:p w14:paraId="42D076B8" w14:textId="77777777" w:rsidR="00042CC9" w:rsidRPr="00FC2048" w:rsidRDefault="00042CC9" w:rsidP="00C84367">
            <w:pPr>
              <w:pStyle w:val="TLTBodyTextBold"/>
              <w:rPr>
                <w:rFonts w:ascii="Trebuchet MS" w:hAnsi="Trebuchet MS" w:cs="Arial"/>
                <w:sz w:val="22"/>
                <w:szCs w:val="22"/>
              </w:rPr>
            </w:pPr>
            <w:r w:rsidRPr="00FC2048">
              <w:rPr>
                <w:rFonts w:ascii="Trebuchet MS" w:hAnsi="Trebuchet MS" w:cs="Arial"/>
                <w:sz w:val="22"/>
                <w:szCs w:val="22"/>
              </w:rPr>
              <w:t>Quote</w:t>
            </w:r>
          </w:p>
        </w:tc>
        <w:tc>
          <w:tcPr>
            <w:tcW w:w="2268" w:type="dxa"/>
          </w:tcPr>
          <w:p w14:paraId="52674716" w14:textId="77777777" w:rsidR="00042CC9" w:rsidRPr="00FC2048" w:rsidRDefault="00042CC9" w:rsidP="00C84367">
            <w:pPr>
              <w:pStyle w:val="TLTBodyText"/>
              <w:keepNext/>
              <w:rPr>
                <w:rFonts w:ascii="Trebuchet MS" w:hAnsi="Trebuchet MS" w:cs="Arial"/>
                <w:sz w:val="22"/>
                <w:szCs w:val="22"/>
              </w:rPr>
            </w:pPr>
            <w:r w:rsidRPr="00FC2048">
              <w:rPr>
                <w:rFonts w:ascii="Trebuchet MS" w:hAnsi="Trebuchet MS" w:cs="Arial"/>
                <w:sz w:val="22"/>
                <w:szCs w:val="22"/>
              </w:rPr>
              <w:t xml:space="preserve">means the quote (for the Services) </w:t>
            </w:r>
            <w:r w:rsidRPr="00FC2048">
              <w:rPr>
                <w:rFonts w:ascii="Trebuchet MS" w:hAnsi="Trebuchet MS" w:cs="Arial"/>
                <w:sz w:val="22"/>
                <w:szCs w:val="22"/>
              </w:rPr>
              <w:t>provided to the Secretariat by the Consultant prior to entering into the Agreement and on which the Engagement is based.</w:t>
            </w:r>
          </w:p>
        </w:tc>
      </w:tr>
      <w:tr w:rsidR="00042CC9" w:rsidRPr="00934D32" w14:paraId="4CEC4EDB" w14:textId="77777777" w:rsidTr="003700C0">
        <w:tc>
          <w:tcPr>
            <w:tcW w:w="1985" w:type="dxa"/>
          </w:tcPr>
          <w:p w14:paraId="416E8886"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t>Secretariat’s Code of Ethics</w:t>
            </w:r>
          </w:p>
        </w:tc>
        <w:tc>
          <w:tcPr>
            <w:tcW w:w="2268" w:type="dxa"/>
          </w:tcPr>
          <w:p w14:paraId="48785F49"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 xml:space="preserve">means the Secretariat’s Code of Ethics in place from time to time and made available to the Consultant at: </w:t>
            </w:r>
            <w:hyperlink r:id="rId58" w:history="1">
              <w:r w:rsidRPr="00934D32">
                <w:rPr>
                  <w:rFonts w:ascii="Trebuchet MS" w:hAnsi="Trebuchet MS" w:cs="Arial"/>
                  <w:color w:val="0000FF"/>
                  <w:sz w:val="22"/>
                  <w:szCs w:val="22"/>
                  <w:u w:val="single"/>
                  <w:lang w:eastAsia="en-US"/>
                </w:rPr>
                <w:t>Corporate Policies | Commonwealth (thecommonwealth.org)</w:t>
              </w:r>
            </w:hyperlink>
            <w:r w:rsidRPr="00934D32">
              <w:rPr>
                <w:rFonts w:ascii="Trebuchet MS" w:hAnsi="Trebuchet MS"/>
                <w:sz w:val="22"/>
                <w:szCs w:val="22"/>
                <w:lang w:eastAsia="en-US"/>
              </w:rPr>
              <w:t xml:space="preserve"> </w:t>
            </w:r>
            <w:r w:rsidRPr="00934D32">
              <w:rPr>
                <w:rFonts w:ascii="Trebuchet MS" w:hAnsi="Trebuchet MS" w:cs="Arial"/>
                <w:sz w:val="22"/>
                <w:szCs w:val="22"/>
              </w:rPr>
              <w:t>or otherwise provided to the Consultant by the Secretariat;</w:t>
            </w:r>
          </w:p>
        </w:tc>
      </w:tr>
      <w:tr w:rsidR="00042CC9" w:rsidRPr="00934D32" w14:paraId="4804E274" w14:textId="77777777" w:rsidTr="003700C0">
        <w:tc>
          <w:tcPr>
            <w:tcW w:w="1985" w:type="dxa"/>
          </w:tcPr>
          <w:p w14:paraId="209A1182"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t>Statement of Engagement</w:t>
            </w:r>
          </w:p>
        </w:tc>
        <w:tc>
          <w:tcPr>
            <w:tcW w:w="2268" w:type="dxa"/>
          </w:tcPr>
          <w:p w14:paraId="519E7BEC"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means the statement contained in Schedule 1 (Statement of Engagement);</w:t>
            </w:r>
          </w:p>
        </w:tc>
      </w:tr>
      <w:tr w:rsidR="00042CC9" w:rsidRPr="00934D32" w14:paraId="4C2C5978" w14:textId="77777777" w:rsidTr="003700C0">
        <w:tc>
          <w:tcPr>
            <w:tcW w:w="1985" w:type="dxa"/>
          </w:tcPr>
          <w:p w14:paraId="7E704E2F"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t>Substitute</w:t>
            </w:r>
          </w:p>
        </w:tc>
        <w:tc>
          <w:tcPr>
            <w:tcW w:w="2268" w:type="dxa"/>
          </w:tcPr>
          <w:p w14:paraId="35745D4E"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 xml:space="preserve">a substitute for the Individual appointed under the terms of clause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_Ref104389352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3.9</w:t>
            </w:r>
            <w:r w:rsidRPr="00934D32">
              <w:rPr>
                <w:rFonts w:ascii="Trebuchet MS" w:hAnsi="Trebuchet MS" w:cs="Arial"/>
                <w:sz w:val="22"/>
                <w:szCs w:val="22"/>
              </w:rPr>
              <w:fldChar w:fldCharType="end"/>
            </w:r>
            <w:r w:rsidRPr="00934D32">
              <w:rPr>
                <w:rFonts w:ascii="Trebuchet MS" w:hAnsi="Trebuchet MS" w:cs="Arial"/>
                <w:sz w:val="22"/>
                <w:szCs w:val="22"/>
              </w:rPr>
              <w:t>;</w:t>
            </w:r>
          </w:p>
        </w:tc>
      </w:tr>
      <w:tr w:rsidR="00042CC9" w:rsidRPr="00934D32" w14:paraId="33275483" w14:textId="77777777" w:rsidTr="003700C0">
        <w:tc>
          <w:tcPr>
            <w:tcW w:w="1985" w:type="dxa"/>
          </w:tcPr>
          <w:p w14:paraId="5C712C28"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t>Termination Date</w:t>
            </w:r>
          </w:p>
        </w:tc>
        <w:tc>
          <w:tcPr>
            <w:tcW w:w="2268" w:type="dxa"/>
          </w:tcPr>
          <w:p w14:paraId="7CB7D305"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means the date upon which this Agreement terminates for whatever reason;</w:t>
            </w:r>
          </w:p>
        </w:tc>
      </w:tr>
      <w:tr w:rsidR="00042CC9" w:rsidRPr="00934D32" w14:paraId="33E2A0A4" w14:textId="77777777" w:rsidTr="003700C0">
        <w:tc>
          <w:tcPr>
            <w:tcW w:w="1985" w:type="dxa"/>
          </w:tcPr>
          <w:p w14:paraId="06E1FC6F"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t>Working Day</w:t>
            </w:r>
          </w:p>
        </w:tc>
        <w:tc>
          <w:tcPr>
            <w:tcW w:w="2268" w:type="dxa"/>
          </w:tcPr>
          <w:p w14:paraId="269DF5CF"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means:</w:t>
            </w:r>
          </w:p>
          <w:p w14:paraId="14EBC49E"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For the Secretariat: a day that is not a Business Day and not a day which falls on or within the following dates: 25</w:t>
            </w:r>
            <w:r w:rsidRPr="00934D32">
              <w:rPr>
                <w:rFonts w:ascii="Trebuchet MS" w:hAnsi="Trebuchet MS" w:cs="Arial"/>
                <w:sz w:val="22"/>
                <w:szCs w:val="22"/>
                <w:vertAlign w:val="superscript"/>
              </w:rPr>
              <w:t>th</w:t>
            </w:r>
            <w:r w:rsidRPr="00934D32">
              <w:rPr>
                <w:rFonts w:ascii="Trebuchet MS" w:hAnsi="Trebuchet MS" w:cs="Arial"/>
                <w:sz w:val="22"/>
                <w:szCs w:val="22"/>
              </w:rPr>
              <w:t xml:space="preserve"> </w:t>
            </w:r>
            <w:r w:rsidRPr="00934D32">
              <w:rPr>
                <w:rFonts w:ascii="Trebuchet MS" w:hAnsi="Trebuchet MS" w:cs="Arial"/>
                <w:sz w:val="22"/>
                <w:szCs w:val="22"/>
              </w:rPr>
              <w:lastRenderedPageBreak/>
              <w:t>December – 1</w:t>
            </w:r>
            <w:r w:rsidRPr="00934D32">
              <w:rPr>
                <w:rFonts w:ascii="Trebuchet MS" w:hAnsi="Trebuchet MS" w:cs="Arial"/>
                <w:sz w:val="22"/>
                <w:szCs w:val="22"/>
                <w:vertAlign w:val="superscript"/>
              </w:rPr>
              <w:t>st</w:t>
            </w:r>
            <w:r w:rsidRPr="00934D32">
              <w:rPr>
                <w:rFonts w:ascii="Trebuchet MS" w:hAnsi="Trebuchet MS" w:cs="Arial"/>
                <w:sz w:val="22"/>
                <w:szCs w:val="22"/>
              </w:rPr>
              <w:t xml:space="preserve"> January, and Commonwealth Day (the second Monday in March); and for the Consultant: </w:t>
            </w:r>
            <w:proofErr w:type="gramStart"/>
            <w:r w:rsidRPr="00934D32">
              <w:rPr>
                <w:rFonts w:ascii="Trebuchet MS" w:hAnsi="Trebuchet MS" w:cs="Arial"/>
                <w:sz w:val="22"/>
                <w:szCs w:val="22"/>
              </w:rPr>
              <w:t>a</w:t>
            </w:r>
            <w:proofErr w:type="gramEnd"/>
            <w:r w:rsidRPr="00934D32">
              <w:rPr>
                <w:rFonts w:ascii="Trebuchet MS" w:hAnsi="Trebuchet MS" w:cs="Arial"/>
                <w:sz w:val="22"/>
                <w:szCs w:val="22"/>
              </w:rPr>
              <w:t xml:space="preserve"> Business Day; and</w:t>
            </w:r>
            <w:r w:rsidRPr="00934D32">
              <w:rPr>
                <w:rFonts w:ascii="Trebuchet MS" w:hAnsi="Trebuchet MS" w:cs="Arial"/>
                <w:sz w:val="22"/>
                <w:szCs w:val="22"/>
              </w:rPr>
              <w:br/>
            </w:r>
            <w:r w:rsidRPr="00934D32">
              <w:rPr>
                <w:rFonts w:ascii="Trebuchet MS" w:hAnsi="Trebuchet MS" w:cs="Arial"/>
                <w:sz w:val="22"/>
                <w:szCs w:val="22"/>
              </w:rPr>
              <w:br/>
              <w:t>For the Consultant: a Business Day; and</w:t>
            </w:r>
          </w:p>
        </w:tc>
      </w:tr>
      <w:tr w:rsidR="00042CC9" w:rsidRPr="00934D32" w14:paraId="185653D0" w14:textId="77777777" w:rsidTr="003700C0">
        <w:tc>
          <w:tcPr>
            <w:tcW w:w="1985" w:type="dxa"/>
          </w:tcPr>
          <w:p w14:paraId="183972BF" w14:textId="77777777" w:rsidR="00042CC9" w:rsidRPr="00934D32" w:rsidRDefault="00042CC9" w:rsidP="00C84367">
            <w:pPr>
              <w:pStyle w:val="TLTBodyTextBold"/>
              <w:rPr>
                <w:rFonts w:ascii="Trebuchet MS" w:hAnsi="Trebuchet MS" w:cs="Arial"/>
                <w:sz w:val="22"/>
                <w:szCs w:val="22"/>
              </w:rPr>
            </w:pPr>
            <w:r w:rsidRPr="00934D32">
              <w:rPr>
                <w:rFonts w:ascii="Trebuchet MS" w:hAnsi="Trebuchet MS" w:cs="Arial"/>
                <w:sz w:val="22"/>
                <w:szCs w:val="22"/>
              </w:rPr>
              <w:lastRenderedPageBreak/>
              <w:t>VAT</w:t>
            </w:r>
          </w:p>
        </w:tc>
        <w:tc>
          <w:tcPr>
            <w:tcW w:w="2268" w:type="dxa"/>
          </w:tcPr>
          <w:p w14:paraId="6EF3C195" w14:textId="77777777" w:rsidR="00042CC9" w:rsidRPr="00934D32" w:rsidRDefault="00042CC9" w:rsidP="00C84367">
            <w:pPr>
              <w:pStyle w:val="TLTBodyText"/>
              <w:keepNext/>
              <w:rPr>
                <w:rFonts w:ascii="Trebuchet MS" w:hAnsi="Trebuchet MS" w:cs="Arial"/>
                <w:sz w:val="22"/>
                <w:szCs w:val="22"/>
              </w:rPr>
            </w:pPr>
            <w:r w:rsidRPr="00934D32">
              <w:rPr>
                <w:rFonts w:ascii="Trebuchet MS" w:hAnsi="Trebuchet MS" w:cs="Arial"/>
                <w:sz w:val="22"/>
                <w:szCs w:val="22"/>
              </w:rPr>
              <w:t>means value added tax or any equivalent, similar or replacement tax chargeable in the UK or elsewhere.</w:t>
            </w:r>
          </w:p>
        </w:tc>
      </w:tr>
    </w:tbl>
    <w:p w14:paraId="42DA0E95" w14:textId="77777777" w:rsidR="00042CC9" w:rsidRPr="00934D32" w:rsidRDefault="00042CC9" w:rsidP="00C84367">
      <w:pPr>
        <w:rPr>
          <w:rFonts w:ascii="Trebuchet MS" w:hAnsi="Trebuchet MS" w:cs="Arial"/>
          <w:sz w:val="22"/>
          <w:szCs w:val="22"/>
        </w:rPr>
      </w:pPr>
    </w:p>
    <w:p w14:paraId="426E3090" w14:textId="77777777" w:rsidR="00042CC9" w:rsidRPr="00934D32" w:rsidRDefault="00042CC9" w:rsidP="00C84367">
      <w:pPr>
        <w:pStyle w:val="Level1Number"/>
        <w:numPr>
          <w:ilvl w:val="0"/>
          <w:numId w:val="23"/>
        </w:numPr>
        <w:jc w:val="left"/>
        <w:rPr>
          <w:rFonts w:ascii="Trebuchet MS" w:hAnsi="Trebuchet MS"/>
          <w:b/>
          <w:sz w:val="22"/>
          <w:szCs w:val="22"/>
        </w:rPr>
      </w:pPr>
      <w:bookmarkStart w:id="62" w:name="_548a4c86-dcf6-4197-8bce-fec241389f0d"/>
      <w:bookmarkEnd w:id="62"/>
      <w:r w:rsidRPr="00934D32">
        <w:rPr>
          <w:rFonts w:ascii="Trebuchet MS" w:hAnsi="Trebuchet MS"/>
          <w:b/>
          <w:sz w:val="22"/>
          <w:szCs w:val="22"/>
        </w:rPr>
        <w:t>Commencement and duration of Engagement</w:t>
      </w:r>
    </w:p>
    <w:p w14:paraId="1849D444" w14:textId="77777777" w:rsidR="00042CC9" w:rsidRPr="00934D32" w:rsidRDefault="00042CC9" w:rsidP="00C84367">
      <w:pPr>
        <w:pStyle w:val="BodyText1"/>
        <w:numPr>
          <w:ilvl w:val="1"/>
          <w:numId w:val="26"/>
        </w:numPr>
        <w:jc w:val="left"/>
        <w:rPr>
          <w:rFonts w:ascii="Trebuchet MS" w:hAnsi="Trebuchet MS"/>
          <w:sz w:val="22"/>
          <w:szCs w:val="22"/>
        </w:rPr>
      </w:pPr>
      <w:r w:rsidRPr="00934D32">
        <w:rPr>
          <w:rFonts w:ascii="Trebuchet MS" w:hAnsi="Trebuchet MS"/>
          <w:sz w:val="22"/>
          <w:szCs w:val="22"/>
        </w:rPr>
        <w:t xml:space="preserve">The Consultant’s Engagement under this Agreement </w:t>
      </w:r>
      <w:r w:rsidRPr="00934D32">
        <w:rPr>
          <w:rStyle w:val="AlternativeText"/>
          <w:rFonts w:ascii="Trebuchet MS" w:hAnsi="Trebuchet MS"/>
          <w:sz w:val="22"/>
          <w:szCs w:val="22"/>
        </w:rPr>
        <w:t>will commence</w:t>
      </w:r>
      <w:r w:rsidRPr="00934D32">
        <w:rPr>
          <w:rFonts w:ascii="Trebuchet MS" w:hAnsi="Trebuchet MS"/>
          <w:sz w:val="22"/>
          <w:szCs w:val="22"/>
        </w:rPr>
        <w:t xml:space="preserve"> on the </w:t>
      </w:r>
      <w:r w:rsidRPr="00934D32">
        <w:rPr>
          <w:rStyle w:val="BodyDefinitionTerm"/>
          <w:rFonts w:ascii="Trebuchet MS" w:eastAsia="Arial" w:hAnsi="Trebuchet MS"/>
          <w:sz w:val="22"/>
          <w:szCs w:val="22"/>
        </w:rPr>
        <w:t>Commencement Date and will continue for the term set out in the Statement of Engagement (or where no such term is set out shall continue until the</w:t>
      </w:r>
      <w:r w:rsidRPr="00934D32">
        <w:rPr>
          <w:rFonts w:ascii="Trebuchet MS" w:hAnsi="Trebuchet MS"/>
          <w:sz w:val="22"/>
          <w:szCs w:val="22"/>
        </w:rPr>
        <w:t xml:space="preserve"> completion of the </w:t>
      </w:r>
      <w:r w:rsidRPr="00934D32">
        <w:rPr>
          <w:rStyle w:val="BodyDefinitionTerm"/>
          <w:rFonts w:ascii="Trebuchet MS" w:eastAsia="Arial" w:hAnsi="Trebuchet MS"/>
          <w:sz w:val="22"/>
          <w:szCs w:val="22"/>
        </w:rPr>
        <w:t>Services</w:t>
      </w:r>
      <w:r w:rsidRPr="00934D32">
        <w:rPr>
          <w:rFonts w:ascii="Trebuchet MS" w:hAnsi="Trebuchet MS"/>
          <w:sz w:val="22"/>
          <w:szCs w:val="22"/>
        </w:rPr>
        <w:t xml:space="preserve"> to the satisfaction of the Secretariat), when it will automatically terminate unless terminated in accordance with Clause </w:t>
      </w:r>
      <w:r w:rsidRPr="00934D32">
        <w:rPr>
          <w:rFonts w:ascii="Trebuchet MS" w:hAnsi="Trebuchet MS"/>
          <w:sz w:val="22"/>
          <w:szCs w:val="22"/>
        </w:rPr>
        <w:fldChar w:fldCharType="begin"/>
      </w:r>
      <w:r w:rsidRPr="00934D32">
        <w:rPr>
          <w:rFonts w:ascii="Trebuchet MS" w:hAnsi="Trebuchet MS"/>
          <w:sz w:val="22"/>
          <w:szCs w:val="22"/>
        </w:rPr>
        <w:instrText xml:space="preserve"> REF _Ref104900582 \r \h  \* MERGEFORMAT </w:instrText>
      </w:r>
      <w:r w:rsidRPr="00934D32">
        <w:rPr>
          <w:rFonts w:ascii="Trebuchet MS" w:hAnsi="Trebuchet MS"/>
          <w:sz w:val="22"/>
          <w:szCs w:val="22"/>
        </w:rPr>
      </w:r>
      <w:r w:rsidRPr="00934D32">
        <w:rPr>
          <w:rFonts w:ascii="Trebuchet MS" w:hAnsi="Trebuchet MS"/>
          <w:sz w:val="22"/>
          <w:szCs w:val="22"/>
        </w:rPr>
        <w:fldChar w:fldCharType="separate"/>
      </w:r>
      <w:r w:rsidRPr="00934D32">
        <w:rPr>
          <w:rFonts w:ascii="Trebuchet MS" w:hAnsi="Trebuchet MS"/>
          <w:sz w:val="22"/>
          <w:szCs w:val="22"/>
        </w:rPr>
        <w:t>14</w:t>
      </w:r>
      <w:r w:rsidRPr="00934D32">
        <w:rPr>
          <w:rFonts w:ascii="Trebuchet MS" w:hAnsi="Trebuchet MS"/>
          <w:sz w:val="22"/>
          <w:szCs w:val="22"/>
        </w:rPr>
        <w:fldChar w:fldCharType="end"/>
      </w:r>
      <w:r w:rsidRPr="00934D32">
        <w:rPr>
          <w:rFonts w:ascii="Trebuchet MS" w:hAnsi="Trebuchet MS"/>
          <w:sz w:val="22"/>
          <w:szCs w:val="22"/>
        </w:rPr>
        <w:t>below.</w:t>
      </w:r>
    </w:p>
    <w:p w14:paraId="6360E0E9" w14:textId="77777777" w:rsidR="00042CC9" w:rsidRPr="00934D32" w:rsidRDefault="00042CC9" w:rsidP="00C84367">
      <w:pPr>
        <w:pStyle w:val="BodyText1"/>
        <w:numPr>
          <w:ilvl w:val="1"/>
          <w:numId w:val="26"/>
        </w:numPr>
        <w:jc w:val="left"/>
        <w:rPr>
          <w:rFonts w:ascii="Trebuchet MS" w:hAnsi="Trebuchet MS"/>
          <w:sz w:val="22"/>
          <w:szCs w:val="22"/>
        </w:rPr>
      </w:pPr>
      <w:r w:rsidRPr="00934D32">
        <w:rPr>
          <w:rFonts w:ascii="Trebuchet MS" w:hAnsi="Trebuchet MS"/>
          <w:sz w:val="22"/>
          <w:szCs w:val="22"/>
        </w:rPr>
        <w:t>The Secretariat may extend the Consultant’s Engagement under this Agreement in writing before the Agreement would otherwise expire.</w:t>
      </w:r>
    </w:p>
    <w:p w14:paraId="16A12AEE" w14:textId="77777777" w:rsidR="00042CC9" w:rsidRPr="00934D32" w:rsidRDefault="00042CC9" w:rsidP="00C84367">
      <w:pPr>
        <w:pStyle w:val="Level1Number"/>
        <w:numPr>
          <w:ilvl w:val="0"/>
          <w:numId w:val="23"/>
        </w:numPr>
        <w:jc w:val="left"/>
        <w:rPr>
          <w:rFonts w:ascii="Trebuchet MS" w:hAnsi="Trebuchet MS"/>
          <w:b/>
          <w:sz w:val="22"/>
          <w:szCs w:val="22"/>
        </w:rPr>
      </w:pPr>
      <w:r w:rsidRPr="00934D32">
        <w:rPr>
          <w:rFonts w:ascii="Trebuchet MS" w:hAnsi="Trebuchet MS"/>
          <w:b/>
          <w:sz w:val="22"/>
          <w:szCs w:val="22"/>
        </w:rPr>
        <w:t>Consultant’s Status</w:t>
      </w:r>
    </w:p>
    <w:p w14:paraId="3FF8AF99" w14:textId="77777777" w:rsidR="00042CC9" w:rsidRPr="00934D32" w:rsidRDefault="00042CC9" w:rsidP="00C84367">
      <w:pPr>
        <w:pStyle w:val="ListParagraph"/>
        <w:widowControl w:val="0"/>
        <w:numPr>
          <w:ilvl w:val="1"/>
          <w:numId w:val="24"/>
        </w:numPr>
        <w:autoSpaceDE w:val="0"/>
        <w:autoSpaceDN w:val="0"/>
        <w:spacing w:before="226" w:line="276" w:lineRule="auto"/>
        <w:ind w:left="709" w:right="454" w:hanging="709"/>
        <w:contextualSpacing w:val="0"/>
        <w:rPr>
          <w:rFonts w:ascii="Trebuchet MS" w:hAnsi="Trebuchet MS" w:cs="Arial"/>
        </w:rPr>
      </w:pPr>
      <w:proofErr w:type="gramStart"/>
      <w:r w:rsidRPr="00934D32">
        <w:rPr>
          <w:rFonts w:ascii="Trebuchet MS" w:hAnsi="Trebuchet MS" w:cs="Arial"/>
        </w:rPr>
        <w:t>In the event that</w:t>
      </w:r>
      <w:proofErr w:type="gramEnd"/>
      <w:r w:rsidRPr="00934D32">
        <w:rPr>
          <w:rFonts w:ascii="Trebuchet MS" w:hAnsi="Trebuchet MS" w:cs="Arial"/>
        </w:rPr>
        <w:t xml:space="preserve"> the Consultant is not an individual person, the Consultant shall be responsible for appointing and procuring that the Individual provides the Services in accordance with the </w:t>
      </w:r>
      <w:r w:rsidRPr="00934D32">
        <w:rPr>
          <w:rFonts w:ascii="Trebuchet MS" w:hAnsi="Trebuchet MS" w:cs="Arial"/>
        </w:rPr>
        <w:t xml:space="preserve">terms of this Agreement, and the Statement of Engagement. The Consultant shall be responsible for all acts and omissions of the Individual as if they were its own and any of the Consultant’s obligations or undertakings set out in this Agreement shall be deemed to be an obligation to procure the compliance with such term by the Individual. </w:t>
      </w:r>
    </w:p>
    <w:p w14:paraId="427550D5" w14:textId="40D9E1AE" w:rsidR="00042CC9" w:rsidRPr="00934D32" w:rsidRDefault="00042CC9" w:rsidP="00C84367">
      <w:pPr>
        <w:pStyle w:val="ListParagraph"/>
        <w:widowControl w:val="0"/>
        <w:numPr>
          <w:ilvl w:val="1"/>
          <w:numId w:val="24"/>
        </w:numPr>
        <w:autoSpaceDE w:val="0"/>
        <w:autoSpaceDN w:val="0"/>
        <w:spacing w:before="226" w:line="276" w:lineRule="auto"/>
        <w:ind w:left="709" w:right="454" w:hanging="709"/>
        <w:contextualSpacing w:val="0"/>
        <w:rPr>
          <w:rFonts w:ascii="Trebuchet MS" w:hAnsi="Trebuchet MS" w:cs="Arial"/>
        </w:rPr>
      </w:pPr>
      <w:r w:rsidRPr="00934D32">
        <w:rPr>
          <w:rFonts w:ascii="Trebuchet MS" w:hAnsi="Trebuchet MS" w:cs="Arial"/>
        </w:rPr>
        <w:t>The Consultant is an independent consultant or any Individual (where applicable) and neither it nor the Individual will be regarded, for any purposes, as being an employee of the Secretariat and as such will not be entitled to any pension, bonus, holiday, sickness or other fringe benefits from the Secretariat. Therefore, nothing within or relating to this Agreement will establish the relationship of employer and employee between the Consultant [or the Individual] and the Secretariat.</w:t>
      </w:r>
    </w:p>
    <w:p w14:paraId="29AAC376" w14:textId="69C5A8B0" w:rsidR="00042CC9" w:rsidRPr="00934D32" w:rsidRDefault="00042CC9" w:rsidP="00C84367">
      <w:pPr>
        <w:pStyle w:val="ListParagraph"/>
        <w:widowControl w:val="0"/>
        <w:numPr>
          <w:ilvl w:val="1"/>
          <w:numId w:val="24"/>
        </w:numPr>
        <w:autoSpaceDE w:val="0"/>
        <w:autoSpaceDN w:val="0"/>
        <w:spacing w:before="226" w:line="276" w:lineRule="auto"/>
        <w:ind w:left="709" w:right="454" w:hanging="709"/>
        <w:contextualSpacing w:val="0"/>
        <w:rPr>
          <w:rFonts w:ascii="Trebuchet MS" w:hAnsi="Trebuchet MS" w:cs="Arial"/>
        </w:rPr>
      </w:pPr>
      <w:r w:rsidRPr="00934D32">
        <w:rPr>
          <w:rFonts w:ascii="Trebuchet MS" w:hAnsi="Trebuchet MS" w:cs="Arial"/>
        </w:rPr>
        <w:t xml:space="preserve">Neither the Consultant or any Individual (if applicable) will, without the prior written consent of the </w:t>
      </w:r>
      <w:r w:rsidR="003700C0" w:rsidRPr="00934D32">
        <w:rPr>
          <w:rFonts w:ascii="Trebuchet MS" w:hAnsi="Trebuchet MS" w:cs="Arial"/>
        </w:rPr>
        <w:t>Secretariat, have</w:t>
      </w:r>
      <w:r w:rsidRPr="00934D32">
        <w:rPr>
          <w:rFonts w:ascii="Trebuchet MS" w:hAnsi="Trebuchet MS" w:cs="Arial"/>
        </w:rPr>
        <w:t xml:space="preserve"> authority to commit the Secretariat to any legally binding arrangement or agreement, nor incur expenditure in the name or for the account of the Secretariat, nor sign any document, nor make any promise on behalf of the Secretariat</w:t>
      </w:r>
      <w:bookmarkStart w:id="63" w:name="_3e12fb05-747d-42e0-b6e3-3bb0de661980"/>
      <w:bookmarkEnd w:id="63"/>
      <w:r w:rsidRPr="00934D32">
        <w:rPr>
          <w:rFonts w:ascii="Trebuchet MS" w:hAnsi="Trebuchet MS" w:cs="Arial"/>
        </w:rPr>
        <w:t>.</w:t>
      </w:r>
    </w:p>
    <w:p w14:paraId="171955AB" w14:textId="77777777" w:rsidR="00042CC9" w:rsidRPr="00934D32" w:rsidRDefault="00042CC9" w:rsidP="00C84367">
      <w:pPr>
        <w:pStyle w:val="ListParagraph"/>
        <w:widowControl w:val="0"/>
        <w:numPr>
          <w:ilvl w:val="1"/>
          <w:numId w:val="24"/>
        </w:numPr>
        <w:autoSpaceDE w:val="0"/>
        <w:autoSpaceDN w:val="0"/>
        <w:spacing w:before="226" w:line="276" w:lineRule="auto"/>
        <w:ind w:left="709" w:right="454" w:hanging="709"/>
        <w:contextualSpacing w:val="0"/>
        <w:rPr>
          <w:rFonts w:ascii="Trebuchet MS" w:hAnsi="Trebuchet MS" w:cs="Arial"/>
        </w:rPr>
      </w:pPr>
      <w:bookmarkStart w:id="64" w:name="_Ref104900704"/>
      <w:r w:rsidRPr="00934D32">
        <w:rPr>
          <w:rFonts w:ascii="Trebuchet MS" w:hAnsi="Trebuchet MS" w:cs="Arial"/>
        </w:rPr>
        <w:t xml:space="preserve">Subject to clause </w:t>
      </w:r>
      <w:r w:rsidRPr="00934D32">
        <w:rPr>
          <w:rFonts w:ascii="Trebuchet MS" w:hAnsi="Trebuchet MS" w:cs="Arial"/>
        </w:rPr>
        <w:fldChar w:fldCharType="begin"/>
      </w:r>
      <w:r w:rsidRPr="00934D32">
        <w:rPr>
          <w:rFonts w:ascii="Trebuchet MS" w:hAnsi="Trebuchet MS" w:cs="Arial"/>
        </w:rPr>
        <w:instrText xml:space="preserve"> REF _Ref104890040 \r \h  \* MERGEFORMAT </w:instrText>
      </w:r>
      <w:r w:rsidRPr="00934D32">
        <w:rPr>
          <w:rFonts w:ascii="Trebuchet MS" w:hAnsi="Trebuchet MS" w:cs="Arial"/>
        </w:rPr>
      </w:r>
      <w:r w:rsidRPr="00934D32">
        <w:rPr>
          <w:rFonts w:ascii="Trebuchet MS" w:hAnsi="Trebuchet MS" w:cs="Arial"/>
        </w:rPr>
        <w:fldChar w:fldCharType="separate"/>
      </w:r>
      <w:r w:rsidRPr="00934D32">
        <w:rPr>
          <w:rFonts w:ascii="Trebuchet MS" w:hAnsi="Trebuchet MS" w:cs="Arial"/>
        </w:rPr>
        <w:t>3.5</w:t>
      </w:r>
      <w:r w:rsidRPr="00934D32">
        <w:rPr>
          <w:rFonts w:ascii="Trebuchet MS" w:hAnsi="Trebuchet MS" w:cs="Arial"/>
        </w:rPr>
        <w:fldChar w:fldCharType="end"/>
      </w:r>
      <w:r w:rsidRPr="00934D32">
        <w:rPr>
          <w:rFonts w:ascii="Trebuchet MS" w:hAnsi="Trebuchet MS" w:cs="Arial"/>
        </w:rPr>
        <w:t xml:space="preserve">, during the Engagement the Consultant shall </w:t>
      </w:r>
      <w:r w:rsidRPr="00934D32">
        <w:rPr>
          <w:rFonts w:ascii="Trebuchet MS" w:hAnsi="Trebuchet MS" w:cs="Arial"/>
        </w:rPr>
        <w:lastRenderedPageBreak/>
        <w:t>not be required to provide any advice and assistance that is outside the scope of the agreed Statement of Engagement, any additional advice or assistance must be agreed in accordance with this clause</w:t>
      </w:r>
      <w:r w:rsidRPr="00934D32">
        <w:rPr>
          <w:rFonts w:ascii="Trebuchet MS" w:hAnsi="Trebuchet MS" w:cs="Arial"/>
        </w:rPr>
        <w:fldChar w:fldCharType="begin"/>
      </w:r>
      <w:r w:rsidRPr="00934D32">
        <w:rPr>
          <w:rFonts w:ascii="Trebuchet MS" w:hAnsi="Trebuchet MS" w:cs="Arial"/>
        </w:rPr>
        <w:instrText xml:space="preserve"> REF _Ref104900704 \r \h  \* MERGEFORMAT </w:instrText>
      </w:r>
      <w:r w:rsidRPr="00934D32">
        <w:rPr>
          <w:rFonts w:ascii="Trebuchet MS" w:hAnsi="Trebuchet MS" w:cs="Arial"/>
        </w:rPr>
      </w:r>
      <w:r w:rsidRPr="00934D32">
        <w:rPr>
          <w:rFonts w:ascii="Trebuchet MS" w:hAnsi="Trebuchet MS" w:cs="Arial"/>
        </w:rPr>
        <w:fldChar w:fldCharType="separate"/>
      </w:r>
      <w:r w:rsidRPr="00934D32">
        <w:rPr>
          <w:rFonts w:ascii="Trebuchet MS" w:hAnsi="Trebuchet MS" w:cs="Arial"/>
        </w:rPr>
        <w:t>2.4</w:t>
      </w:r>
      <w:r w:rsidRPr="00934D32">
        <w:rPr>
          <w:rFonts w:ascii="Trebuchet MS" w:hAnsi="Trebuchet MS" w:cs="Arial"/>
        </w:rPr>
        <w:fldChar w:fldCharType="end"/>
      </w:r>
      <w:r w:rsidRPr="00934D32">
        <w:rPr>
          <w:rFonts w:ascii="Trebuchet MS" w:hAnsi="Trebuchet MS" w:cs="Arial"/>
        </w:rPr>
        <w:t>.</w:t>
      </w:r>
      <w:bookmarkEnd w:id="64"/>
    </w:p>
    <w:p w14:paraId="41F845C1" w14:textId="77777777" w:rsidR="00042CC9" w:rsidRPr="00934D32" w:rsidRDefault="00042CC9" w:rsidP="00C84367">
      <w:pPr>
        <w:pStyle w:val="ListParagraph"/>
        <w:widowControl w:val="0"/>
        <w:numPr>
          <w:ilvl w:val="1"/>
          <w:numId w:val="24"/>
        </w:numPr>
        <w:autoSpaceDE w:val="0"/>
        <w:autoSpaceDN w:val="0"/>
        <w:spacing w:before="226" w:line="276" w:lineRule="auto"/>
        <w:ind w:left="709" w:right="454" w:hanging="709"/>
        <w:contextualSpacing w:val="0"/>
        <w:rPr>
          <w:rFonts w:ascii="Trebuchet MS" w:hAnsi="Trebuchet MS" w:cs="Arial"/>
        </w:rPr>
      </w:pPr>
      <w:r w:rsidRPr="00934D32">
        <w:rPr>
          <w:rFonts w:ascii="Trebuchet MS" w:hAnsi="Trebuchet MS" w:cs="Arial"/>
        </w:rPr>
        <w:t>The Secretariat will be under no obligation to offer the Consultant further work, nor shall the Consultant be under any obligation to accept any offer of work made by the Secretariat.</w:t>
      </w:r>
      <w:r w:rsidRPr="00934D32">
        <w:rPr>
          <w:rFonts w:ascii="Trebuchet MS" w:hAnsi="Trebuchet MS" w:cs="Arial"/>
        </w:rPr>
        <w:br/>
      </w:r>
    </w:p>
    <w:p w14:paraId="6C98E5A3" w14:textId="77777777" w:rsidR="00042CC9" w:rsidRPr="00934D32" w:rsidRDefault="00042CC9" w:rsidP="00C84367">
      <w:pPr>
        <w:pStyle w:val="Level1Number"/>
        <w:jc w:val="left"/>
        <w:rPr>
          <w:rFonts w:ascii="Trebuchet MS" w:hAnsi="Trebuchet MS"/>
          <w:b/>
          <w:sz w:val="22"/>
          <w:szCs w:val="22"/>
        </w:rPr>
      </w:pPr>
      <w:r w:rsidRPr="00934D32">
        <w:rPr>
          <w:rFonts w:ascii="Trebuchet MS" w:hAnsi="Trebuchet MS"/>
          <w:b/>
          <w:sz w:val="22"/>
          <w:szCs w:val="22"/>
        </w:rPr>
        <w:t>Provision of Services</w:t>
      </w:r>
    </w:p>
    <w:p w14:paraId="40AE86F7"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During the Term, the Consultant shall provide the Services to the Secretariat as the Secretariat may direct from time to time:</w:t>
      </w:r>
    </w:p>
    <w:p w14:paraId="027C892D" w14:textId="2234FA9D"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in accordance with this Agreement and the Statement of Engagement</w:t>
      </w:r>
      <w:r w:rsidR="003700C0">
        <w:rPr>
          <w:rFonts w:ascii="Trebuchet MS" w:hAnsi="Trebuchet MS" w:cs="Arial"/>
          <w:sz w:val="22"/>
          <w:szCs w:val="22"/>
        </w:rPr>
        <w:t>.</w:t>
      </w:r>
    </w:p>
    <w:p w14:paraId="7EA735D9" w14:textId="77777777"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with all due care, skill and diligence; and</w:t>
      </w:r>
    </w:p>
    <w:p w14:paraId="6FC9B001" w14:textId="607BD519"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in accordance with Good Industry Practice and Applicable Laws.</w:t>
      </w:r>
    </w:p>
    <w:p w14:paraId="277215F8" w14:textId="77777777" w:rsidR="00042CC9" w:rsidRPr="00934D32" w:rsidRDefault="00042CC9" w:rsidP="00C84367">
      <w:pPr>
        <w:pStyle w:val="TLTLevel2"/>
        <w:numPr>
          <w:ilvl w:val="0"/>
          <w:numId w:val="0"/>
        </w:numPr>
        <w:tabs>
          <w:tab w:val="clear" w:pos="720"/>
        </w:tabs>
        <w:ind w:left="709"/>
        <w:rPr>
          <w:rFonts w:ascii="Trebuchet MS" w:hAnsi="Trebuchet MS" w:cs="Arial"/>
          <w:sz w:val="22"/>
          <w:szCs w:val="22"/>
        </w:rPr>
      </w:pPr>
      <w:r w:rsidRPr="00934D32">
        <w:rPr>
          <w:rFonts w:ascii="Trebuchet MS" w:hAnsi="Trebuchet MS" w:cs="Arial"/>
          <w:sz w:val="22"/>
          <w:szCs w:val="22"/>
        </w:rPr>
        <w:t>.</w:t>
      </w:r>
    </w:p>
    <w:p w14:paraId="5EC18B75" w14:textId="593A6ACA"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During the Term, the Consultant shall comply with and deliver the Services in accordance with the Secretariat Code of Ethics and the Policies.</w:t>
      </w:r>
    </w:p>
    <w:p w14:paraId="420FE278"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 xml:space="preserve">The Consultant shall meet any performance dates and/or milestones for the Services or Deliverables specified in the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w:instrText>
      </w:r>
      <w:r w:rsidRPr="00934D32">
        <w:rPr>
          <w:rFonts w:ascii="Trebuchet MS" w:hAnsi="Trebuchet MS" w:cs="Arial"/>
          <w:sz w:val="22"/>
          <w:szCs w:val="22"/>
        </w:rPr>
        <w:fldChar w:fldCharType="end"/>
      </w:r>
      <w:r w:rsidRPr="00934D32">
        <w:rPr>
          <w:rFonts w:ascii="Trebuchet MS" w:hAnsi="Trebuchet MS" w:cs="Arial"/>
          <w:sz w:val="22"/>
          <w:szCs w:val="22"/>
        </w:rPr>
        <w:t xml:space="preserve">Statement of Engagement or that the Secretariat notifies to the Consultant and time is of the essence in relation to any of those performance dates. The Consultant will frequently keep the Secretariat informed of progress against such milestones and will </w:t>
      </w:r>
      <w:r w:rsidRPr="00934D32">
        <w:rPr>
          <w:rFonts w:ascii="Trebuchet MS" w:hAnsi="Trebuchet MS" w:cs="Arial"/>
          <w:sz w:val="22"/>
          <w:szCs w:val="22"/>
        </w:rPr>
        <w:t>produce all such information and reports in such form as the Secretariat may reasonably require from time to time. Where progress reports are required to be submitted, the Consultant shall render those reports at such time and in such form as may be specified by the Secretariat</w:t>
      </w:r>
    </w:p>
    <w:p w14:paraId="766FDCB3"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The Consultant agrees to make itself and procure that the Individual (if applicable) is available to provide the Services at the times and dates set out in the Statement of Engagement for the provision of the Services (or if no such time is specified in the Statement of Engagement, as much as is required in order to properly perform the Services), together with such additional time as may be reasonably necessary for the provision of the Services as specified by the Secretariat from time to time or as otherwise agreed between the Parties.</w:t>
      </w:r>
    </w:p>
    <w:p w14:paraId="3C72A754"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bookmarkStart w:id="65" w:name="_Ref104890040"/>
      <w:r w:rsidRPr="00934D32">
        <w:rPr>
          <w:rFonts w:ascii="Trebuchet MS" w:hAnsi="Trebuchet MS" w:cs="Arial"/>
          <w:sz w:val="22"/>
          <w:szCs w:val="22"/>
        </w:rPr>
        <w:t>If any incidental services, functions or responsibilities not specifically described in the Statement of Engagement or elsewhere in this Agreement as being within the scope of the Consultant’s responsibilities are reasonably required and strictly necessary for the proper performance and provision of the Services, they shall be deemed to be implied by and included within the scope of the Services to the same extent and in the same manner as if specifically described in this Agreement. For the avoidance of doubt, the Consultant shall not be entitled to any additional Charges in respect of the performance of any such incidental services, functions or responsibilities.</w:t>
      </w:r>
      <w:bookmarkEnd w:id="65"/>
    </w:p>
    <w:p w14:paraId="158A155D"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bookmarkStart w:id="66" w:name="_51c8f41c-0deb-49b4-8b5b-9d37bb09755c"/>
      <w:bookmarkStart w:id="67" w:name="_667f22d5-2b7c-4b06-9b84-922ae00e3bf2"/>
      <w:bookmarkEnd w:id="66"/>
      <w:bookmarkEnd w:id="67"/>
      <w:r w:rsidRPr="00934D32">
        <w:rPr>
          <w:rFonts w:ascii="Trebuchet MS" w:hAnsi="Trebuchet MS" w:cs="Arial"/>
          <w:sz w:val="22"/>
          <w:szCs w:val="22"/>
        </w:rPr>
        <w:t xml:space="preserve">The Consultant will immediately notify the Secretariat in writing if at any time during the period of this Agreement the Consultant is unable to provide the Services in accordance </w:t>
      </w:r>
      <w:r w:rsidRPr="00934D32">
        <w:rPr>
          <w:rFonts w:ascii="Trebuchet MS" w:hAnsi="Trebuchet MS" w:cs="Arial"/>
          <w:sz w:val="22"/>
          <w:szCs w:val="22"/>
        </w:rPr>
        <w:lastRenderedPageBreak/>
        <w:t>with this Agreement or the Statement of Engagement supported by the relevant reason(s).</w:t>
      </w:r>
      <w:bookmarkStart w:id="68" w:name="_a1a006d7-caff-4aaf-820e-f7b2d2ca32e9"/>
      <w:bookmarkEnd w:id="68"/>
    </w:p>
    <w:p w14:paraId="6D624E13"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bookmarkStart w:id="69" w:name="_cacca47e-282e-45e5-be0c-1ac209c4aa81"/>
      <w:bookmarkEnd w:id="69"/>
      <w:r w:rsidRPr="00934D32">
        <w:rPr>
          <w:rFonts w:ascii="Trebuchet MS" w:hAnsi="Trebuchet MS" w:cs="Arial"/>
          <w:sz w:val="22"/>
          <w:szCs w:val="22"/>
        </w:rPr>
        <w:t xml:space="preserve">While the Consultant’s method of work is its own, the Consultant will comply with the reasonable requests of the </w:t>
      </w:r>
      <w:r w:rsidRPr="00934D32">
        <w:rPr>
          <w:rFonts w:ascii="Trebuchet MS" w:hAnsi="Trebuchet MS" w:cs="Arial"/>
          <w:bCs/>
          <w:sz w:val="22"/>
          <w:szCs w:val="22"/>
        </w:rPr>
        <w:t xml:space="preserve">Secretariat </w:t>
      </w:r>
      <w:r w:rsidRPr="00934D32">
        <w:rPr>
          <w:rFonts w:ascii="Trebuchet MS" w:hAnsi="Trebuchet MS" w:cs="Arial"/>
          <w:sz w:val="22"/>
          <w:szCs w:val="22"/>
        </w:rPr>
        <w:t>and will work and co-operate with any employee or other consultant of the Secretariat</w:t>
      </w:r>
      <w:bookmarkStart w:id="70" w:name="_37e7b4d3-37ac-4cbc-9bda-904b2729425c"/>
      <w:bookmarkEnd w:id="70"/>
      <w:r w:rsidRPr="00934D32">
        <w:rPr>
          <w:rFonts w:ascii="Trebuchet MS" w:hAnsi="Trebuchet MS" w:cs="Arial"/>
          <w:bCs/>
          <w:sz w:val="22"/>
          <w:szCs w:val="22"/>
        </w:rPr>
        <w:t>.</w:t>
      </w:r>
    </w:p>
    <w:p w14:paraId="6F5A1F11" w14:textId="77777777" w:rsidR="00042CC9" w:rsidRPr="00934D32" w:rsidRDefault="00042CC9" w:rsidP="00C84367">
      <w:pPr>
        <w:pStyle w:val="TLTLevel2"/>
        <w:numPr>
          <w:ilvl w:val="1"/>
          <w:numId w:val="25"/>
        </w:numPr>
        <w:tabs>
          <w:tab w:val="clear" w:pos="720"/>
        </w:tabs>
        <w:ind w:left="709" w:hanging="709"/>
        <w:rPr>
          <w:rStyle w:val="Strong"/>
          <w:rFonts w:ascii="Trebuchet MS" w:hAnsi="Trebuchet MS" w:cs="Arial"/>
          <w:b w:val="0"/>
          <w:sz w:val="22"/>
          <w:szCs w:val="22"/>
        </w:rPr>
      </w:pPr>
      <w:r w:rsidRPr="00934D32">
        <w:rPr>
          <w:rFonts w:ascii="Trebuchet MS" w:hAnsi="Trebuchet MS" w:cs="Arial"/>
          <w:bCs/>
          <w:sz w:val="22"/>
          <w:szCs w:val="22"/>
        </w:rPr>
        <w:t>The Consultant may with the prior written consent of the Secretariat use a third party to perform any administrative</w:t>
      </w:r>
      <w:r w:rsidRPr="00934D32">
        <w:rPr>
          <w:rStyle w:val="Strong"/>
          <w:rFonts w:ascii="Trebuchet MS" w:hAnsi="Trebuchet MS" w:cs="Arial"/>
          <w:b w:val="0"/>
          <w:sz w:val="22"/>
          <w:szCs w:val="22"/>
        </w:rPr>
        <w:t>, clerical or secretarial functions which are reasonably incidental to the provision of the Services provided that:</w:t>
      </w:r>
    </w:p>
    <w:p w14:paraId="6F66CC3B" w14:textId="2D963F19" w:rsidR="00042CC9" w:rsidRPr="00934D32" w:rsidRDefault="00042CC9" w:rsidP="00C84367">
      <w:pPr>
        <w:pStyle w:val="Level2Number"/>
        <w:numPr>
          <w:ilvl w:val="2"/>
          <w:numId w:val="25"/>
        </w:numPr>
        <w:jc w:val="left"/>
        <w:rPr>
          <w:rStyle w:val="Strong"/>
          <w:rFonts w:ascii="Trebuchet MS" w:hAnsi="Trebuchet MS"/>
          <w:b w:val="0"/>
          <w:sz w:val="22"/>
          <w:szCs w:val="22"/>
        </w:rPr>
      </w:pPr>
      <w:r w:rsidRPr="00934D32">
        <w:rPr>
          <w:rStyle w:val="Strong"/>
          <w:rFonts w:ascii="Trebuchet MS" w:hAnsi="Trebuchet MS"/>
          <w:b w:val="0"/>
          <w:sz w:val="22"/>
          <w:szCs w:val="22"/>
        </w:rPr>
        <w:t xml:space="preserve">the Secretariat will not be liable to bear the cost of such </w:t>
      </w:r>
      <w:r w:rsidR="00406D57" w:rsidRPr="00934D32">
        <w:rPr>
          <w:rStyle w:val="Strong"/>
          <w:rFonts w:ascii="Trebuchet MS" w:hAnsi="Trebuchet MS"/>
          <w:b w:val="0"/>
          <w:sz w:val="22"/>
          <w:szCs w:val="22"/>
        </w:rPr>
        <w:t>functions.</w:t>
      </w:r>
    </w:p>
    <w:p w14:paraId="55B5D36A" w14:textId="77777777" w:rsidR="00042CC9" w:rsidRPr="00934D32" w:rsidRDefault="00042CC9" w:rsidP="00C84367">
      <w:pPr>
        <w:pStyle w:val="Level2Number"/>
        <w:numPr>
          <w:ilvl w:val="2"/>
          <w:numId w:val="25"/>
        </w:numPr>
        <w:jc w:val="left"/>
        <w:rPr>
          <w:rStyle w:val="Strong"/>
          <w:rFonts w:ascii="Trebuchet MS" w:hAnsi="Trebuchet MS"/>
          <w:b w:val="0"/>
          <w:sz w:val="22"/>
          <w:szCs w:val="22"/>
        </w:rPr>
      </w:pPr>
      <w:r w:rsidRPr="00934D32">
        <w:rPr>
          <w:rStyle w:val="Strong"/>
          <w:rFonts w:ascii="Trebuchet MS" w:hAnsi="Trebuchet MS"/>
          <w:b w:val="0"/>
          <w:sz w:val="22"/>
          <w:szCs w:val="22"/>
        </w:rPr>
        <w:t xml:space="preserve">at the Secretariat’s request the third party shall be required to </w:t>
      </w:r>
      <w:proofErr w:type="gramStart"/>
      <w:r w:rsidRPr="00934D32">
        <w:rPr>
          <w:rStyle w:val="Strong"/>
          <w:rFonts w:ascii="Trebuchet MS" w:hAnsi="Trebuchet MS"/>
          <w:b w:val="0"/>
          <w:sz w:val="22"/>
          <w:szCs w:val="22"/>
        </w:rPr>
        <w:t>enter into</w:t>
      </w:r>
      <w:proofErr w:type="gramEnd"/>
      <w:r w:rsidRPr="00934D32">
        <w:rPr>
          <w:rStyle w:val="Strong"/>
          <w:rFonts w:ascii="Trebuchet MS" w:hAnsi="Trebuchet MS"/>
          <w:b w:val="0"/>
          <w:sz w:val="22"/>
          <w:szCs w:val="22"/>
        </w:rPr>
        <w:t xml:space="preserve"> direct undertakings with the Secretariat including with regard to confidentiality and data processing; and</w:t>
      </w:r>
    </w:p>
    <w:p w14:paraId="3B7C7D93" w14:textId="066DA7E2" w:rsidR="00042CC9" w:rsidRPr="00934D32" w:rsidRDefault="00406D57" w:rsidP="00C84367">
      <w:pPr>
        <w:pStyle w:val="Level2Number"/>
        <w:numPr>
          <w:ilvl w:val="2"/>
          <w:numId w:val="25"/>
        </w:numPr>
        <w:jc w:val="left"/>
        <w:rPr>
          <w:rFonts w:ascii="Trebuchet MS" w:hAnsi="Trebuchet MS"/>
          <w:bCs/>
          <w:sz w:val="22"/>
          <w:szCs w:val="22"/>
        </w:rPr>
      </w:pPr>
      <w:r>
        <w:rPr>
          <w:rStyle w:val="Strong"/>
          <w:rFonts w:ascii="Trebuchet MS" w:hAnsi="Trebuchet MS"/>
          <w:b w:val="0"/>
          <w:sz w:val="22"/>
          <w:szCs w:val="22"/>
        </w:rPr>
        <w:t>T</w:t>
      </w:r>
      <w:r w:rsidR="00042CC9" w:rsidRPr="00934D32">
        <w:rPr>
          <w:rStyle w:val="Strong"/>
          <w:rFonts w:ascii="Trebuchet MS" w:hAnsi="Trebuchet MS"/>
          <w:b w:val="0"/>
          <w:sz w:val="22"/>
          <w:szCs w:val="22"/>
        </w:rPr>
        <w:t>he Consultant shall be responsible for all acts and omissions of such third party as if it were its own.</w:t>
      </w:r>
      <w:bookmarkStart w:id="71" w:name="_Ref_a316738"/>
      <w:bookmarkStart w:id="72" w:name="_Ref_a372948"/>
      <w:bookmarkStart w:id="73" w:name="_Ref_a1028553"/>
      <w:bookmarkEnd w:id="71"/>
      <w:bookmarkEnd w:id="72"/>
      <w:bookmarkEnd w:id="73"/>
    </w:p>
    <w:p w14:paraId="31EA31BE" w14:textId="66B24A10" w:rsidR="00042CC9" w:rsidRPr="00934D32" w:rsidRDefault="00042CC9" w:rsidP="00C84367">
      <w:pPr>
        <w:pStyle w:val="TLTLevel1"/>
        <w:keepNext/>
        <w:numPr>
          <w:ilvl w:val="1"/>
          <w:numId w:val="25"/>
        </w:numPr>
        <w:spacing w:before="400"/>
        <w:ind w:left="709" w:hanging="709"/>
        <w:rPr>
          <w:rFonts w:ascii="Trebuchet MS" w:hAnsi="Trebuchet MS" w:cs="Arial"/>
          <w:sz w:val="22"/>
          <w:szCs w:val="22"/>
        </w:rPr>
      </w:pPr>
      <w:bookmarkStart w:id="74" w:name="_Ref104389352"/>
      <w:bookmarkStart w:id="75" w:name="_Toc104233768"/>
      <w:r w:rsidRPr="00934D32">
        <w:rPr>
          <w:rFonts w:ascii="Trebuchet MS" w:hAnsi="Trebuchet MS" w:cs="Arial"/>
          <w:sz w:val="22"/>
          <w:szCs w:val="22"/>
        </w:rPr>
        <w:t xml:space="preserve">Unless otherwise specified in the Statement of Engagement, the Consultant may, with the prior written approval of the Secretariat, appoint a suitably qualified Substitute of equivalent levels of relevant skills and experience to the Consultant and/or the Individual. The Consultant shall provide all reasonable information concerning the proposed substitute to enable the Secretariat to consider the proposal. The Consultant shall procure that any Substitute shall be required to </w:t>
      </w:r>
      <w:proofErr w:type="gramStart"/>
      <w:r w:rsidRPr="00934D32">
        <w:rPr>
          <w:rFonts w:ascii="Trebuchet MS" w:hAnsi="Trebuchet MS" w:cs="Arial"/>
          <w:sz w:val="22"/>
          <w:szCs w:val="22"/>
        </w:rPr>
        <w:t>enter into</w:t>
      </w:r>
      <w:proofErr w:type="gramEnd"/>
      <w:r w:rsidRPr="00934D32">
        <w:rPr>
          <w:rFonts w:ascii="Trebuchet MS" w:hAnsi="Trebuchet MS" w:cs="Arial"/>
          <w:sz w:val="22"/>
          <w:szCs w:val="22"/>
        </w:rPr>
        <w:t xml:space="preserve"> direct undertakings with the Secretariat including with regard to </w:t>
      </w:r>
      <w:r w:rsidRPr="00934D32">
        <w:rPr>
          <w:rFonts w:ascii="Trebuchet MS" w:hAnsi="Trebuchet MS" w:cs="Arial"/>
          <w:sz w:val="22"/>
          <w:szCs w:val="22"/>
        </w:rPr>
        <w:t xml:space="preserve">confidentiality. If the Secretariat accepts the Substitute the Consultant shall continue to invoice the Secretariat in accordance with Clause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_Ref104389306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6</w:t>
      </w:r>
      <w:r w:rsidRPr="00934D32">
        <w:rPr>
          <w:rFonts w:ascii="Trebuchet MS" w:hAnsi="Trebuchet MS" w:cs="Arial"/>
          <w:sz w:val="22"/>
          <w:szCs w:val="22"/>
        </w:rPr>
        <w:fldChar w:fldCharType="end"/>
      </w:r>
      <w:r w:rsidRPr="00934D32">
        <w:rPr>
          <w:rFonts w:ascii="Trebuchet MS" w:hAnsi="Trebuchet MS" w:cs="Arial"/>
          <w:sz w:val="22"/>
          <w:szCs w:val="22"/>
        </w:rPr>
        <w:t xml:space="preserve"> and shall be responsible for all acts and omissions of the Substitute as if they were its own.</w:t>
      </w:r>
      <w:bookmarkEnd w:id="74"/>
    </w:p>
    <w:p w14:paraId="0083087D" w14:textId="77777777" w:rsidR="00042CC9" w:rsidRPr="00934D32" w:rsidRDefault="00042CC9" w:rsidP="00C84367">
      <w:pPr>
        <w:pStyle w:val="TLTLevel1"/>
        <w:keepNext/>
        <w:numPr>
          <w:ilvl w:val="0"/>
          <w:numId w:val="25"/>
        </w:numPr>
        <w:spacing w:before="400"/>
        <w:ind w:left="709" w:hanging="709"/>
        <w:rPr>
          <w:rFonts w:ascii="Trebuchet MS" w:hAnsi="Trebuchet MS" w:cs="Arial"/>
          <w:b/>
          <w:sz w:val="22"/>
          <w:szCs w:val="22"/>
        </w:rPr>
      </w:pPr>
      <w:r w:rsidRPr="00934D32">
        <w:rPr>
          <w:rFonts w:ascii="Trebuchet MS" w:hAnsi="Trebuchet MS" w:cs="Arial"/>
          <w:b/>
          <w:sz w:val="22"/>
          <w:szCs w:val="22"/>
        </w:rPr>
        <w:t>Materials</w:t>
      </w:r>
      <w:bookmarkEnd w:id="75"/>
      <w:r w:rsidRPr="00934D32">
        <w:rPr>
          <w:rFonts w:ascii="Trebuchet MS" w:hAnsi="Trebuchet MS" w:cs="Arial"/>
          <w:b/>
          <w:sz w:val="22"/>
          <w:szCs w:val="22"/>
        </w:rPr>
        <w:t>, Equipment and Property</w:t>
      </w:r>
    </w:p>
    <w:p w14:paraId="3DE95B4F"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Materials provided by the Consultant</w:t>
      </w:r>
    </w:p>
    <w:p w14:paraId="3C60AC82" w14:textId="77777777"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Any materials, instruments, equipment and processes provided by the Consultant for use in connection with the provision of the Services (“</w:t>
      </w:r>
      <w:r w:rsidRPr="00934D32">
        <w:rPr>
          <w:rFonts w:ascii="Trebuchet MS" w:hAnsi="Trebuchet MS" w:cs="Arial"/>
          <w:b/>
          <w:sz w:val="22"/>
          <w:szCs w:val="22"/>
        </w:rPr>
        <w:t>Consultant Materials</w:t>
      </w:r>
      <w:r w:rsidRPr="00934D32">
        <w:rPr>
          <w:rFonts w:ascii="Trebuchet MS" w:hAnsi="Trebuchet MS" w:cs="Arial"/>
          <w:sz w:val="22"/>
          <w:szCs w:val="22"/>
        </w:rPr>
        <w:t xml:space="preserve">”) shall be in accordance with the standards required by Applicable Laws and the Consultant will be liable, at its own cost, to keep any such Consultant Materials in good and serviceable condition and ensure that any technology used is kept up-to-date, such as to ensure the quality of the Services provided to the Secretariat is at all times in accordance with the </w:t>
      </w:r>
      <w:bookmarkStart w:id="76" w:name="_9kMLK5YVt4666CGfOt2"/>
      <w:r w:rsidRPr="00934D32">
        <w:rPr>
          <w:rFonts w:ascii="Trebuchet MS" w:hAnsi="Trebuchet MS" w:cs="Arial"/>
          <w:sz w:val="22"/>
          <w:szCs w:val="22"/>
        </w:rPr>
        <w:t>terms</w:t>
      </w:r>
      <w:bookmarkEnd w:id="76"/>
      <w:r w:rsidRPr="00934D32">
        <w:rPr>
          <w:rFonts w:ascii="Trebuchet MS" w:hAnsi="Trebuchet MS" w:cs="Arial"/>
          <w:sz w:val="22"/>
          <w:szCs w:val="22"/>
        </w:rPr>
        <w:t xml:space="preserve"> of this Agreement.</w:t>
      </w:r>
    </w:p>
    <w:p w14:paraId="63C6CF1E" w14:textId="77777777" w:rsidR="00042CC9" w:rsidRPr="00934D32" w:rsidRDefault="00042CC9" w:rsidP="00C84367">
      <w:pPr>
        <w:pStyle w:val="TLTLevel2"/>
        <w:keepNext/>
        <w:numPr>
          <w:ilvl w:val="2"/>
          <w:numId w:val="25"/>
        </w:numPr>
        <w:rPr>
          <w:rFonts w:ascii="Trebuchet MS" w:hAnsi="Trebuchet MS" w:cs="Arial"/>
          <w:sz w:val="22"/>
          <w:szCs w:val="22"/>
        </w:rPr>
      </w:pPr>
      <w:r w:rsidRPr="00934D32">
        <w:rPr>
          <w:rFonts w:ascii="Trebuchet MS" w:hAnsi="Trebuchet MS" w:cs="Arial"/>
          <w:sz w:val="22"/>
          <w:szCs w:val="22"/>
        </w:rPr>
        <w:t>Where the Consultant Materials include computer equipment (including any storage devices and storage media used with it) for the provision of the Services, the Consultant shall ensure that:</w:t>
      </w:r>
    </w:p>
    <w:p w14:paraId="12D07F11" w14:textId="3559C422" w:rsidR="00042CC9" w:rsidRPr="00406D57" w:rsidRDefault="00042CC9" w:rsidP="000B45D9">
      <w:pPr>
        <w:pStyle w:val="TLTLevel3"/>
        <w:numPr>
          <w:ilvl w:val="3"/>
          <w:numId w:val="25"/>
        </w:numPr>
        <w:tabs>
          <w:tab w:val="clear" w:pos="720"/>
          <w:tab w:val="clear" w:pos="1803"/>
        </w:tabs>
        <w:ind w:left="1701" w:hanging="992"/>
        <w:rPr>
          <w:rFonts w:ascii="Trebuchet MS" w:hAnsi="Trebuchet MS" w:cs="Arial"/>
          <w:sz w:val="22"/>
          <w:szCs w:val="22"/>
        </w:rPr>
      </w:pPr>
      <w:r w:rsidRPr="00406D57">
        <w:rPr>
          <w:rFonts w:ascii="Trebuchet MS" w:hAnsi="Trebuchet MS" w:cs="Arial"/>
          <w:sz w:val="22"/>
          <w:szCs w:val="22"/>
        </w:rPr>
        <w:t xml:space="preserve">it is free of any virus or </w:t>
      </w:r>
      <w:r w:rsidR="007E7D0D" w:rsidRPr="00406D57">
        <w:rPr>
          <w:rFonts w:ascii="Trebuchet MS" w:hAnsi="Trebuchet MS" w:cs="Arial"/>
          <w:sz w:val="22"/>
          <w:szCs w:val="22"/>
        </w:rPr>
        <w:t>malware.</w:t>
      </w:r>
      <w:r w:rsidR="007E34B3" w:rsidRPr="00406D57">
        <w:rPr>
          <w:rFonts w:ascii="Trebuchet MS" w:hAnsi="Trebuchet MS" w:cs="Arial"/>
          <w:sz w:val="22"/>
          <w:szCs w:val="22"/>
        </w:rPr>
        <w:t xml:space="preserve"> It</w:t>
      </w:r>
      <w:r w:rsidRPr="00406D57">
        <w:rPr>
          <w:rFonts w:ascii="Trebuchet MS" w:hAnsi="Trebuchet MS" w:cs="Arial"/>
          <w:sz w:val="22"/>
          <w:szCs w:val="22"/>
        </w:rPr>
        <w:t xml:space="preserve"> is available for audit by the </w:t>
      </w:r>
      <w:bookmarkStart w:id="77" w:name="_9kR3WTr67349D"/>
      <w:r w:rsidRPr="00406D57">
        <w:rPr>
          <w:rFonts w:ascii="Trebuchet MS" w:hAnsi="Trebuchet MS" w:cs="Arial"/>
          <w:sz w:val="22"/>
          <w:szCs w:val="22"/>
        </w:rPr>
        <w:t>Secretariat’s</w:t>
      </w:r>
      <w:bookmarkEnd w:id="77"/>
      <w:r w:rsidRPr="00406D57">
        <w:rPr>
          <w:rFonts w:ascii="Trebuchet MS" w:hAnsi="Trebuchet MS" w:cs="Arial"/>
          <w:sz w:val="22"/>
          <w:szCs w:val="22"/>
        </w:rPr>
        <w:t xml:space="preserve"> ICT department, or equivalent person from time to time as reasonably required by the Secretariat; and</w:t>
      </w:r>
    </w:p>
    <w:p w14:paraId="63A773A9"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 xml:space="preserve">it is not connected at any time to the </w:t>
      </w:r>
      <w:bookmarkStart w:id="78" w:name="_9kMHG5YVt8956BF"/>
      <w:r w:rsidRPr="00934D32">
        <w:rPr>
          <w:rFonts w:ascii="Trebuchet MS" w:hAnsi="Trebuchet MS" w:cs="Arial"/>
          <w:sz w:val="22"/>
          <w:szCs w:val="22"/>
        </w:rPr>
        <w:t>Secretariat’s</w:t>
      </w:r>
      <w:bookmarkEnd w:id="78"/>
      <w:r w:rsidRPr="00934D32">
        <w:rPr>
          <w:rFonts w:ascii="Trebuchet MS" w:hAnsi="Trebuchet MS" w:cs="Arial"/>
          <w:sz w:val="22"/>
          <w:szCs w:val="22"/>
        </w:rPr>
        <w:t xml:space="preserve"> computer network.</w:t>
      </w:r>
    </w:p>
    <w:p w14:paraId="2A0CF4FC" w14:textId="77777777"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 xml:space="preserve">All Consultant Materials shall be at the risk of the Consultant. The </w:t>
      </w:r>
      <w:r w:rsidRPr="00934D32">
        <w:rPr>
          <w:rFonts w:ascii="Trebuchet MS" w:hAnsi="Trebuchet MS" w:cs="Arial"/>
          <w:sz w:val="22"/>
          <w:szCs w:val="22"/>
        </w:rPr>
        <w:lastRenderedPageBreak/>
        <w:t>Secretariat shall have no liability for any loss of or damage to any Consultant Materials unless the Consultant is able to demonstrate that such loss or damage was caused by any act, neglect or default of the Secretariat.</w:t>
      </w:r>
    </w:p>
    <w:p w14:paraId="4E1F322D"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Use of Secretariat Property</w:t>
      </w:r>
    </w:p>
    <w:p w14:paraId="1DD4BEE4"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 xml:space="preserve">The Secretariat will provide or procure the provision of the Equipment to be used in the delivery of the Services, as specified in the Statement of Engagement. </w:t>
      </w:r>
      <w:proofErr w:type="gramStart"/>
      <w:r w:rsidRPr="00934D32">
        <w:rPr>
          <w:rFonts w:ascii="Trebuchet MS" w:hAnsi="Trebuchet MS" w:cs="Arial"/>
          <w:sz w:val="22"/>
          <w:szCs w:val="22"/>
        </w:rPr>
        <w:t>All of</w:t>
      </w:r>
      <w:proofErr w:type="gramEnd"/>
      <w:r w:rsidRPr="00934D32">
        <w:rPr>
          <w:rFonts w:ascii="Trebuchet MS" w:hAnsi="Trebuchet MS" w:cs="Arial"/>
          <w:sz w:val="22"/>
          <w:szCs w:val="22"/>
        </w:rPr>
        <w:t xml:space="preserve"> the Property shall remain the property of the Secretariat and shall be used in the performance of this Agreement and for no other purpose without the prior written consent of the Secretariat.</w:t>
      </w:r>
    </w:p>
    <w:p w14:paraId="05AC02CE"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The Consultant shall be liable for any loss of or damage to any of the Property resulting from its use by the Consultant unless the Consultant is able to demonstrate that such loss or damage was caused by the act, neglect or default of the Secretariat.</w:t>
      </w:r>
    </w:p>
    <w:p w14:paraId="32F44160" w14:textId="6CFD24B6"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The Consultant shall maintain any Property used by the Consultant in good and serviceable condition, fair wear and tear excepted and shall on the termination or expiry of this Agreement, or upon request from the Secretariat, immediately and at its own cost return any Property to the Secretariat at a location nominated by the Secretariat.</w:t>
      </w:r>
    </w:p>
    <w:p w14:paraId="5F7CBD9D"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Use of the Premises</w:t>
      </w:r>
    </w:p>
    <w:p w14:paraId="4F8323A6"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Whilst on the Premises, the Consultant shall comply with such rules, security measures, regulations and other requirements as may be in force in respect of the conduct of persons attending and working on the Premises.</w:t>
      </w:r>
    </w:p>
    <w:p w14:paraId="74FB7B8E"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Where the Services are performed on the Premises, the Secretariat shall provide reasonable access to the Premises. The Consultant shall have use of the Premises without charge as a licensee and shall vacate those Premises on termination of this Agreement.</w:t>
      </w:r>
    </w:p>
    <w:p w14:paraId="6EBFF822"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The Consultant shall not use the Premises for any purpose other than the provision of the Services unless through the prior written approval of the Secretariat.</w:t>
      </w:r>
    </w:p>
    <w:p w14:paraId="559F32CD"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On termination of this Agreement, the Consultant shall at its cost and expense, subject to the provisions herein, remove all Consultant Materials and shall clear away from the Premises all waste arising from the performance of the Services and shall leave the Premises in a reasonably clean and tidy condition.</w:t>
      </w:r>
    </w:p>
    <w:p w14:paraId="576CC574" w14:textId="4334E76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The Consultant shall provide any information, identification, security or vetting details as may be reasonably required by the Secretariat for the purposes of maintaining security at the Premises.</w:t>
      </w:r>
    </w:p>
    <w:p w14:paraId="02DFCAF6"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 xml:space="preserve">The Secretariat shall be entitled to require the removal of the Consultant (or any Individual or Substitute) from the Premises, </w:t>
      </w:r>
      <w:proofErr w:type="gramStart"/>
      <w:r w:rsidRPr="00934D32">
        <w:rPr>
          <w:rFonts w:ascii="Trebuchet MS" w:hAnsi="Trebuchet MS" w:cs="Arial"/>
          <w:sz w:val="22"/>
          <w:szCs w:val="22"/>
        </w:rPr>
        <w:t>in the event that</w:t>
      </w:r>
      <w:proofErr w:type="gramEnd"/>
      <w:r w:rsidRPr="00934D32">
        <w:rPr>
          <w:rFonts w:ascii="Trebuchet MS" w:hAnsi="Trebuchet MS" w:cs="Arial"/>
          <w:sz w:val="22"/>
          <w:szCs w:val="22"/>
        </w:rPr>
        <w:t xml:space="preserve"> it reasonably considers that their presence at the Premises causes any risk of </w:t>
      </w:r>
      <w:r w:rsidRPr="00934D32">
        <w:rPr>
          <w:rFonts w:ascii="Trebuchet MS" w:hAnsi="Trebuchet MS" w:cs="Arial"/>
          <w:sz w:val="22"/>
          <w:szCs w:val="22"/>
        </w:rPr>
        <w:lastRenderedPageBreak/>
        <w:t xml:space="preserve">damage to property, persons or reputation of the Secretariat. </w:t>
      </w:r>
    </w:p>
    <w:p w14:paraId="5E79EE58"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The Consultant shall promptly return any security pass if at any time the Secretariat so requires or if the person for whom it was issued ceases to be involved in the performance of the Services. The Consultant shall promptly return all passes on termination of this Agreement.</w:t>
      </w:r>
    </w:p>
    <w:p w14:paraId="06B9A1E8" w14:textId="77777777" w:rsidR="00042CC9" w:rsidRPr="00934D32" w:rsidRDefault="00042CC9" w:rsidP="00C84367">
      <w:pPr>
        <w:pStyle w:val="TLTLevel3"/>
        <w:numPr>
          <w:ilvl w:val="3"/>
          <w:numId w:val="25"/>
        </w:numPr>
        <w:tabs>
          <w:tab w:val="clear" w:pos="720"/>
          <w:tab w:val="clear" w:pos="1803"/>
        </w:tabs>
        <w:ind w:left="1701" w:hanging="992"/>
        <w:rPr>
          <w:rFonts w:ascii="Trebuchet MS" w:hAnsi="Trebuchet MS" w:cs="Arial"/>
          <w:sz w:val="22"/>
          <w:szCs w:val="22"/>
        </w:rPr>
      </w:pPr>
      <w:r w:rsidRPr="00934D32">
        <w:rPr>
          <w:rFonts w:ascii="Trebuchet MS" w:hAnsi="Trebuchet MS" w:cs="Arial"/>
          <w:sz w:val="22"/>
          <w:szCs w:val="22"/>
        </w:rPr>
        <w:t>The Secretariat shall have the right to carry out any search of the Consultant or of vehicles used by the Consultant at the Premises. The Consultant shall co-operate with any investigation relating to security which is carried out by (or by any person who is responsible to) the Secretariat for security matters from time to time.</w:t>
      </w:r>
    </w:p>
    <w:p w14:paraId="1A84F609" w14:textId="77777777" w:rsidR="00042CC9" w:rsidRPr="00934D32" w:rsidRDefault="00042CC9" w:rsidP="00C84367">
      <w:pPr>
        <w:pStyle w:val="TLTLevel1"/>
        <w:numPr>
          <w:ilvl w:val="0"/>
          <w:numId w:val="25"/>
        </w:numPr>
        <w:ind w:left="851" w:hanging="851"/>
        <w:rPr>
          <w:rFonts w:ascii="Trebuchet MS" w:hAnsi="Trebuchet MS" w:cs="Arial"/>
          <w:b/>
          <w:sz w:val="22"/>
          <w:szCs w:val="22"/>
        </w:rPr>
      </w:pPr>
      <w:bookmarkStart w:id="79" w:name="_Ref104901976"/>
      <w:bookmarkStart w:id="80" w:name="_Ref_ContractCompanion_9kb9Ur03A"/>
      <w:bookmarkStart w:id="81" w:name="_9kR3WTrAG847GQwa2zAEdL1EvxD"/>
      <w:bookmarkStart w:id="82" w:name="_9kR3WTr2994DMQwa2zAEdL1EvxD"/>
      <w:bookmarkStart w:id="83" w:name="_Toc104233772"/>
      <w:r w:rsidRPr="00934D32">
        <w:rPr>
          <w:rFonts w:ascii="Trebuchet MS" w:hAnsi="Trebuchet MS" w:cs="Arial"/>
          <w:b/>
          <w:sz w:val="22"/>
          <w:szCs w:val="22"/>
        </w:rPr>
        <w:t>Travel and expenses</w:t>
      </w:r>
      <w:bookmarkEnd w:id="79"/>
    </w:p>
    <w:p w14:paraId="79DF65F2" w14:textId="03828FEA"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If the Consultant Individual is required to travel on assignment for the </w:t>
      </w:r>
      <w:r w:rsidR="00945A33" w:rsidRPr="00934D32">
        <w:rPr>
          <w:rFonts w:ascii="Trebuchet MS" w:hAnsi="Trebuchet MS" w:cs="Arial"/>
          <w:sz w:val="22"/>
          <w:szCs w:val="22"/>
        </w:rPr>
        <w:t>Secretariat and</w:t>
      </w:r>
      <w:r w:rsidRPr="00934D32">
        <w:rPr>
          <w:rFonts w:ascii="Trebuchet MS" w:hAnsi="Trebuchet MS" w:cs="Arial"/>
          <w:sz w:val="22"/>
          <w:szCs w:val="22"/>
        </w:rPr>
        <w:t xml:space="preserve"> save to the extent otherwise agreed in the Statement of Engagement, the parties shall comply </w:t>
      </w:r>
      <w:r w:rsidR="007E34B3" w:rsidRPr="00934D32">
        <w:rPr>
          <w:rFonts w:ascii="Trebuchet MS" w:hAnsi="Trebuchet MS" w:cs="Arial"/>
          <w:sz w:val="22"/>
          <w:szCs w:val="22"/>
        </w:rPr>
        <w:t>with,</w:t>
      </w:r>
      <w:r w:rsidRPr="00934D32">
        <w:rPr>
          <w:rFonts w:ascii="Trebuchet MS" w:hAnsi="Trebuchet MS" w:cs="Arial"/>
          <w:sz w:val="22"/>
          <w:szCs w:val="22"/>
        </w:rPr>
        <w:t xml:space="preserve"> and the Consultant shall be entitled to recover such expenses as are permitted under the Secretariat’s Travel and Expenses Policy as provided by the Secretariat from time to time (the “</w:t>
      </w:r>
      <w:r w:rsidRPr="00934D32">
        <w:rPr>
          <w:rFonts w:ascii="Trebuchet MS" w:hAnsi="Trebuchet MS" w:cs="Arial"/>
          <w:b/>
          <w:sz w:val="22"/>
          <w:szCs w:val="22"/>
        </w:rPr>
        <w:t>Travel and Expenses Policy</w:t>
      </w:r>
      <w:r w:rsidRPr="00934D32">
        <w:rPr>
          <w:rFonts w:ascii="Trebuchet MS" w:hAnsi="Trebuchet MS" w:cs="Arial"/>
          <w:sz w:val="22"/>
          <w:szCs w:val="22"/>
        </w:rPr>
        <w:t>”).</w:t>
      </w:r>
    </w:p>
    <w:p w14:paraId="0A56FB57"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is fully responsible for arranging, at their own expense, such life, health and other forms of insurance covering the term of this Agreement as it considers appropriate and</w:t>
      </w:r>
      <w:r w:rsidRPr="00934D32">
        <w:rPr>
          <w:rFonts w:ascii="Trebuchet MS" w:hAnsi="Trebuchet MS" w:cs="Arial"/>
          <w:bCs/>
          <w:sz w:val="22"/>
          <w:szCs w:val="22"/>
        </w:rPr>
        <w:t xml:space="preserve"> shall be responsible for any </w:t>
      </w:r>
      <w:r w:rsidRPr="00934D32">
        <w:rPr>
          <w:rFonts w:ascii="Trebuchet MS" w:hAnsi="Trebuchet MS" w:cs="Arial"/>
          <w:bCs/>
          <w:sz w:val="22"/>
          <w:szCs w:val="22"/>
        </w:rPr>
        <w:t xml:space="preserve">necessary inoculations and immigration requirements. </w:t>
      </w:r>
    </w:p>
    <w:p w14:paraId="45F4E6FC"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Unless otherwise stated in the Statement of Engagement, the Travel and Expenses Policy or this Clause</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_Ref104901976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5</w:t>
      </w:r>
      <w:r w:rsidRPr="00934D32">
        <w:rPr>
          <w:rFonts w:ascii="Trebuchet MS" w:hAnsi="Trebuchet MS" w:cs="Arial"/>
          <w:sz w:val="22"/>
          <w:szCs w:val="22"/>
        </w:rPr>
        <w:fldChar w:fldCharType="end"/>
      </w:r>
      <w:r w:rsidRPr="00934D32">
        <w:rPr>
          <w:rFonts w:ascii="Trebuchet MS" w:hAnsi="Trebuchet MS" w:cs="Arial"/>
          <w:sz w:val="22"/>
          <w:szCs w:val="22"/>
        </w:rPr>
        <w:t>, the Consultant shall be responsible for all out-of-pocket expenses and normal overhead expenditure incurred by the Consultant in the provision of the Services. For the avoidance of doubt, unless agreed in writing between the Parties or in the Statement of Engagement, the Consultant will not be reimbursed separately for these expenses.</w:t>
      </w:r>
    </w:p>
    <w:p w14:paraId="5F4E3C18" w14:textId="77777777" w:rsidR="00042CC9" w:rsidRPr="00934D32" w:rsidRDefault="00042CC9" w:rsidP="00C84367">
      <w:pPr>
        <w:pStyle w:val="TLTLevel1"/>
        <w:numPr>
          <w:ilvl w:val="0"/>
          <w:numId w:val="25"/>
        </w:numPr>
        <w:spacing w:before="400"/>
        <w:ind w:left="709" w:hanging="709"/>
        <w:rPr>
          <w:rFonts w:ascii="Trebuchet MS" w:hAnsi="Trebuchet MS" w:cs="Arial"/>
          <w:b/>
          <w:sz w:val="22"/>
          <w:szCs w:val="22"/>
        </w:rPr>
      </w:pPr>
      <w:bookmarkStart w:id="84" w:name="_Ref104389306"/>
      <w:r w:rsidRPr="00934D32">
        <w:rPr>
          <w:rFonts w:ascii="Trebuchet MS" w:hAnsi="Trebuchet MS" w:cs="Arial"/>
          <w:b/>
          <w:sz w:val="22"/>
          <w:szCs w:val="22"/>
        </w:rPr>
        <w:t>Payment</w:t>
      </w:r>
      <w:bookmarkEnd w:id="80"/>
      <w:bookmarkEnd w:id="81"/>
      <w:bookmarkEnd w:id="82"/>
      <w:bookmarkEnd w:id="83"/>
      <w:bookmarkEnd w:id="84"/>
    </w:p>
    <w:p w14:paraId="576449CC"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Secretariat will pay the Consultant in consideration of the provision of the Services in accordance with the Charges (which shall be calculated by the Consultant in accordance with the basis of pricing set out in the Statement of Engagement) within thirty (30) Working Days of receipt by the Secretariat of a correctly rendered invoice submitted in accordance with </w:t>
      </w:r>
      <w:bookmarkStart w:id="85" w:name="_9kR3WTr2CC467JChrAv4"/>
      <w:r w:rsidRPr="00934D32">
        <w:rPr>
          <w:rFonts w:ascii="Trebuchet MS" w:hAnsi="Trebuchet MS" w:cs="Arial"/>
          <w:sz w:val="22"/>
          <w:szCs w:val="22"/>
        </w:rPr>
        <w:t xml:space="preserve">Clause </w:t>
      </w:r>
      <w:bookmarkEnd w:id="85"/>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_Ref99546046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6.4</w:t>
      </w:r>
      <w:r w:rsidRPr="00934D32">
        <w:rPr>
          <w:rFonts w:ascii="Trebuchet MS" w:hAnsi="Trebuchet MS" w:cs="Arial"/>
          <w:sz w:val="22"/>
          <w:szCs w:val="22"/>
        </w:rPr>
        <w:fldChar w:fldCharType="end"/>
      </w:r>
      <w:r w:rsidRPr="00934D32">
        <w:rPr>
          <w:rFonts w:ascii="Trebuchet MS" w:hAnsi="Trebuchet MS" w:cs="Arial"/>
          <w:sz w:val="22"/>
          <w:szCs w:val="22"/>
        </w:rPr>
        <w:t xml:space="preserve"> (</w:t>
      </w:r>
      <w:r w:rsidRPr="00934D32">
        <w:rPr>
          <w:rFonts w:ascii="Trebuchet MS" w:hAnsi="Trebuchet MS" w:cs="Arial"/>
          <w:i/>
          <w:sz w:val="22"/>
          <w:szCs w:val="22"/>
        </w:rPr>
        <w:t>Payment</w:t>
      </w:r>
      <w:r w:rsidRPr="00934D32">
        <w:rPr>
          <w:rFonts w:ascii="Trebuchet MS" w:hAnsi="Trebuchet MS" w:cs="Arial"/>
          <w:sz w:val="22"/>
          <w:szCs w:val="22"/>
        </w:rPr>
        <w:t xml:space="preserve">). </w:t>
      </w:r>
    </w:p>
    <w:p w14:paraId="3D6FF239"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Any payments to the Consultant are subject to satisfactory performance on the Consultant’s part and submission of deliverables by or before the agreed due dates </w:t>
      </w:r>
      <w:bookmarkStart w:id="86" w:name="_Hlk111717916"/>
      <w:r w:rsidRPr="00934D32">
        <w:rPr>
          <w:rFonts w:ascii="Trebuchet MS" w:hAnsi="Trebuchet MS" w:cs="Arial"/>
          <w:sz w:val="22"/>
          <w:szCs w:val="22"/>
        </w:rPr>
        <w:t>and are further subject to the conditions set out in clauses 6.6 and 6.8 regarding VAT.</w:t>
      </w:r>
      <w:bookmarkEnd w:id="86"/>
    </w:p>
    <w:p w14:paraId="0AAC49C1"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Unless otherwise stated in the Statement of Engagement, the Consultant shall be responsible for all out-of-pocket expenses and normal overhead expenditure incurred by the Consultant in the provision of the Services. For the avoidance of doubt, unless agreed in writing between the Parties or in the Specification, the </w:t>
      </w:r>
      <w:r w:rsidRPr="00934D32">
        <w:rPr>
          <w:rFonts w:ascii="Trebuchet MS" w:hAnsi="Trebuchet MS" w:cs="Arial"/>
          <w:sz w:val="22"/>
          <w:szCs w:val="22"/>
        </w:rPr>
        <w:lastRenderedPageBreak/>
        <w:t>Consultant will not be reimbursed separately for these expenses.</w:t>
      </w:r>
    </w:p>
    <w:p w14:paraId="0E962AD0" w14:textId="77777777" w:rsidR="00042CC9" w:rsidRPr="00934D32" w:rsidRDefault="00042CC9" w:rsidP="00C84367">
      <w:pPr>
        <w:pStyle w:val="TLTLevel2"/>
        <w:numPr>
          <w:ilvl w:val="1"/>
          <w:numId w:val="25"/>
        </w:numPr>
        <w:ind w:left="709" w:hanging="709"/>
        <w:rPr>
          <w:rFonts w:ascii="Trebuchet MS" w:hAnsi="Trebuchet MS" w:cs="Arial"/>
          <w:sz w:val="22"/>
          <w:szCs w:val="22"/>
        </w:rPr>
      </w:pPr>
      <w:bookmarkStart w:id="87" w:name="_Ref99546046"/>
      <w:r w:rsidRPr="00934D32">
        <w:rPr>
          <w:rFonts w:ascii="Trebuchet MS" w:hAnsi="Trebuchet MS" w:cs="Arial"/>
          <w:sz w:val="22"/>
          <w:szCs w:val="22"/>
        </w:rPr>
        <w:t>The Consultant will render invoices for the Charges:</w:t>
      </w:r>
    </w:p>
    <w:p w14:paraId="31F51BCB" w14:textId="77777777" w:rsidR="00042CC9" w:rsidRPr="00934D32" w:rsidRDefault="00042CC9" w:rsidP="00C84367">
      <w:pPr>
        <w:pStyle w:val="TLTLevel3"/>
        <w:numPr>
          <w:ilvl w:val="2"/>
          <w:numId w:val="25"/>
        </w:numPr>
        <w:tabs>
          <w:tab w:val="clear" w:pos="720"/>
          <w:tab w:val="left" w:pos="1418"/>
        </w:tabs>
        <w:ind w:left="1418"/>
        <w:rPr>
          <w:rFonts w:ascii="Trebuchet MS" w:hAnsi="Trebuchet MS" w:cs="Arial"/>
          <w:sz w:val="22"/>
          <w:szCs w:val="22"/>
        </w:rPr>
      </w:pPr>
      <w:r w:rsidRPr="00934D32">
        <w:rPr>
          <w:rFonts w:ascii="Trebuchet MS" w:hAnsi="Trebuchet MS" w:cs="Arial"/>
          <w:sz w:val="22"/>
          <w:szCs w:val="22"/>
        </w:rPr>
        <w:t>at the frequency/times set out in the Statement of Engagement; or</w:t>
      </w:r>
    </w:p>
    <w:p w14:paraId="2338175C" w14:textId="77777777" w:rsidR="00042CC9" w:rsidRPr="00934D32" w:rsidRDefault="00042CC9" w:rsidP="00C84367">
      <w:pPr>
        <w:pStyle w:val="TLTLevel3"/>
        <w:numPr>
          <w:ilvl w:val="2"/>
          <w:numId w:val="25"/>
        </w:numPr>
        <w:tabs>
          <w:tab w:val="clear" w:pos="720"/>
          <w:tab w:val="left" w:pos="1418"/>
        </w:tabs>
        <w:ind w:left="1418"/>
        <w:rPr>
          <w:rFonts w:ascii="Trebuchet MS" w:hAnsi="Trebuchet MS" w:cs="Arial"/>
          <w:sz w:val="22"/>
          <w:szCs w:val="22"/>
        </w:rPr>
      </w:pPr>
      <w:r w:rsidRPr="00934D32">
        <w:rPr>
          <w:rFonts w:ascii="Trebuchet MS" w:hAnsi="Trebuchet MS" w:cs="Arial"/>
          <w:sz w:val="22"/>
          <w:szCs w:val="22"/>
        </w:rPr>
        <w:t>where no such timing is detailed in the Statement of Engagement, following delivery or provision of the relevant Services.</w:t>
      </w:r>
    </w:p>
    <w:p w14:paraId="39E4EB61"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Where the Statement of Engagement details a daily or hourly rate as a basis for calculating the Charges, the Consultant shall provide timesheets to the Secretariat, which give details of the hours worked by the Consultant.</w:t>
      </w:r>
    </w:p>
    <w:p w14:paraId="1E26C29B" w14:textId="50D37EF4"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All Charges, sums, consideration, prices or other amounts stated within or payable pursuant to the Agreement shall be inclusive of VAT (if any) and any other taxes or duties under applicable laws. The Secretariat shall not be liable for any tax, duty, contribution or other amount payable by the Consultant. Payment of such taxes, duties, contributions and other amounts shall remain the individual responsibility of the Consultant in accordance with applicable laws.</w:t>
      </w:r>
    </w:p>
    <w:p w14:paraId="50046A08"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The Consultant shall indemnify the Secretariat on a continuing basis against any liability , which arises at any time in any case in respect of the Consultant’s failure to account for or to pay any taxes, duties, contributions or other amounts relating to supplies made by or payments made to the Consultant under or pursuant to this Agreement, including, for the avoidance of doubt, any related interest and penalties that are levied, demanded or assessed on the Secretariat and any costs and expenses  incurred by the Secretariat.</w:t>
      </w:r>
    </w:p>
    <w:p w14:paraId="546497D0" w14:textId="77777777" w:rsidR="00042CC9" w:rsidRPr="00934D32" w:rsidRDefault="00042CC9" w:rsidP="00C84367">
      <w:pPr>
        <w:pStyle w:val="TLTLevel2"/>
        <w:numPr>
          <w:ilvl w:val="0"/>
          <w:numId w:val="0"/>
        </w:numPr>
        <w:tabs>
          <w:tab w:val="clear" w:pos="720"/>
        </w:tabs>
        <w:rPr>
          <w:rFonts w:ascii="Trebuchet MS" w:hAnsi="Trebuchet MS" w:cs="Arial"/>
          <w:sz w:val="22"/>
          <w:szCs w:val="22"/>
        </w:rPr>
      </w:pPr>
    </w:p>
    <w:p w14:paraId="3220D769"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 xml:space="preserve">All prices quoted by the Consultant (before the date of this Agreement) must show and identify separately any VAT which it intends to charge to the Secretariat in respect of the supply of Services under or pursuant to this Agreement </w:t>
      </w:r>
      <w:bookmarkStart w:id="88" w:name="_Hlk111723532"/>
      <w:r w:rsidRPr="00934D32">
        <w:rPr>
          <w:rFonts w:ascii="Trebuchet MS" w:hAnsi="Trebuchet MS" w:cs="Arial"/>
          <w:sz w:val="22"/>
          <w:szCs w:val="22"/>
        </w:rPr>
        <w:t xml:space="preserve">(as part of the Charges or otherwise). Where the Charges </w:t>
      </w:r>
      <w:bookmarkStart w:id="89" w:name="_Hlk111724537"/>
      <w:r w:rsidRPr="00934D32">
        <w:rPr>
          <w:rFonts w:ascii="Trebuchet MS" w:hAnsi="Trebuchet MS" w:cs="Arial"/>
          <w:sz w:val="22"/>
          <w:szCs w:val="22"/>
        </w:rPr>
        <w:t xml:space="preserve">(or other amounts due under the Agreement) </w:t>
      </w:r>
      <w:bookmarkEnd w:id="89"/>
      <w:r w:rsidRPr="00934D32">
        <w:rPr>
          <w:rFonts w:ascii="Trebuchet MS" w:hAnsi="Trebuchet MS" w:cs="Arial"/>
          <w:sz w:val="22"/>
          <w:szCs w:val="22"/>
        </w:rPr>
        <w:t xml:space="preserve">include an amount in respect of VAT, the </w:t>
      </w:r>
      <w:bookmarkEnd w:id="88"/>
      <w:r w:rsidRPr="00934D32">
        <w:rPr>
          <w:rFonts w:ascii="Trebuchet MS" w:hAnsi="Trebuchet MS" w:cs="Arial"/>
          <w:sz w:val="22"/>
          <w:szCs w:val="22"/>
        </w:rPr>
        <w:t xml:space="preserve">Secretariat </w:t>
      </w:r>
      <w:bookmarkStart w:id="90" w:name="_Hlk111722213"/>
      <w:r w:rsidRPr="00934D32">
        <w:rPr>
          <w:rFonts w:ascii="Trebuchet MS" w:hAnsi="Trebuchet MS" w:cs="Arial"/>
          <w:sz w:val="22"/>
          <w:szCs w:val="22"/>
        </w:rPr>
        <w:t xml:space="preserve">shall not be liable to pay such amount in respect of VAT </w:t>
      </w:r>
      <w:bookmarkEnd w:id="90"/>
      <w:r w:rsidRPr="00934D32">
        <w:rPr>
          <w:rFonts w:ascii="Trebuchet MS" w:hAnsi="Trebuchet MS" w:cs="Arial"/>
          <w:sz w:val="22"/>
          <w:szCs w:val="22"/>
        </w:rPr>
        <w:t>unless (</w:t>
      </w:r>
      <w:proofErr w:type="spellStart"/>
      <w:r w:rsidRPr="00934D32">
        <w:rPr>
          <w:rFonts w:ascii="Trebuchet MS" w:hAnsi="Trebuchet MS" w:cs="Arial"/>
          <w:sz w:val="22"/>
          <w:szCs w:val="22"/>
        </w:rPr>
        <w:t>i</w:t>
      </w:r>
      <w:proofErr w:type="spellEnd"/>
      <w:r w:rsidRPr="00934D32">
        <w:rPr>
          <w:rFonts w:ascii="Trebuchet MS" w:hAnsi="Trebuchet MS" w:cs="Arial"/>
          <w:sz w:val="22"/>
          <w:szCs w:val="22"/>
        </w:rPr>
        <w:t>) it has been expressly agreed in writing between the parties in the Statement of Engagement that the Secretariat shall do so; (ii) such VAT was separately shown and identified in the relevant Quote(s); and (iii) the Secretariat has first been provided by the Consultant with a valid VAT invoice in respect of the relevant supply of Services and the Consultant is registered for VAT.</w:t>
      </w:r>
    </w:p>
    <w:p w14:paraId="30F4B09C" w14:textId="77777777" w:rsidR="00042CC9" w:rsidRPr="00934D32" w:rsidRDefault="00042CC9" w:rsidP="00C84367">
      <w:pPr>
        <w:pStyle w:val="TLTBodyText1"/>
        <w:rPr>
          <w:rFonts w:ascii="Trebuchet MS" w:hAnsi="Trebuchet MS" w:cs="Arial"/>
          <w:sz w:val="22"/>
          <w:szCs w:val="22"/>
        </w:rPr>
      </w:pPr>
      <w:r w:rsidRPr="00934D32">
        <w:rPr>
          <w:rFonts w:ascii="Trebuchet MS" w:hAnsi="Trebuchet MS" w:cs="Arial"/>
          <w:sz w:val="22"/>
          <w:szCs w:val="22"/>
        </w:rPr>
        <w:t xml:space="preserve">The Consultant shall provide supporting documentation, including but not limited to all relevant timesheets, receipts (if applicable), a list of </w:t>
      </w:r>
      <w:bookmarkStart w:id="91" w:name="_9kMKJ5YVt46678HkNtB3liz"/>
      <w:bookmarkStart w:id="92" w:name="_9kMKJ5YVt4666DNkNtB3liz"/>
      <w:bookmarkStart w:id="93" w:name="_9kMKJ5YVt4666CHfNtB3liz"/>
      <w:r w:rsidRPr="00934D32">
        <w:rPr>
          <w:rFonts w:ascii="Trebuchet MS" w:hAnsi="Trebuchet MS" w:cs="Arial"/>
          <w:sz w:val="22"/>
          <w:szCs w:val="22"/>
        </w:rPr>
        <w:t>the Services</w:t>
      </w:r>
      <w:bookmarkEnd w:id="91"/>
      <w:bookmarkEnd w:id="92"/>
      <w:bookmarkEnd w:id="93"/>
      <w:r w:rsidRPr="00934D32">
        <w:rPr>
          <w:rFonts w:ascii="Trebuchet MS" w:hAnsi="Trebuchet MS" w:cs="Arial"/>
          <w:sz w:val="22"/>
          <w:szCs w:val="22"/>
        </w:rPr>
        <w:t xml:space="preserve"> to which the invoice relates and a reference to this Agreement, as well as any other information as reasonably requested by the Secretariat from time to time.</w:t>
      </w:r>
    </w:p>
    <w:p w14:paraId="362825DE"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Where the Secretariat disputes in good faith and upon reasonable grounds any sum invoiced by the Consultant, the Secretariat may withhold payment in respect only of the amount under dispute pending resolution of the dispute. In the event of such dispute, the Consultant shall continue to perform all its obligations under this Agreement notwithstanding any withholding or reduction in payment by the Secretariat.</w:t>
      </w:r>
    </w:p>
    <w:p w14:paraId="3D417D48"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 xml:space="preserve">Any overpayment by the Secretariat to the Consultant shall be a sum of </w:t>
      </w:r>
      <w:r w:rsidRPr="00934D32">
        <w:rPr>
          <w:rFonts w:ascii="Trebuchet MS" w:hAnsi="Trebuchet MS" w:cs="Arial"/>
          <w:sz w:val="22"/>
          <w:szCs w:val="22"/>
        </w:rPr>
        <w:lastRenderedPageBreak/>
        <w:t>money recoverable from the Consultant. Wherever any sum of money is payable to the Secretariat by the Consultant as a sum specifically ascertained under or in respect of this Agreement (including any sum which the Consultant is liable to pay to the Secretariat in respect of any breach of this Agreement), the Secretariat may unilaterally deduct that sum from any sum then due or which at any later time becomes due to the Consultant under this Agreement or under any other contract with the Secretariat.</w:t>
      </w:r>
    </w:p>
    <w:p w14:paraId="146FFF83" w14:textId="2C17E84C"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The Secretariat may deduct or adjust payment in respect of any Services which the Consultant has either failed to provide or has provided inadequately, without prejudice to any other rights or remedies of the Secretariat.</w:t>
      </w:r>
    </w:p>
    <w:p w14:paraId="27A9FB97"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 xml:space="preserve">The Consultant shall keep secure and maintain until six (6) years after the final payment of all sums due under this Agreement, or such other period as may be agreed between the </w:t>
      </w:r>
      <w:bookmarkStart w:id="94" w:name="_9kMML5YVt4886GOfGp91ny"/>
      <w:r w:rsidRPr="00934D32">
        <w:rPr>
          <w:rFonts w:ascii="Trebuchet MS" w:hAnsi="Trebuchet MS" w:cs="Arial"/>
          <w:sz w:val="22"/>
          <w:szCs w:val="22"/>
        </w:rPr>
        <w:t>Parties</w:t>
      </w:r>
      <w:bookmarkEnd w:id="94"/>
      <w:r w:rsidRPr="00934D32">
        <w:rPr>
          <w:rFonts w:ascii="Trebuchet MS" w:hAnsi="Trebuchet MS" w:cs="Arial"/>
          <w:sz w:val="22"/>
          <w:szCs w:val="22"/>
        </w:rPr>
        <w:t xml:space="preserve">, full and accurate records of the </w:t>
      </w:r>
      <w:bookmarkStart w:id="95" w:name="_9kMLK5YVt46678HkNtB3liz"/>
      <w:bookmarkStart w:id="96" w:name="_9kMLK5YVt4666DNkNtB3liz"/>
      <w:bookmarkStart w:id="97" w:name="_9kMLK5YVt4666CHfNtB3liz"/>
      <w:r w:rsidRPr="00934D32">
        <w:rPr>
          <w:rFonts w:ascii="Trebuchet MS" w:hAnsi="Trebuchet MS" w:cs="Arial"/>
          <w:sz w:val="22"/>
          <w:szCs w:val="22"/>
        </w:rPr>
        <w:t>Services</w:t>
      </w:r>
      <w:bookmarkEnd w:id="95"/>
      <w:bookmarkEnd w:id="96"/>
      <w:bookmarkEnd w:id="97"/>
      <w:r w:rsidRPr="00934D32">
        <w:rPr>
          <w:rFonts w:ascii="Trebuchet MS" w:hAnsi="Trebuchet MS" w:cs="Arial"/>
          <w:sz w:val="22"/>
          <w:szCs w:val="22"/>
        </w:rPr>
        <w:t xml:space="preserve"> provided, all expenditure reimbursed by the Secretariat and all payments made by the Secretariat. The Consultant shall grant to the Secretariat, or its authorised agents, such access to those records as it may reasonably require </w:t>
      </w:r>
      <w:proofErr w:type="gramStart"/>
      <w:r w:rsidRPr="00934D32">
        <w:rPr>
          <w:rFonts w:ascii="Trebuchet MS" w:hAnsi="Trebuchet MS" w:cs="Arial"/>
          <w:sz w:val="22"/>
          <w:szCs w:val="22"/>
        </w:rPr>
        <w:t xml:space="preserve">in </w:t>
      </w:r>
      <w:bookmarkStart w:id="98" w:name="_9kMHG5YVt4666DMfWsgv"/>
      <w:bookmarkStart w:id="99" w:name="_9kMHG5YVt4666CMgWsgv"/>
      <w:r w:rsidRPr="00934D32">
        <w:rPr>
          <w:rFonts w:ascii="Trebuchet MS" w:hAnsi="Trebuchet MS" w:cs="Arial"/>
          <w:sz w:val="22"/>
          <w:szCs w:val="22"/>
        </w:rPr>
        <w:t>order</w:t>
      </w:r>
      <w:bookmarkEnd w:id="98"/>
      <w:bookmarkEnd w:id="99"/>
      <w:r w:rsidRPr="00934D32">
        <w:rPr>
          <w:rFonts w:ascii="Trebuchet MS" w:hAnsi="Trebuchet MS" w:cs="Arial"/>
          <w:sz w:val="22"/>
          <w:szCs w:val="22"/>
        </w:rPr>
        <w:t xml:space="preserve"> to</w:t>
      </w:r>
      <w:proofErr w:type="gramEnd"/>
      <w:r w:rsidRPr="00934D32">
        <w:rPr>
          <w:rFonts w:ascii="Trebuchet MS" w:hAnsi="Trebuchet MS" w:cs="Arial"/>
          <w:sz w:val="22"/>
          <w:szCs w:val="22"/>
        </w:rPr>
        <w:t xml:space="preserve"> check the </w:t>
      </w:r>
      <w:bookmarkStart w:id="100" w:name="_9kMKJ5YVt8956BF"/>
      <w:r w:rsidRPr="00934D32">
        <w:rPr>
          <w:rFonts w:ascii="Trebuchet MS" w:hAnsi="Trebuchet MS" w:cs="Arial"/>
          <w:sz w:val="22"/>
          <w:szCs w:val="22"/>
        </w:rPr>
        <w:t>Consultant’s</w:t>
      </w:r>
      <w:bookmarkEnd w:id="100"/>
      <w:r w:rsidRPr="00934D32">
        <w:rPr>
          <w:rFonts w:ascii="Trebuchet MS" w:hAnsi="Trebuchet MS" w:cs="Arial"/>
          <w:sz w:val="22"/>
          <w:szCs w:val="22"/>
        </w:rPr>
        <w:t xml:space="preserve"> compliance with this Agreement.</w:t>
      </w:r>
    </w:p>
    <w:p w14:paraId="3F258FC5" w14:textId="77777777" w:rsidR="00042CC9" w:rsidRPr="00934D32" w:rsidRDefault="00042CC9" w:rsidP="00C84367">
      <w:pPr>
        <w:pStyle w:val="TLTLevel2"/>
        <w:numPr>
          <w:ilvl w:val="1"/>
          <w:numId w:val="25"/>
        </w:numPr>
        <w:tabs>
          <w:tab w:val="clear" w:pos="720"/>
        </w:tabs>
        <w:ind w:left="709" w:hanging="709"/>
        <w:rPr>
          <w:rFonts w:ascii="Trebuchet MS" w:hAnsi="Trebuchet MS" w:cs="Arial"/>
          <w:sz w:val="22"/>
          <w:szCs w:val="22"/>
        </w:rPr>
      </w:pPr>
      <w:r w:rsidRPr="00934D32">
        <w:rPr>
          <w:rFonts w:ascii="Trebuchet MS" w:hAnsi="Trebuchet MS" w:cs="Arial"/>
          <w:sz w:val="22"/>
          <w:szCs w:val="22"/>
        </w:rPr>
        <w:t>Unless otherwise stated in the Statement of Engagement, the Consultant shall be responsible for all out-of-pocket expenses and normal overhead expenditure incurred by the Consultant in the provision of the Services. For the avoidance of doubt, unless agreed in writing between the Parties or in the Specification, the Consultant will not be reimbursed separately for these expenses.</w:t>
      </w:r>
    </w:p>
    <w:p w14:paraId="1F095016" w14:textId="77777777" w:rsidR="00042CC9" w:rsidRPr="00934D32" w:rsidRDefault="00042CC9" w:rsidP="00C84367">
      <w:pPr>
        <w:pStyle w:val="TLTLevel1"/>
        <w:numPr>
          <w:ilvl w:val="0"/>
          <w:numId w:val="25"/>
        </w:numPr>
        <w:spacing w:before="400"/>
        <w:ind w:left="851" w:hanging="851"/>
        <w:rPr>
          <w:rFonts w:ascii="Trebuchet MS" w:hAnsi="Trebuchet MS" w:cs="Arial"/>
          <w:b/>
          <w:sz w:val="22"/>
          <w:szCs w:val="22"/>
        </w:rPr>
      </w:pPr>
      <w:bookmarkStart w:id="101" w:name="_Ref_ContractCompanion_9kb9Ur03D"/>
      <w:bookmarkStart w:id="102" w:name="_9kR3WTrAG848AJwa2zAGjP01swXP2B7D0zifMUU"/>
      <w:bookmarkStart w:id="103" w:name="_9kR3WTr2994DNRwa2zAGjP01swXP2B7D0zifMUU"/>
      <w:bookmarkStart w:id="104" w:name="_Toc104233773"/>
      <w:bookmarkEnd w:id="87"/>
      <w:r w:rsidRPr="00934D32">
        <w:rPr>
          <w:rFonts w:ascii="Trebuchet MS" w:hAnsi="Trebuchet MS" w:cs="Arial"/>
          <w:b/>
          <w:sz w:val="22"/>
          <w:szCs w:val="22"/>
        </w:rPr>
        <w:t>Tax and National Insurance</w:t>
      </w:r>
      <w:bookmarkEnd w:id="101"/>
      <w:bookmarkEnd w:id="102"/>
      <w:bookmarkEnd w:id="103"/>
      <w:bookmarkEnd w:id="104"/>
    </w:p>
    <w:p w14:paraId="43521576" w14:textId="5CBA2949"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As the Consultant and the Individual (if applicable) is an independent contractor the Consultant acknowledges that the Secretariat will not operate its own internal income tax regime, nor will the Secretariat account for income tax to any tax authorities in any relevant jurisdiction or make or deduct any national insurance contributions or equivalent social security contributions in any relevant jurisdiction on any amount payable under this Agreement.</w:t>
      </w:r>
    </w:p>
    <w:p w14:paraId="3F0E35EB"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will be responsible for, and will account to the appropriate authorities for, all income tax liabilities and national insurance or similar contributions payable in respect of the payments made to the Consultant under this Agreement on a self-assessment basis.</w:t>
      </w:r>
    </w:p>
    <w:p w14:paraId="1F376159" w14:textId="77777777" w:rsidR="00042CC9" w:rsidRPr="00934D32" w:rsidRDefault="00042CC9" w:rsidP="00C84367">
      <w:pPr>
        <w:pStyle w:val="TLTLevel1"/>
        <w:numPr>
          <w:ilvl w:val="0"/>
          <w:numId w:val="25"/>
        </w:numPr>
        <w:spacing w:before="400"/>
        <w:ind w:left="851" w:hanging="851"/>
        <w:rPr>
          <w:rFonts w:ascii="Trebuchet MS" w:hAnsi="Trebuchet MS" w:cs="Arial"/>
          <w:b/>
          <w:sz w:val="22"/>
          <w:szCs w:val="22"/>
        </w:rPr>
      </w:pPr>
      <w:bookmarkStart w:id="105" w:name="_Ref99713806"/>
      <w:bookmarkStart w:id="106" w:name="_Ref99713840"/>
      <w:bookmarkStart w:id="107" w:name="_Toc104233776"/>
      <w:r w:rsidRPr="00934D32">
        <w:rPr>
          <w:rFonts w:ascii="Trebuchet MS" w:hAnsi="Trebuchet MS" w:cs="Arial"/>
          <w:b/>
          <w:sz w:val="22"/>
          <w:szCs w:val="22"/>
        </w:rPr>
        <w:t>Confidential Information</w:t>
      </w:r>
      <w:bookmarkEnd w:id="105"/>
      <w:bookmarkEnd w:id="106"/>
      <w:bookmarkEnd w:id="107"/>
    </w:p>
    <w:p w14:paraId="2A9E592B"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Except in the proper performance of the Consultant’s obligations under this Agreement, the Consultant will not during the period of this Agreement or at any time after the Termination Date, without the prior written approval of the Secretariat, for the Consultant’s own benefit or for the benefit of any other person or organisation, directly or indirectly disclose to any person any Confidential Information which has come to the Consultant’s knowledge during or in connection with this Agreement.</w:t>
      </w:r>
    </w:p>
    <w:p w14:paraId="17CF8530"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will not during the period of this Agreement make any notes, memoranda, records, tape recordings, computer programs or any other form of record relating to any matter within the scope of the business of the Secretariat or </w:t>
      </w:r>
      <w:r w:rsidRPr="00934D32">
        <w:rPr>
          <w:rFonts w:ascii="Trebuchet MS" w:hAnsi="Trebuchet MS" w:cs="Arial"/>
          <w:sz w:val="22"/>
          <w:szCs w:val="22"/>
        </w:rPr>
        <w:lastRenderedPageBreak/>
        <w:t>concerning any of the dealings of the Secretariat.</w:t>
      </w:r>
    </w:p>
    <w:p w14:paraId="0F354F9E"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shall take all necessary precautions to ensure that all Confidential Information obtained from the Secretariat under or in connection with this Agreement is:</w:t>
      </w:r>
    </w:p>
    <w:p w14:paraId="0B3C1753"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given only to such of the Consultant personnel and professional advisers or consultants engaged to advise it in connection with this Agreement as is strictly necessary for the performance of this Agreement and only to the extent necessary for the performance of this Agreement; and</w:t>
      </w:r>
    </w:p>
    <w:p w14:paraId="1B57841A"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treated as confidential and not disclosed (without prior written approval of the Secretariat) or used by any Consultant personnel or such professional advisers or consultants otherwise than for the purposes of this Agreement.</w:t>
      </w:r>
    </w:p>
    <w:p w14:paraId="07738EB9" w14:textId="6F86229A"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Where it is considered reasonably necessary from time to time in the opinion of the Secretariat and on request by either such party, the Consultant shall ensure that its personnel, professional advisers, consultants or the Individual signs a confidentiality undertaking before commencing </w:t>
      </w:r>
      <w:bookmarkStart w:id="108" w:name="_9kMHG5YVt4666DFgb30"/>
      <w:r w:rsidRPr="00934D32">
        <w:rPr>
          <w:rFonts w:ascii="Trebuchet MS" w:hAnsi="Trebuchet MS" w:cs="Arial"/>
          <w:sz w:val="22"/>
          <w:szCs w:val="22"/>
        </w:rPr>
        <w:t>work</w:t>
      </w:r>
      <w:bookmarkEnd w:id="108"/>
      <w:r w:rsidRPr="00934D32">
        <w:rPr>
          <w:rFonts w:ascii="Trebuchet MS" w:hAnsi="Trebuchet MS" w:cs="Arial"/>
          <w:sz w:val="22"/>
          <w:szCs w:val="22"/>
        </w:rPr>
        <w:t xml:space="preserve"> in connection with this Agreement. The Consultant shall ensure that its personnel or its professional advisors or </w:t>
      </w:r>
      <w:r w:rsidR="004B5C74" w:rsidRPr="00934D32">
        <w:rPr>
          <w:rFonts w:ascii="Trebuchet MS" w:hAnsi="Trebuchet MS" w:cs="Arial"/>
          <w:sz w:val="22"/>
          <w:szCs w:val="22"/>
        </w:rPr>
        <w:t>third-party</w:t>
      </w:r>
      <w:r w:rsidRPr="00934D32">
        <w:rPr>
          <w:rFonts w:ascii="Trebuchet MS" w:hAnsi="Trebuchet MS" w:cs="Arial"/>
          <w:sz w:val="22"/>
          <w:szCs w:val="22"/>
        </w:rPr>
        <w:t xml:space="preserve"> contractors are aware of the Consultant’s confidentiality obligations under the </w:t>
      </w:r>
      <w:bookmarkStart w:id="109" w:name="_9kMH0H6ZWu5777DHgPu3"/>
      <w:r w:rsidRPr="00934D32">
        <w:rPr>
          <w:rFonts w:ascii="Trebuchet MS" w:hAnsi="Trebuchet MS" w:cs="Arial"/>
          <w:sz w:val="22"/>
          <w:szCs w:val="22"/>
        </w:rPr>
        <w:t>terms</w:t>
      </w:r>
      <w:bookmarkEnd w:id="109"/>
      <w:r w:rsidRPr="00934D32">
        <w:rPr>
          <w:rFonts w:ascii="Trebuchet MS" w:hAnsi="Trebuchet MS" w:cs="Arial"/>
          <w:sz w:val="22"/>
          <w:szCs w:val="22"/>
        </w:rPr>
        <w:t xml:space="preserve"> of this Agreement.</w:t>
      </w:r>
    </w:p>
    <w:p w14:paraId="7737084D"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restrictions contained in this </w:t>
      </w:r>
      <w:bookmarkStart w:id="110" w:name="_9kMHG5YVtCIA6ACLyc41CIlR23uyZR4D9F21khO"/>
      <w:r w:rsidRPr="00934D32">
        <w:rPr>
          <w:rFonts w:ascii="Trebuchet MS" w:hAnsi="Trebuchet MS" w:cs="Arial"/>
          <w:sz w:val="22"/>
          <w:szCs w:val="22"/>
        </w:rPr>
        <w:t xml:space="preserve">Clause </w:t>
      </w:r>
      <w:bookmarkEnd w:id="110"/>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_Ref99713806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8</w:t>
      </w:r>
      <w:r w:rsidRPr="00934D32">
        <w:rPr>
          <w:rFonts w:ascii="Trebuchet MS" w:hAnsi="Trebuchet MS" w:cs="Arial"/>
          <w:sz w:val="22"/>
          <w:szCs w:val="22"/>
        </w:rPr>
        <w:fldChar w:fldCharType="end"/>
      </w:r>
      <w:r w:rsidRPr="00934D32">
        <w:rPr>
          <w:rFonts w:ascii="Trebuchet MS" w:hAnsi="Trebuchet MS" w:cs="Arial"/>
          <w:sz w:val="22"/>
          <w:szCs w:val="22"/>
        </w:rPr>
        <w:t xml:space="preserve"> (Confidential Information) will not apply to:</w:t>
      </w:r>
    </w:p>
    <w:p w14:paraId="15465B8D"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 xml:space="preserve">any Confidential Information which is already in or (otherwise than through the Consultant’s unauthorised disclosure) becomes available to, or </w:t>
      </w:r>
      <w:r w:rsidRPr="00934D32">
        <w:rPr>
          <w:rFonts w:ascii="Trebuchet MS" w:hAnsi="Trebuchet MS" w:cs="Arial"/>
          <w:sz w:val="22"/>
          <w:szCs w:val="22"/>
        </w:rPr>
        <w:t>within the knowledge of, the public generally; or</w:t>
      </w:r>
    </w:p>
    <w:p w14:paraId="4732E127"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any use or disclosure authorised by the Secretariat or required or protected by law.</w:t>
      </w:r>
    </w:p>
    <w:p w14:paraId="05F4601A"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Nothing in this </w:t>
      </w:r>
      <w:bookmarkStart w:id="111" w:name="_9kMIH5YVtCIA6ACLyc41CIlR23uyZR4D9F21khO"/>
      <w:r w:rsidRPr="00934D32">
        <w:rPr>
          <w:rFonts w:ascii="Trebuchet MS" w:hAnsi="Trebuchet MS" w:cs="Arial"/>
          <w:sz w:val="22"/>
          <w:szCs w:val="22"/>
        </w:rPr>
        <w:t xml:space="preserve">Clause </w:t>
      </w:r>
      <w:bookmarkEnd w:id="111"/>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_Ref99713840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8</w:t>
      </w:r>
      <w:r w:rsidRPr="00934D32">
        <w:rPr>
          <w:rFonts w:ascii="Trebuchet MS" w:hAnsi="Trebuchet MS" w:cs="Arial"/>
          <w:sz w:val="22"/>
          <w:szCs w:val="22"/>
        </w:rPr>
        <w:fldChar w:fldCharType="end"/>
      </w:r>
      <w:r w:rsidRPr="00934D32">
        <w:rPr>
          <w:rFonts w:ascii="Trebuchet MS" w:hAnsi="Trebuchet MS" w:cs="Arial"/>
          <w:sz w:val="22"/>
          <w:szCs w:val="22"/>
        </w:rPr>
        <w:t xml:space="preserve"> (Confidential Information) shall prevent the Secretariat from:</w:t>
      </w:r>
    </w:p>
    <w:p w14:paraId="0B176B23"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disclosing any Confidential Information for the purpose of the examination and certification of the accounts of the Secretariat; or</w:t>
      </w:r>
    </w:p>
    <w:p w14:paraId="1C75DF34"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disclosing any Confidential Information obtained from the Consultant to:</w:t>
      </w:r>
    </w:p>
    <w:p w14:paraId="71009E49" w14:textId="77777777" w:rsidR="00042CC9" w:rsidRPr="00934D32" w:rsidRDefault="00042CC9" w:rsidP="00C84367">
      <w:pPr>
        <w:pStyle w:val="TLTLevel4"/>
        <w:numPr>
          <w:ilvl w:val="3"/>
          <w:numId w:val="32"/>
        </w:numPr>
        <w:rPr>
          <w:rFonts w:ascii="Trebuchet MS" w:hAnsi="Trebuchet MS" w:cs="Arial"/>
          <w:sz w:val="22"/>
          <w:szCs w:val="22"/>
        </w:rPr>
      </w:pPr>
      <w:bookmarkStart w:id="112" w:name="_Ref99713997"/>
      <w:r w:rsidRPr="00934D32">
        <w:rPr>
          <w:rFonts w:ascii="Trebuchet MS" w:hAnsi="Trebuchet MS" w:cs="Arial"/>
          <w:sz w:val="22"/>
          <w:szCs w:val="22"/>
        </w:rPr>
        <w:t>any government department or agency. All government departments or agencies receiving such Confidential Information shall be entitled to further disclose the Confidential Information to other government departments or agencies on the basis that the information is confidential and is not to be disclosed to a third party which is not part of any government department or agency; or</w:t>
      </w:r>
      <w:bookmarkEnd w:id="112"/>
    </w:p>
    <w:p w14:paraId="3FC552E7" w14:textId="77777777" w:rsidR="00042CC9" w:rsidRPr="00934D32" w:rsidRDefault="00042CC9" w:rsidP="00C84367">
      <w:pPr>
        <w:pStyle w:val="TLTLevel4"/>
        <w:numPr>
          <w:ilvl w:val="3"/>
          <w:numId w:val="32"/>
        </w:numPr>
        <w:rPr>
          <w:rFonts w:ascii="Trebuchet MS" w:hAnsi="Trebuchet MS" w:cs="Arial"/>
          <w:sz w:val="22"/>
          <w:szCs w:val="22"/>
        </w:rPr>
      </w:pPr>
      <w:bookmarkStart w:id="113" w:name="_Ref99714005"/>
      <w:r w:rsidRPr="00934D32">
        <w:rPr>
          <w:rFonts w:ascii="Trebuchet MS" w:hAnsi="Trebuchet MS" w:cs="Arial"/>
          <w:sz w:val="22"/>
          <w:szCs w:val="22"/>
        </w:rPr>
        <w:t xml:space="preserve">any person engaged in providing any </w:t>
      </w:r>
      <w:bookmarkStart w:id="114" w:name="_9kMML5YVt4666CHfNtB3liz"/>
      <w:bookmarkStart w:id="115" w:name="_9kMML5YVt4666DNkNtB3liz"/>
      <w:bookmarkStart w:id="116" w:name="_9kMML5YVt46678HkNtB3liz"/>
      <w:r w:rsidRPr="00934D32">
        <w:rPr>
          <w:rFonts w:ascii="Trebuchet MS" w:hAnsi="Trebuchet MS" w:cs="Arial"/>
          <w:sz w:val="22"/>
          <w:szCs w:val="22"/>
        </w:rPr>
        <w:t>services</w:t>
      </w:r>
      <w:bookmarkEnd w:id="114"/>
      <w:bookmarkEnd w:id="115"/>
      <w:bookmarkEnd w:id="116"/>
      <w:r w:rsidRPr="00934D32">
        <w:rPr>
          <w:rFonts w:ascii="Trebuchet MS" w:hAnsi="Trebuchet MS" w:cs="Arial"/>
          <w:sz w:val="22"/>
          <w:szCs w:val="22"/>
        </w:rPr>
        <w:t xml:space="preserve"> to the Secretariat for any purpose relating to or ancillary to this Agreement,</w:t>
      </w:r>
      <w:bookmarkEnd w:id="113"/>
    </w:p>
    <w:p w14:paraId="100A2F7A" w14:textId="77777777" w:rsidR="00042CC9" w:rsidRPr="00934D32" w:rsidRDefault="00042CC9" w:rsidP="00C84367">
      <w:pPr>
        <w:pStyle w:val="TLTBodyText1"/>
        <w:rPr>
          <w:rFonts w:ascii="Trebuchet MS" w:hAnsi="Trebuchet MS" w:cs="Arial"/>
          <w:sz w:val="22"/>
          <w:szCs w:val="22"/>
        </w:rPr>
      </w:pPr>
      <w:r w:rsidRPr="00934D32">
        <w:rPr>
          <w:rFonts w:ascii="Trebuchet MS" w:hAnsi="Trebuchet MS" w:cs="Arial"/>
          <w:sz w:val="22"/>
          <w:szCs w:val="22"/>
        </w:rPr>
        <w:t xml:space="preserve">provided that in disclosing information under </w:t>
      </w:r>
      <w:bookmarkStart w:id="117" w:name="_9kR3WTr2CC4CHNChrAvwKIOyo"/>
      <w:bookmarkStart w:id="118" w:name="_Hlk99555464"/>
      <w:bookmarkStart w:id="119" w:name="_Hlk99714028"/>
      <w:r w:rsidRPr="00934D32">
        <w:rPr>
          <w:rFonts w:ascii="Trebuchet MS" w:hAnsi="Trebuchet MS" w:cs="Arial"/>
          <w:sz w:val="22"/>
          <w:szCs w:val="22"/>
        </w:rPr>
        <w:t>Clauses 11.6.1</w:t>
      </w:r>
      <w:bookmarkEnd w:id="117"/>
      <w:r w:rsidRPr="00934D32">
        <w:rPr>
          <w:rFonts w:ascii="Trebuchet MS" w:hAnsi="Trebuchet MS" w:cs="Arial"/>
          <w:sz w:val="22"/>
          <w:szCs w:val="22"/>
        </w:rPr>
        <w:t xml:space="preserv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_Ref99713997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a)</w:t>
      </w:r>
      <w:r w:rsidRPr="00934D32">
        <w:rPr>
          <w:rFonts w:ascii="Trebuchet MS" w:hAnsi="Trebuchet MS" w:cs="Arial"/>
          <w:sz w:val="22"/>
          <w:szCs w:val="22"/>
        </w:rPr>
        <w:fldChar w:fldCharType="end"/>
      </w:r>
      <w:r w:rsidRPr="00934D32">
        <w:rPr>
          <w:rFonts w:ascii="Trebuchet MS" w:hAnsi="Trebuchet MS" w:cs="Arial"/>
          <w:sz w:val="22"/>
          <w:szCs w:val="22"/>
        </w:rPr>
        <w:t xml:space="preserve"> or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_Ref99714005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b)</w:t>
      </w:r>
      <w:r w:rsidRPr="00934D32">
        <w:rPr>
          <w:rFonts w:ascii="Trebuchet MS" w:hAnsi="Trebuchet MS" w:cs="Arial"/>
          <w:sz w:val="22"/>
          <w:szCs w:val="22"/>
        </w:rPr>
        <w:fldChar w:fldCharType="end"/>
      </w:r>
      <w:r w:rsidRPr="00934D32">
        <w:rPr>
          <w:rFonts w:ascii="Trebuchet MS" w:hAnsi="Trebuchet MS" w:cs="Arial"/>
          <w:sz w:val="22"/>
          <w:szCs w:val="22"/>
        </w:rPr>
        <w:t xml:space="preserve"> (Confidential Information)</w:t>
      </w:r>
      <w:bookmarkEnd w:id="118"/>
      <w:r w:rsidRPr="00934D32">
        <w:rPr>
          <w:rFonts w:ascii="Trebuchet MS" w:hAnsi="Trebuchet MS" w:cs="Arial"/>
          <w:sz w:val="22"/>
          <w:szCs w:val="22"/>
        </w:rPr>
        <w:t xml:space="preserve"> </w:t>
      </w:r>
      <w:bookmarkEnd w:id="119"/>
      <w:r w:rsidRPr="00934D32">
        <w:rPr>
          <w:rFonts w:ascii="Trebuchet MS" w:hAnsi="Trebuchet MS" w:cs="Arial"/>
          <w:sz w:val="22"/>
          <w:szCs w:val="22"/>
        </w:rPr>
        <w:t xml:space="preserve">the Secretariat discloses only the information which is necessary for the purpose concerned and requires that the information is treated in confidence and that a confidentiality </w:t>
      </w:r>
      <w:r w:rsidRPr="00934D32">
        <w:rPr>
          <w:rFonts w:ascii="Trebuchet MS" w:hAnsi="Trebuchet MS" w:cs="Arial"/>
          <w:sz w:val="22"/>
          <w:szCs w:val="22"/>
        </w:rPr>
        <w:lastRenderedPageBreak/>
        <w:t>undertaking is given where appropriate.</w:t>
      </w:r>
    </w:p>
    <w:p w14:paraId="71CC20B4" w14:textId="77777777" w:rsidR="00042CC9" w:rsidRPr="00934D32" w:rsidRDefault="00042CC9" w:rsidP="00C84367">
      <w:pPr>
        <w:pStyle w:val="TLTLevel1"/>
        <w:numPr>
          <w:ilvl w:val="0"/>
          <w:numId w:val="25"/>
        </w:numPr>
        <w:spacing w:before="400"/>
        <w:ind w:left="851" w:hanging="851"/>
        <w:rPr>
          <w:rFonts w:ascii="Trebuchet MS" w:hAnsi="Trebuchet MS" w:cs="Arial"/>
          <w:b/>
          <w:sz w:val="22"/>
          <w:szCs w:val="22"/>
        </w:rPr>
      </w:pPr>
      <w:bookmarkStart w:id="120" w:name="_Toc104233777"/>
      <w:r w:rsidRPr="00934D32">
        <w:rPr>
          <w:rFonts w:ascii="Trebuchet MS" w:hAnsi="Trebuchet MS" w:cs="Arial"/>
          <w:b/>
          <w:sz w:val="22"/>
          <w:szCs w:val="22"/>
        </w:rPr>
        <w:t xml:space="preserve">Intellectual </w:t>
      </w:r>
      <w:bookmarkStart w:id="121" w:name="_9kMLK5YVt4666CJeX32twCK"/>
      <w:r w:rsidRPr="00934D32">
        <w:rPr>
          <w:rFonts w:ascii="Trebuchet MS" w:hAnsi="Trebuchet MS" w:cs="Arial"/>
          <w:b/>
          <w:sz w:val="22"/>
          <w:szCs w:val="22"/>
        </w:rPr>
        <w:t>Property</w:t>
      </w:r>
      <w:bookmarkEnd w:id="120"/>
      <w:bookmarkEnd w:id="121"/>
    </w:p>
    <w:p w14:paraId="3F0F7ADF" w14:textId="09AB0FE1"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Secretariat shall be entitled to and the Consultant hereby assigns to the Secretariat all IPRs in the Deliverables and any other IPRs</w:t>
      </w:r>
      <w:bookmarkStart w:id="122" w:name="_9kR3WTrAG859BfZ1yqutK91TLdWE6z71t9SA2st"/>
      <w:bookmarkStart w:id="123" w:name="_Ref_ContractCompanion_9kb9Ur155"/>
      <w:r w:rsidRPr="00934D32">
        <w:rPr>
          <w:rFonts w:ascii="Trebuchet MS" w:hAnsi="Trebuchet MS" w:cs="Arial"/>
          <w:sz w:val="22"/>
          <w:szCs w:val="22"/>
        </w:rPr>
        <w:t xml:space="preserve"> related to or p</w:t>
      </w:r>
      <w:bookmarkEnd w:id="122"/>
      <w:r w:rsidRPr="00934D32">
        <w:rPr>
          <w:rFonts w:ascii="Trebuchet MS" w:hAnsi="Trebuchet MS" w:cs="Arial"/>
          <w:sz w:val="22"/>
          <w:szCs w:val="22"/>
        </w:rPr>
        <w:t xml:space="preserve">roduced or prepared or collected in consequence of, or during the course of, the performance of this Agreement, and the Consultant acknowledges and agrees that such products, processes, inventions, ideas, know-how, documents and other materials constitute </w:t>
      </w:r>
      <w:bookmarkStart w:id="124" w:name="_9kMIH5YVt4666DFgb30"/>
      <w:r w:rsidRPr="00934D32">
        <w:rPr>
          <w:rFonts w:ascii="Trebuchet MS" w:hAnsi="Trebuchet MS" w:cs="Arial"/>
          <w:sz w:val="22"/>
          <w:szCs w:val="22"/>
        </w:rPr>
        <w:t>works</w:t>
      </w:r>
      <w:bookmarkEnd w:id="124"/>
      <w:r w:rsidRPr="00934D32">
        <w:rPr>
          <w:rFonts w:ascii="Trebuchet MS" w:hAnsi="Trebuchet MS" w:cs="Arial"/>
          <w:sz w:val="22"/>
          <w:szCs w:val="22"/>
        </w:rPr>
        <w:t xml:space="preserve"> made for hire for the Secretariat.</w:t>
      </w:r>
      <w:bookmarkEnd w:id="123"/>
    </w:p>
    <w:p w14:paraId="4FE9A2FD"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must obtain the prior written approval of the Secretariat to:</w:t>
      </w:r>
    </w:p>
    <w:p w14:paraId="511EA5EA" w14:textId="77777777" w:rsidR="00042CC9" w:rsidRPr="00934D32" w:rsidRDefault="00042CC9" w:rsidP="00C84367">
      <w:pPr>
        <w:pStyle w:val="TLTLevel2"/>
        <w:numPr>
          <w:ilvl w:val="2"/>
          <w:numId w:val="25"/>
        </w:numPr>
        <w:rPr>
          <w:rFonts w:ascii="Trebuchet MS" w:hAnsi="Trebuchet MS" w:cs="Arial"/>
          <w:sz w:val="22"/>
          <w:szCs w:val="22"/>
        </w:rPr>
      </w:pPr>
      <w:r w:rsidRPr="00934D32">
        <w:rPr>
          <w:rFonts w:ascii="Trebuchet MS" w:hAnsi="Trebuchet MS" w:cs="Arial"/>
          <w:sz w:val="22"/>
          <w:szCs w:val="22"/>
        </w:rPr>
        <w:t>use the name, acronym or logo of the Secretariat or any abbreviation thereof; and</w:t>
      </w:r>
    </w:p>
    <w:p w14:paraId="1FCFF254"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publish articles, books or other material in its personal capacity which relates to its </w:t>
      </w:r>
      <w:bookmarkStart w:id="125" w:name="_9kMJI5YVt4666DFgb30"/>
      <w:r w:rsidRPr="00934D32">
        <w:rPr>
          <w:rFonts w:ascii="Trebuchet MS" w:hAnsi="Trebuchet MS" w:cs="Arial"/>
          <w:sz w:val="22"/>
          <w:szCs w:val="22"/>
        </w:rPr>
        <w:t>work</w:t>
      </w:r>
      <w:bookmarkEnd w:id="125"/>
      <w:r w:rsidRPr="00934D32">
        <w:rPr>
          <w:rFonts w:ascii="Trebuchet MS" w:hAnsi="Trebuchet MS" w:cs="Arial"/>
          <w:sz w:val="22"/>
          <w:szCs w:val="22"/>
        </w:rPr>
        <w:t xml:space="preserve"> for the Secretariat or has any direct or indirect connection with the Deliverables.</w:t>
      </w:r>
    </w:p>
    <w:p w14:paraId="07903EB6"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Each Party keeps ownership of its own Existing IPRs. The Consultant hereby grants the Secretariat a non</w:t>
      </w:r>
      <w:r w:rsidRPr="00934D32">
        <w:rPr>
          <w:rFonts w:ascii="Cambria Math" w:hAnsi="Cambria Math" w:cs="Cambria Math"/>
          <w:sz w:val="22"/>
          <w:szCs w:val="22"/>
        </w:rPr>
        <w:t>‑</w:t>
      </w:r>
      <w:r w:rsidRPr="00934D32">
        <w:rPr>
          <w:rFonts w:ascii="Trebuchet MS" w:hAnsi="Trebuchet MS" w:cs="Arial"/>
          <w:sz w:val="22"/>
          <w:szCs w:val="22"/>
        </w:rPr>
        <w:t>exclusive, perpetual, royalty</w:t>
      </w:r>
      <w:r w:rsidRPr="00934D32">
        <w:rPr>
          <w:rFonts w:ascii="Cambria Math" w:hAnsi="Cambria Math" w:cs="Cambria Math"/>
          <w:sz w:val="22"/>
          <w:szCs w:val="22"/>
        </w:rPr>
        <w:t>‑</w:t>
      </w:r>
      <w:r w:rsidRPr="00934D32">
        <w:rPr>
          <w:rFonts w:ascii="Trebuchet MS" w:hAnsi="Trebuchet MS" w:cs="Arial"/>
          <w:sz w:val="22"/>
          <w:szCs w:val="22"/>
        </w:rPr>
        <w:t>free, irrevocable, transferable worldwide licence to use, change and sub</w:t>
      </w:r>
      <w:r w:rsidRPr="00934D32">
        <w:rPr>
          <w:rFonts w:ascii="Cambria Math" w:hAnsi="Cambria Math" w:cs="Cambria Math"/>
          <w:sz w:val="22"/>
          <w:szCs w:val="22"/>
        </w:rPr>
        <w:t>‑</w:t>
      </w:r>
      <w:r w:rsidRPr="00934D32">
        <w:rPr>
          <w:rFonts w:ascii="Trebuchet MS" w:hAnsi="Trebuchet MS" w:cs="Arial"/>
          <w:sz w:val="22"/>
          <w:szCs w:val="22"/>
        </w:rPr>
        <w:t>license the Consultant’s Existing IPR to enable it to both:</w:t>
      </w:r>
    </w:p>
    <w:p w14:paraId="43C27674"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receive and use the Services and the Deliverables; and</w:t>
      </w:r>
    </w:p>
    <w:p w14:paraId="16470BAC" w14:textId="77777777" w:rsidR="00042CC9" w:rsidRPr="00934D32" w:rsidRDefault="00042CC9" w:rsidP="00C84367">
      <w:pPr>
        <w:pStyle w:val="TLTLevel3"/>
        <w:numPr>
          <w:ilvl w:val="2"/>
          <w:numId w:val="25"/>
        </w:numPr>
        <w:rPr>
          <w:rFonts w:ascii="Trebuchet MS" w:hAnsi="Trebuchet MS" w:cs="Arial"/>
          <w:sz w:val="22"/>
          <w:szCs w:val="22"/>
        </w:rPr>
      </w:pPr>
      <w:r w:rsidRPr="00934D32">
        <w:rPr>
          <w:rFonts w:ascii="Trebuchet MS" w:hAnsi="Trebuchet MS" w:cs="Arial"/>
          <w:sz w:val="22"/>
          <w:szCs w:val="22"/>
        </w:rPr>
        <w:t>make use of the services provided by any replacement Consultant.</w:t>
      </w:r>
    </w:p>
    <w:p w14:paraId="3E977C8F"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Secretariat hereby grants the Consultant a licence to use any Existing IPRs and New IPRs solely for </w:t>
      </w:r>
      <w:r w:rsidRPr="00934D32">
        <w:rPr>
          <w:rFonts w:ascii="Trebuchet MS" w:hAnsi="Trebuchet MS" w:cs="Arial"/>
          <w:sz w:val="22"/>
          <w:szCs w:val="22"/>
        </w:rPr>
        <w:t>the purpose of fulfilling its obligations under the Agreement.</w:t>
      </w:r>
    </w:p>
    <w:p w14:paraId="549240D5"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Where a Party acquires ownership of Intellectual Property Rights incorrectly under this Agreement it must do everything reasonably necessary to complete a transfer assigning them in writing to the other Party on request and at its own cost.</w:t>
      </w:r>
    </w:p>
    <w:p w14:paraId="09CDFEC7"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warrants that the Services and Deliverables do not and that it will not, </w:t>
      </w:r>
      <w:proofErr w:type="gramStart"/>
      <w:r w:rsidRPr="00934D32">
        <w:rPr>
          <w:rFonts w:ascii="Trebuchet MS" w:hAnsi="Trebuchet MS" w:cs="Arial"/>
          <w:sz w:val="22"/>
          <w:szCs w:val="22"/>
        </w:rPr>
        <w:t>in the course of</w:t>
      </w:r>
      <w:proofErr w:type="gramEnd"/>
      <w:r w:rsidRPr="00934D32">
        <w:rPr>
          <w:rFonts w:ascii="Trebuchet MS" w:hAnsi="Trebuchet MS" w:cs="Arial"/>
          <w:sz w:val="22"/>
          <w:szCs w:val="22"/>
        </w:rPr>
        <w:t xml:space="preserve"> providing the Services, infringe the Intellectual Property Rights of any third party.</w:t>
      </w:r>
    </w:p>
    <w:p w14:paraId="3EB3D223" w14:textId="77777777" w:rsidR="00042CC9" w:rsidRPr="00934D32" w:rsidRDefault="00042CC9" w:rsidP="00C84367">
      <w:pPr>
        <w:pStyle w:val="TLTLevel2"/>
        <w:numPr>
          <w:ilvl w:val="1"/>
          <w:numId w:val="25"/>
        </w:numPr>
        <w:ind w:left="709" w:hanging="709"/>
        <w:rPr>
          <w:rFonts w:ascii="Trebuchet MS" w:hAnsi="Trebuchet MS" w:cs="Arial"/>
          <w:sz w:val="22"/>
          <w:szCs w:val="22"/>
        </w:rPr>
      </w:pPr>
      <w:bookmarkStart w:id="126" w:name="_Ref104909291"/>
      <w:r w:rsidRPr="00934D32">
        <w:rPr>
          <w:rFonts w:ascii="Trebuchet MS" w:hAnsi="Trebuchet MS" w:cs="Arial"/>
          <w:sz w:val="22"/>
          <w:szCs w:val="22"/>
        </w:rPr>
        <w:t xml:space="preserve">The Consultant will indemnify and keep indemnified the Secretariat from and against any claims, proceedings, actions, losses, damages, costs (including legal </w:t>
      </w:r>
      <w:bookmarkStart w:id="127" w:name="_9kMIH5YVt4666CLWAg"/>
      <w:r w:rsidRPr="00934D32">
        <w:rPr>
          <w:rFonts w:ascii="Trebuchet MS" w:hAnsi="Trebuchet MS" w:cs="Arial"/>
          <w:sz w:val="22"/>
          <w:szCs w:val="22"/>
        </w:rPr>
        <w:t>fees</w:t>
      </w:r>
      <w:bookmarkEnd w:id="127"/>
      <w:r w:rsidRPr="00934D32">
        <w:rPr>
          <w:rFonts w:ascii="Trebuchet MS" w:hAnsi="Trebuchet MS" w:cs="Arial"/>
          <w:sz w:val="22"/>
          <w:szCs w:val="22"/>
        </w:rPr>
        <w:t>), expenses and any other liabilities arising from or incurred by the use by the Consultant, in the performance of the Agreement, or the use by the Secretariat following delivery by the Consultant, of any Deliverables which involve any infringement of the Intellectual Property Rights of any third party.</w:t>
      </w:r>
      <w:bookmarkEnd w:id="126"/>
    </w:p>
    <w:p w14:paraId="13916B40" w14:textId="77777777" w:rsidR="00042CC9" w:rsidRPr="00934D32" w:rsidRDefault="00042CC9" w:rsidP="00C84367">
      <w:pPr>
        <w:pStyle w:val="TLTLevel1"/>
        <w:numPr>
          <w:ilvl w:val="0"/>
          <w:numId w:val="25"/>
        </w:numPr>
        <w:spacing w:before="400"/>
        <w:ind w:left="851" w:hanging="851"/>
        <w:rPr>
          <w:rFonts w:ascii="Trebuchet MS" w:hAnsi="Trebuchet MS" w:cs="Arial"/>
          <w:b/>
          <w:sz w:val="22"/>
          <w:szCs w:val="22"/>
        </w:rPr>
      </w:pPr>
      <w:bookmarkStart w:id="128" w:name="_Ref99546379"/>
      <w:bookmarkStart w:id="129" w:name="_Ref99546394"/>
      <w:bookmarkStart w:id="130" w:name="_Ref99546403"/>
      <w:bookmarkStart w:id="131" w:name="_Ref99546414"/>
      <w:bookmarkStart w:id="132" w:name="_Toc104233779"/>
      <w:bookmarkStart w:id="133" w:name="_Hlk100217077"/>
      <w:r w:rsidRPr="00934D32">
        <w:rPr>
          <w:rFonts w:ascii="Trebuchet MS" w:hAnsi="Trebuchet MS" w:cs="Arial"/>
          <w:b/>
          <w:sz w:val="22"/>
          <w:szCs w:val="22"/>
        </w:rPr>
        <w:t>Data Protection</w:t>
      </w:r>
      <w:bookmarkEnd w:id="128"/>
      <w:bookmarkEnd w:id="129"/>
      <w:bookmarkEnd w:id="130"/>
      <w:bookmarkEnd w:id="131"/>
      <w:bookmarkEnd w:id="132"/>
    </w:p>
    <w:p w14:paraId="4CCC2441"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comply with the </w:t>
      </w:r>
      <w:bookmarkStart w:id="134" w:name="_9kMH1I6ZWu5777DHgPu3"/>
      <w:r w:rsidRPr="00934D32">
        <w:rPr>
          <w:rFonts w:ascii="Trebuchet MS" w:hAnsi="Trebuchet MS" w:cs="Arial"/>
          <w:sz w:val="22"/>
          <w:szCs w:val="22"/>
        </w:rPr>
        <w:t>terms</w:t>
      </w:r>
      <w:bookmarkEnd w:id="134"/>
      <w:r w:rsidRPr="00934D32">
        <w:rPr>
          <w:rFonts w:ascii="Trebuchet MS" w:hAnsi="Trebuchet MS" w:cs="Arial"/>
          <w:sz w:val="22"/>
          <w:szCs w:val="22"/>
        </w:rPr>
        <w:t xml:space="preserve"> of the </w:t>
      </w:r>
      <w:bookmarkStart w:id="135" w:name="_9kR3WTr2774EFK2pqNZ58zjz628VF5WRRa"/>
      <w:r w:rsidRPr="00934D32">
        <w:rPr>
          <w:rFonts w:ascii="Trebuchet MS" w:hAnsi="Trebuchet MS" w:cs="Arial"/>
          <w:sz w:val="22"/>
          <w:szCs w:val="22"/>
        </w:rPr>
        <w:fldChar w:fldCharType="begin">
          <w:fldData xml:space="preserve">dgAxAHwAMQAwADAAMAA1AHwARABhAHQAYQAgAFAAcgBvAHQAZQBjAHQAaQBvAG4AIABBAGMAdAAg
ADIAMAAxADgAfABCAEUAUwBUAEIATABUAEkAVABMAEUANwA1ADAANwA0ADIAfAB8AA==
</w:fldData>
        </w:fldChar>
      </w:r>
      <w:r w:rsidRPr="00934D32">
        <w:rPr>
          <w:rFonts w:ascii="Trebuchet MS" w:hAnsi="Trebuchet MS" w:cs="Arial"/>
          <w:sz w:val="22"/>
          <w:szCs w:val="22"/>
        </w:rPr>
        <w:instrText xml:space="preserve"> ADDIN CiteCheck Marker </w:instrText>
      </w:r>
      <w:r w:rsidRPr="00934D32">
        <w:rPr>
          <w:rFonts w:ascii="Trebuchet MS" w:hAnsi="Trebuchet MS" w:cs="Arial"/>
          <w:sz w:val="22"/>
          <w:szCs w:val="22"/>
        </w:rPr>
      </w:r>
      <w:r w:rsidRPr="00934D32">
        <w:rPr>
          <w:rFonts w:ascii="Trebuchet MS" w:hAnsi="Trebuchet MS" w:cs="Arial"/>
          <w:sz w:val="22"/>
          <w:szCs w:val="22"/>
        </w:rPr>
        <w:fldChar w:fldCharType="end"/>
      </w:r>
      <w:r w:rsidRPr="00934D32">
        <w:rPr>
          <w:rFonts w:ascii="Trebuchet MS" w:hAnsi="Trebuchet MS" w:cs="Arial"/>
          <w:sz w:val="22"/>
          <w:szCs w:val="22"/>
        </w:rPr>
        <w:t>Data Protection Act 2018</w:t>
      </w:r>
      <w:bookmarkEnd w:id="135"/>
      <w:r w:rsidRPr="00934D32">
        <w:rPr>
          <w:rFonts w:ascii="Trebuchet MS" w:hAnsi="Trebuchet MS" w:cs="Arial"/>
          <w:sz w:val="22"/>
          <w:szCs w:val="22"/>
        </w:rPr>
        <w:t xml:space="preserve">, the </w:t>
      </w:r>
      <w:bookmarkStart w:id="136" w:name="_9kR3WTr26656BS9notqlP9wxUgCF6q6D9Ftf1IO"/>
      <w:r w:rsidRPr="00934D32">
        <w:rPr>
          <w:rFonts w:ascii="Trebuchet MS" w:hAnsi="Trebuchet MS" w:cs="Arial"/>
          <w:sz w:val="22"/>
          <w:szCs w:val="22"/>
        </w:rPr>
        <w:t>General Data Protection Regulation</w:t>
      </w:r>
      <w:bookmarkEnd w:id="136"/>
      <w:r w:rsidRPr="00934D32">
        <w:rPr>
          <w:rFonts w:ascii="Trebuchet MS" w:hAnsi="Trebuchet MS" w:cs="Arial"/>
          <w:sz w:val="22"/>
          <w:szCs w:val="22"/>
        </w:rPr>
        <w:t xml:space="preserve"> (regulation EU 2016/679), any data protection legislation outside of the EU within countries in which the </w:t>
      </w:r>
      <w:bookmarkStart w:id="137" w:name="_9kMNM5YVt4886GOfGp91ny"/>
      <w:r w:rsidRPr="00934D32">
        <w:rPr>
          <w:rFonts w:ascii="Trebuchet MS" w:hAnsi="Trebuchet MS" w:cs="Arial"/>
          <w:sz w:val="22"/>
          <w:szCs w:val="22"/>
        </w:rPr>
        <w:t>Parties</w:t>
      </w:r>
      <w:bookmarkEnd w:id="137"/>
      <w:r w:rsidRPr="00934D32">
        <w:rPr>
          <w:rFonts w:ascii="Trebuchet MS" w:hAnsi="Trebuchet MS" w:cs="Arial"/>
          <w:sz w:val="22"/>
          <w:szCs w:val="22"/>
        </w:rPr>
        <w:t xml:space="preserve"> operate and </w:t>
      </w:r>
      <w:bookmarkStart w:id="138" w:name="_9kR3WTr26656CREldt952xnIP65EG5vo6FBHM"/>
      <w:r w:rsidRPr="00934D32">
        <w:rPr>
          <w:rFonts w:ascii="Trebuchet MS" w:hAnsi="Trebuchet MS" w:cs="Arial"/>
          <w:sz w:val="22"/>
          <w:szCs w:val="22"/>
        </w:rPr>
        <w:fldChar w:fldCharType="begin">
          <w:fldData xml:space="preserve">dgAxAHwAMQAwADAAMAA2AHwARQBsAGUAYwB0AHIAbwBuAGkAYwAgAEMAbwBtAG0AdQBuAGkAYwBh
AHQAaQBvAG4AcwAgACgARQBDACAARABpAHIAZQBjAHQAaQB2AGUAKQAgAFIAZQBnAHUAbABhAHQA
aQBvAG4AcwAgADIAMAAwADMAfABBAG0AYgBpAGcALQAxADAAMAAwADYAfAB8AA==
</w:fldData>
        </w:fldChar>
      </w:r>
      <w:r w:rsidRPr="00934D32">
        <w:rPr>
          <w:rFonts w:ascii="Trebuchet MS" w:hAnsi="Trebuchet MS" w:cs="Arial"/>
          <w:sz w:val="22"/>
          <w:szCs w:val="22"/>
        </w:rPr>
        <w:instrText xml:space="preserve"> ADDIN CiteCheck Marker </w:instrText>
      </w:r>
      <w:r w:rsidRPr="00934D32">
        <w:rPr>
          <w:rFonts w:ascii="Trebuchet MS" w:hAnsi="Trebuchet MS" w:cs="Arial"/>
          <w:sz w:val="22"/>
          <w:szCs w:val="22"/>
        </w:rPr>
      </w:r>
      <w:r w:rsidRPr="00934D32">
        <w:rPr>
          <w:rFonts w:ascii="Trebuchet MS" w:hAnsi="Trebuchet MS" w:cs="Arial"/>
          <w:sz w:val="22"/>
          <w:szCs w:val="22"/>
        </w:rPr>
        <w:fldChar w:fldCharType="end"/>
      </w:r>
      <w:r w:rsidRPr="00934D32">
        <w:rPr>
          <w:rFonts w:ascii="Trebuchet MS" w:hAnsi="Trebuchet MS" w:cs="Arial"/>
          <w:sz w:val="22"/>
          <w:szCs w:val="22"/>
        </w:rPr>
        <w:t>Electronic Communications</w:t>
      </w:r>
      <w:bookmarkEnd w:id="138"/>
      <w:r w:rsidRPr="00934D32">
        <w:rPr>
          <w:rFonts w:ascii="Trebuchet MS" w:hAnsi="Trebuchet MS" w:cs="Arial"/>
          <w:sz w:val="22"/>
          <w:szCs w:val="22"/>
        </w:rPr>
        <w:t xml:space="preserve"> (</w:t>
      </w:r>
      <w:bookmarkStart w:id="139" w:name="_9kR3WTr26656DSffCxugw363"/>
      <w:r w:rsidRPr="00934D32">
        <w:rPr>
          <w:rFonts w:ascii="Trebuchet MS" w:hAnsi="Trebuchet MS" w:cs="Arial"/>
          <w:sz w:val="22"/>
          <w:szCs w:val="22"/>
        </w:rPr>
        <w:t>EC Directive</w:t>
      </w:r>
      <w:bookmarkEnd w:id="139"/>
      <w:r w:rsidRPr="00934D32">
        <w:rPr>
          <w:rFonts w:ascii="Trebuchet MS" w:hAnsi="Trebuchet MS" w:cs="Arial"/>
          <w:sz w:val="22"/>
          <w:szCs w:val="22"/>
        </w:rPr>
        <w:t xml:space="preserve">) </w:t>
      </w:r>
      <w:bookmarkStart w:id="140" w:name="_9kR3WTr26656EgKgx3kt2y49PLKO"/>
      <w:r w:rsidRPr="00934D32">
        <w:rPr>
          <w:rFonts w:ascii="Trebuchet MS" w:hAnsi="Trebuchet MS" w:cs="Arial"/>
          <w:sz w:val="22"/>
          <w:szCs w:val="22"/>
        </w:rPr>
        <w:t>Regulations 2003</w:t>
      </w:r>
      <w:bookmarkEnd w:id="140"/>
      <w:r w:rsidRPr="00934D32">
        <w:rPr>
          <w:rFonts w:ascii="Trebuchet MS" w:hAnsi="Trebuchet MS" w:cs="Arial"/>
          <w:sz w:val="22"/>
          <w:szCs w:val="22"/>
        </w:rPr>
        <w:t xml:space="preserve"> (and any revisions thereof, collectively referred to as </w:t>
      </w:r>
      <w:bookmarkStart w:id="141" w:name="_9kR3WTr2664BHP2pqNZ58zjz628gSuzCGz8HDJ"/>
      <w:r w:rsidRPr="00934D32">
        <w:rPr>
          <w:rStyle w:val="TLTBodyTextBoldChar"/>
          <w:rFonts w:ascii="Trebuchet MS" w:hAnsi="Trebuchet MS" w:cs="Arial"/>
          <w:sz w:val="22"/>
          <w:szCs w:val="22"/>
        </w:rPr>
        <w:t>Data Protection Legislation</w:t>
      </w:r>
      <w:bookmarkEnd w:id="141"/>
      <w:r w:rsidRPr="00934D32">
        <w:rPr>
          <w:rFonts w:ascii="Trebuchet MS" w:hAnsi="Trebuchet MS" w:cs="Arial"/>
          <w:sz w:val="22"/>
          <w:szCs w:val="22"/>
        </w:rPr>
        <w:t>) concerning the processing of Personal Data under this Agreement.</w:t>
      </w:r>
    </w:p>
    <w:p w14:paraId="4E97BFAF"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Secretariat is an international organisation under the </w:t>
      </w:r>
      <w:bookmarkStart w:id="142" w:name="_9kR3WTr2664BIh3mHyx02B3iqA7hZq47A76FzBm"/>
      <w:r w:rsidRPr="00934D32">
        <w:rPr>
          <w:rFonts w:ascii="Trebuchet MS" w:hAnsi="Trebuchet MS" w:cs="Arial"/>
          <w:sz w:val="22"/>
          <w:szCs w:val="22"/>
        </w:rPr>
        <w:t xml:space="preserve">UK </w:t>
      </w:r>
      <w:bookmarkStart w:id="143" w:name="_9kR3WTr2774EGKFwvy091go85fXo25854Dx9kOE"/>
      <w:r w:rsidRPr="00934D32">
        <w:rPr>
          <w:rFonts w:ascii="Trebuchet MS" w:hAnsi="Trebuchet MS" w:cs="Arial"/>
          <w:sz w:val="22"/>
          <w:szCs w:val="22"/>
        </w:rPr>
        <w:fldChar w:fldCharType="begin">
          <w:fldData xml:space="preserve">dgAxAHwAMQAwADAAMAA3AHwAQwBvAG0AbQBvAG4AdwBlAGEAbAB0AGgAIABTAGUAYwByAGUAdABh
AHIAaQBhAHQAIABBAGMAdAAgADEAOQA2ADYAfABCAEUAUwBUAEIATABUAEkAVABMAEUANQA0ADcA
MAAyADAAfAB8AA==
</w:fldData>
        </w:fldChar>
      </w:r>
      <w:r w:rsidRPr="00934D32">
        <w:rPr>
          <w:rFonts w:ascii="Trebuchet MS" w:hAnsi="Trebuchet MS" w:cs="Arial"/>
          <w:sz w:val="22"/>
          <w:szCs w:val="22"/>
        </w:rPr>
        <w:instrText xml:space="preserve"> ADDIN CiteCheck Marker </w:instrText>
      </w:r>
      <w:r w:rsidRPr="00934D32">
        <w:rPr>
          <w:rFonts w:ascii="Trebuchet MS" w:hAnsi="Trebuchet MS" w:cs="Arial"/>
          <w:sz w:val="22"/>
          <w:szCs w:val="22"/>
        </w:rPr>
      </w:r>
      <w:r w:rsidRPr="00934D32">
        <w:rPr>
          <w:rFonts w:ascii="Trebuchet MS" w:hAnsi="Trebuchet MS" w:cs="Arial"/>
          <w:sz w:val="22"/>
          <w:szCs w:val="22"/>
        </w:rPr>
        <w:fldChar w:fldCharType="end"/>
      </w:r>
      <w:r w:rsidRPr="00934D32">
        <w:rPr>
          <w:rFonts w:ascii="Trebuchet MS" w:hAnsi="Trebuchet MS" w:cs="Arial"/>
          <w:sz w:val="22"/>
          <w:szCs w:val="22"/>
        </w:rPr>
        <w:t>Commonwealth Secretariat Act 1966</w:t>
      </w:r>
      <w:bookmarkEnd w:id="142"/>
      <w:bookmarkEnd w:id="143"/>
      <w:r w:rsidRPr="00934D32">
        <w:rPr>
          <w:rFonts w:ascii="Trebuchet MS" w:hAnsi="Trebuchet MS" w:cs="Arial"/>
          <w:sz w:val="22"/>
          <w:szCs w:val="22"/>
        </w:rPr>
        <w:t xml:space="preserve"> </w:t>
      </w:r>
      <w:r w:rsidRPr="00934D32">
        <w:rPr>
          <w:rFonts w:ascii="Trebuchet MS" w:hAnsi="Trebuchet MS" w:cs="Arial"/>
          <w:sz w:val="22"/>
          <w:szCs w:val="22"/>
        </w:rPr>
        <w:lastRenderedPageBreak/>
        <w:t xml:space="preserve">and, by virtue of its associated privileges and immunities, is not bound by </w:t>
      </w:r>
      <w:bookmarkStart w:id="144" w:name="_9kMHG5YVt4886DJR4rsPb7A1l184AiUw1EI1AJF"/>
      <w:r w:rsidRPr="00934D32">
        <w:rPr>
          <w:rFonts w:ascii="Trebuchet MS" w:hAnsi="Trebuchet MS" w:cs="Arial"/>
          <w:sz w:val="22"/>
          <w:szCs w:val="22"/>
        </w:rPr>
        <w:t>Data Protection Legislation</w:t>
      </w:r>
      <w:bookmarkEnd w:id="144"/>
      <w:r w:rsidRPr="00934D32">
        <w:rPr>
          <w:rFonts w:ascii="Trebuchet MS" w:hAnsi="Trebuchet MS" w:cs="Arial"/>
          <w:sz w:val="22"/>
          <w:szCs w:val="22"/>
        </w:rPr>
        <w:t xml:space="preserve">. However, the Secretariat respects local law and follows international best practice as it relates to data protection. It accepts that Consultant may be bound by </w:t>
      </w:r>
      <w:bookmarkStart w:id="145" w:name="_9kMIH5YVt4886DJR4rsPb7A1l184AiUw1EI1AJF"/>
      <w:r w:rsidRPr="00934D32">
        <w:rPr>
          <w:rFonts w:ascii="Trebuchet MS" w:hAnsi="Trebuchet MS" w:cs="Arial"/>
          <w:sz w:val="22"/>
          <w:szCs w:val="22"/>
        </w:rPr>
        <w:t>Data Protection Legislation</w:t>
      </w:r>
      <w:bookmarkEnd w:id="145"/>
      <w:r w:rsidRPr="00934D32">
        <w:rPr>
          <w:rFonts w:ascii="Trebuchet MS" w:hAnsi="Trebuchet MS" w:cs="Arial"/>
          <w:sz w:val="22"/>
          <w:szCs w:val="22"/>
        </w:rPr>
        <w:t xml:space="preserve"> and will coordinate with the Consultant to enable it to fulfil its obligations pursuant to this. Notwithstanding the remainder of this Clause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_Ref99546379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w:t>
      </w:r>
      <w:r w:rsidRPr="00934D32">
        <w:rPr>
          <w:rFonts w:ascii="Trebuchet MS" w:hAnsi="Trebuchet MS" w:cs="Arial"/>
          <w:sz w:val="22"/>
          <w:szCs w:val="22"/>
        </w:rPr>
        <w:fldChar w:fldCharType="end"/>
      </w:r>
      <w:r w:rsidRPr="00934D32">
        <w:rPr>
          <w:rFonts w:ascii="Trebuchet MS" w:hAnsi="Trebuchet MS" w:cs="Arial"/>
          <w:sz w:val="22"/>
          <w:szCs w:val="22"/>
        </w:rPr>
        <w:t xml:space="preserve"> (Data Protection), it will carry out the duties of the role of a data controller as described by </w:t>
      </w:r>
      <w:bookmarkStart w:id="146" w:name="_9kMJI5YVt4886DJR4rsPb7A1l184AiUw1EI1AJF"/>
      <w:r w:rsidRPr="00934D32">
        <w:rPr>
          <w:rFonts w:ascii="Trebuchet MS" w:hAnsi="Trebuchet MS" w:cs="Arial"/>
          <w:sz w:val="22"/>
          <w:szCs w:val="22"/>
        </w:rPr>
        <w:t>Data Protection Legislation</w:t>
      </w:r>
      <w:bookmarkEnd w:id="146"/>
      <w:r w:rsidRPr="00934D32">
        <w:rPr>
          <w:rFonts w:ascii="Trebuchet MS" w:hAnsi="Trebuchet MS" w:cs="Arial"/>
          <w:sz w:val="22"/>
          <w:szCs w:val="22"/>
        </w:rPr>
        <w:t>.</w:t>
      </w:r>
    </w:p>
    <w:p w14:paraId="2EA16FE5"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Secretariat remains solely responsible for determining the purposes and manner of the Consultant’s processing of data of the Secretariat under this Agreement. The Consultant agrees only to process Personal Data for and on behalf of the Secretariat in accordance with the instructions of the Secretariat and only for the purpose of fulfilling its obligations under this Agreement. The table in the Statement of Engagement includes the information regarding the processing required to be included in contracts between controllers and processors.</w:t>
      </w:r>
    </w:p>
    <w:p w14:paraId="024E7D6F" w14:textId="7056A379"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carry out any processing of the Personal Data of the Secretariat only </w:t>
      </w:r>
      <w:proofErr w:type="gramStart"/>
      <w:r w:rsidRPr="00934D32">
        <w:rPr>
          <w:rFonts w:ascii="Trebuchet MS" w:hAnsi="Trebuchet MS" w:cs="Arial"/>
          <w:sz w:val="22"/>
          <w:szCs w:val="22"/>
        </w:rPr>
        <w:t xml:space="preserve">in </w:t>
      </w:r>
      <w:bookmarkStart w:id="147" w:name="_9kMIH5YVt4666CMgWsgv"/>
      <w:bookmarkStart w:id="148" w:name="_9kMIH5YVt4666DMfWsgv"/>
      <w:r w:rsidRPr="00934D32">
        <w:rPr>
          <w:rFonts w:ascii="Trebuchet MS" w:hAnsi="Trebuchet MS" w:cs="Arial"/>
          <w:sz w:val="22"/>
          <w:szCs w:val="22"/>
        </w:rPr>
        <w:t>order</w:t>
      </w:r>
      <w:bookmarkEnd w:id="147"/>
      <w:bookmarkEnd w:id="148"/>
      <w:r w:rsidRPr="00934D32">
        <w:rPr>
          <w:rFonts w:ascii="Trebuchet MS" w:hAnsi="Trebuchet MS" w:cs="Arial"/>
          <w:sz w:val="22"/>
          <w:szCs w:val="22"/>
        </w:rPr>
        <w:t xml:space="preserve"> to</w:t>
      </w:r>
      <w:proofErr w:type="gramEnd"/>
      <w:r w:rsidRPr="00934D32">
        <w:rPr>
          <w:rFonts w:ascii="Trebuchet MS" w:hAnsi="Trebuchet MS" w:cs="Arial"/>
          <w:sz w:val="22"/>
          <w:szCs w:val="22"/>
        </w:rPr>
        <w:t xml:space="preserve"> provide the </w:t>
      </w:r>
      <w:bookmarkStart w:id="149" w:name="_9kMNM5YVt4666CHfNtB3liz"/>
      <w:bookmarkStart w:id="150" w:name="_9kMNM5YVt4666DNkNtB3liz"/>
      <w:bookmarkStart w:id="151" w:name="_9kMNM5YVt46678HkNtB3liz"/>
      <w:r w:rsidRPr="00934D32">
        <w:rPr>
          <w:rFonts w:ascii="Trebuchet MS" w:hAnsi="Trebuchet MS" w:cs="Arial"/>
          <w:sz w:val="22"/>
          <w:szCs w:val="22"/>
        </w:rPr>
        <w:t>Services</w:t>
      </w:r>
      <w:bookmarkEnd w:id="149"/>
      <w:bookmarkEnd w:id="150"/>
      <w:bookmarkEnd w:id="151"/>
      <w:r w:rsidRPr="00934D32">
        <w:rPr>
          <w:rFonts w:ascii="Trebuchet MS" w:hAnsi="Trebuchet MS" w:cs="Arial"/>
          <w:sz w:val="22"/>
          <w:szCs w:val="22"/>
        </w:rPr>
        <w:t xml:space="preserve">, strictly in accordance with any instructions provided by the </w:t>
      </w:r>
      <w:r w:rsidR="00330DE1" w:rsidRPr="00934D32">
        <w:rPr>
          <w:rFonts w:ascii="Trebuchet MS" w:hAnsi="Trebuchet MS" w:cs="Arial"/>
          <w:sz w:val="22"/>
          <w:szCs w:val="22"/>
        </w:rPr>
        <w:t>Secretariat and</w:t>
      </w:r>
      <w:r w:rsidRPr="00934D32">
        <w:rPr>
          <w:rFonts w:ascii="Trebuchet MS" w:hAnsi="Trebuchet MS" w:cs="Arial"/>
          <w:sz w:val="22"/>
          <w:szCs w:val="22"/>
        </w:rPr>
        <w:t xml:space="preserve"> shall not divulge in whole or in part any of the Personal Data held by the Secretariat and to any person, except to the extent necessary for the proper performance by it of this Agreement. The Consultant shall promptly notify the Secretariat if, in its opinion, the Secretariat’s instructions do not comply with the Data Protection Legislation. The Consultant shall promptly and fully co-operate with </w:t>
      </w:r>
      <w:r w:rsidRPr="00934D32">
        <w:rPr>
          <w:rFonts w:ascii="Trebuchet MS" w:hAnsi="Trebuchet MS" w:cs="Arial"/>
          <w:sz w:val="22"/>
          <w:szCs w:val="22"/>
        </w:rPr>
        <w:t>any reasonable request by the Secretariat to amend, transfer, delete or otherwise process the Personal Data specified by the Secretariat, or to stop, mitigate or remedy any unauthorised processing.</w:t>
      </w:r>
    </w:p>
    <w:p w14:paraId="182ECB9E"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ensure that all appropriate technical and organisational measures are in place </w:t>
      </w:r>
      <w:proofErr w:type="gramStart"/>
      <w:r w:rsidRPr="00934D32">
        <w:rPr>
          <w:rFonts w:ascii="Trebuchet MS" w:hAnsi="Trebuchet MS" w:cs="Arial"/>
          <w:sz w:val="22"/>
          <w:szCs w:val="22"/>
        </w:rPr>
        <w:t xml:space="preserve">in </w:t>
      </w:r>
      <w:bookmarkStart w:id="152" w:name="_9kMJI5YVt4666CMgWsgv"/>
      <w:bookmarkStart w:id="153" w:name="_9kMJI5YVt4666DMfWsgv"/>
      <w:r w:rsidRPr="00934D32">
        <w:rPr>
          <w:rFonts w:ascii="Trebuchet MS" w:hAnsi="Trebuchet MS" w:cs="Arial"/>
          <w:sz w:val="22"/>
          <w:szCs w:val="22"/>
        </w:rPr>
        <w:t>order</w:t>
      </w:r>
      <w:bookmarkEnd w:id="152"/>
      <w:bookmarkEnd w:id="153"/>
      <w:r w:rsidRPr="00934D32">
        <w:rPr>
          <w:rFonts w:ascii="Trebuchet MS" w:hAnsi="Trebuchet MS" w:cs="Arial"/>
          <w:sz w:val="22"/>
          <w:szCs w:val="22"/>
        </w:rPr>
        <w:t xml:space="preserve"> to</w:t>
      </w:r>
      <w:proofErr w:type="gramEnd"/>
      <w:r w:rsidRPr="00934D32">
        <w:rPr>
          <w:rFonts w:ascii="Trebuchet MS" w:hAnsi="Trebuchet MS" w:cs="Arial"/>
          <w:sz w:val="22"/>
          <w:szCs w:val="22"/>
        </w:rPr>
        <w:t xml:space="preserve"> protect any Personal Data held by the Consultant concerning the Secretariat against unauthorised or unlawful processing, access, copying, modification, reproduction, display or distribution, and against accidental or unlawful loss, destruction, alteration, disclosure or damage.</w:t>
      </w:r>
    </w:p>
    <w:p w14:paraId="56461A08"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shall not transfer Personal Data to any other person without the prior written consent of the Secretariat, and then at all times in compliance with any conditions on which the Secretariat makes its consent subject, and only: (</w:t>
      </w:r>
      <w:proofErr w:type="spellStart"/>
      <w:r w:rsidRPr="00934D32">
        <w:rPr>
          <w:rFonts w:ascii="Trebuchet MS" w:hAnsi="Trebuchet MS" w:cs="Arial"/>
          <w:sz w:val="22"/>
          <w:szCs w:val="22"/>
        </w:rPr>
        <w:t>i</w:t>
      </w:r>
      <w:proofErr w:type="spellEnd"/>
      <w:r w:rsidRPr="00934D32">
        <w:rPr>
          <w:rFonts w:ascii="Trebuchet MS" w:hAnsi="Trebuchet MS" w:cs="Arial"/>
          <w:sz w:val="22"/>
          <w:szCs w:val="22"/>
        </w:rPr>
        <w:t>) if located in the UK or European Economic Area outside of; and ii) if located outside of the UK or European Economic Area from: the UK or European Economic Area if an appropriate safeguard under Data Protection Legislation approved by the Secretariat is in place. If the Consultant is required by domestic law, court or regulator (including the Information Commissioner or equivalent) to process or disclose the Personal Data to a third party, the Consultant must first inform the Secretariat of such legal or regulatory requirement and give the Secretariat an opportunity to object or challenge the requirement, unless the domestic law prohibits the giving of such notice.</w:t>
      </w:r>
    </w:p>
    <w:p w14:paraId="5A618723"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Consultant may only authorise a third party (a “</w:t>
      </w:r>
      <w:r w:rsidRPr="00934D32">
        <w:rPr>
          <w:rFonts w:ascii="Trebuchet MS" w:hAnsi="Trebuchet MS" w:cs="Arial"/>
          <w:b/>
          <w:sz w:val="22"/>
          <w:szCs w:val="22"/>
        </w:rPr>
        <w:t>Subcontractor</w:t>
      </w:r>
      <w:r w:rsidRPr="00934D32">
        <w:rPr>
          <w:rFonts w:ascii="Trebuchet MS" w:hAnsi="Trebuchet MS" w:cs="Arial"/>
          <w:sz w:val="22"/>
          <w:szCs w:val="22"/>
        </w:rPr>
        <w:t xml:space="preserve">”) to process the Personal Data if: (a) the Secretariat provides written consent </w:t>
      </w:r>
      <w:r w:rsidRPr="00934D32">
        <w:rPr>
          <w:rFonts w:ascii="Trebuchet MS" w:hAnsi="Trebuchet MS" w:cs="Arial"/>
          <w:sz w:val="22"/>
          <w:szCs w:val="22"/>
        </w:rPr>
        <w:lastRenderedPageBreak/>
        <w:t>prior to the appointment of each Subcontractor; (b) the Consultant enters into a written contract with the Subcontractor that contains terms in relation to requiring appropriate technical and organisational data security measures, and, upon the Secretariat’s written request, provides the Secretariat with copies of the relevant excerpts from such contracts; (c) the Consultant maintains control over all of the Personal Data it entrusts to the Subcontractor; and (d) the Subcontractor’s permission to process Personal Data processed by the Consultant under this Agreement terminates automatically on termination of this Agreement for any reason.</w:t>
      </w:r>
    </w:p>
    <w:p w14:paraId="6A8A2892"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Those Subcontractors approved as at the commencement of this Agreement are as set out in the Statement of Engagement. The Consultant must list all approved Subcontractors in the Statement of Engagement and include any Subcontractor’s name and location and the contact information for the person responsible for privacy and data protection compliance.</w:t>
      </w:r>
    </w:p>
    <w:p w14:paraId="51436798"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Where the Subcontractor fails to fulfil its obligations under the written agreement with the Consultant which contains terms substantially the same as those set out in this Agreement, the Consultant remains fully liable to the Secretariat for the Subcontractor’s performance of its agreement obligations.</w:t>
      </w:r>
    </w:p>
    <w:p w14:paraId="21EA040B"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The Parties agree that the Consultant will be deemed to control legally any Personal Data controlled practically by or in the possession of its Subcontractors.</w:t>
      </w:r>
    </w:p>
    <w:p w14:paraId="29A9DAF6"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will ensure that all of its employees: (a) are informed of the confidential nature of the </w:t>
      </w:r>
      <w:r w:rsidRPr="00934D32">
        <w:rPr>
          <w:rFonts w:ascii="Trebuchet MS" w:hAnsi="Trebuchet MS" w:cs="Arial"/>
          <w:sz w:val="22"/>
          <w:szCs w:val="22"/>
        </w:rPr>
        <w:t xml:space="preserve">Personal Data and are bound by confidentiality obligations and use restrictions in respect of the Personal Data; (b) have undertaken training on the Data Protection Legislation relating to handling Personal Data and how it applies to their particular duties; and (c) are aware both of the Consultant’s duties and their personal duties and obligations under the Data Protection Legislation and this Agreement. The Consultant shall take reasonable steps to ensure the reliability, integrity and trustworthiness of and conduct background checks consistent with applicable domestic law on </w:t>
      </w:r>
      <w:proofErr w:type="gramStart"/>
      <w:r w:rsidRPr="00934D32">
        <w:rPr>
          <w:rFonts w:ascii="Trebuchet MS" w:hAnsi="Trebuchet MS" w:cs="Arial"/>
          <w:sz w:val="22"/>
          <w:szCs w:val="22"/>
        </w:rPr>
        <w:t>all of</w:t>
      </w:r>
      <w:proofErr w:type="gramEnd"/>
      <w:r w:rsidRPr="00934D32">
        <w:rPr>
          <w:rFonts w:ascii="Trebuchet MS" w:hAnsi="Trebuchet MS" w:cs="Arial"/>
          <w:sz w:val="22"/>
          <w:szCs w:val="22"/>
        </w:rPr>
        <w:t xml:space="preserve"> the Consultant’s employees with access to the Personal Data.</w:t>
      </w:r>
    </w:p>
    <w:p w14:paraId="7441D559"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Any disclosure of or access to Personal Data allowed under this </w:t>
      </w:r>
      <w:bookmarkStart w:id="154" w:name="_9kMHG5YVtCIA6AFOyc41CKcTAIIzwzr"/>
      <w:r w:rsidRPr="00934D32">
        <w:rPr>
          <w:rFonts w:ascii="Trebuchet MS" w:hAnsi="Trebuchet MS" w:cs="Arial"/>
          <w:sz w:val="22"/>
          <w:szCs w:val="22"/>
        </w:rPr>
        <w:t xml:space="preserve">Clause </w:t>
      </w:r>
      <w:bookmarkEnd w:id="154"/>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_Ref99546394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w:t>
      </w:r>
      <w:r w:rsidRPr="00934D32">
        <w:rPr>
          <w:rFonts w:ascii="Trebuchet MS" w:hAnsi="Trebuchet MS" w:cs="Arial"/>
          <w:sz w:val="22"/>
          <w:szCs w:val="22"/>
        </w:rPr>
        <w:fldChar w:fldCharType="end"/>
      </w:r>
      <w:r w:rsidRPr="00934D32">
        <w:rPr>
          <w:rFonts w:ascii="Trebuchet MS" w:hAnsi="Trebuchet MS" w:cs="Arial"/>
          <w:sz w:val="22"/>
          <w:szCs w:val="22"/>
        </w:rPr>
        <w:t xml:space="preserve"> (Data Protection) shall be made in confidence and shall extend only as far as is specifically necessary for the purposes of this Agreement.</w:t>
      </w:r>
    </w:p>
    <w:p w14:paraId="1CA2AA33"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process such Personal Data only at </w:t>
      </w:r>
      <w:bookmarkStart w:id="155" w:name="_9kMHG5YVt4666DGdRzw"/>
      <w:r w:rsidRPr="00934D32">
        <w:rPr>
          <w:rFonts w:ascii="Trebuchet MS" w:hAnsi="Trebuchet MS" w:cs="Arial"/>
          <w:sz w:val="22"/>
          <w:szCs w:val="22"/>
        </w:rPr>
        <w:t>sites</w:t>
      </w:r>
      <w:bookmarkEnd w:id="155"/>
      <w:r w:rsidRPr="00934D32">
        <w:rPr>
          <w:rFonts w:ascii="Trebuchet MS" w:hAnsi="Trebuchet MS" w:cs="Arial"/>
          <w:sz w:val="22"/>
          <w:szCs w:val="22"/>
        </w:rPr>
        <w:t xml:space="preserve"> specifically agreed in writing, in advance, with the Secretariat.</w:t>
      </w:r>
    </w:p>
    <w:p w14:paraId="27682B8A"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If the Consultant fails to comply with any provision of this </w:t>
      </w:r>
      <w:bookmarkStart w:id="156" w:name="_9kMIH5YVtCIA6AFOyc41CKcTAIIzwzr"/>
      <w:r w:rsidRPr="00934D32">
        <w:rPr>
          <w:rFonts w:ascii="Trebuchet MS" w:hAnsi="Trebuchet MS" w:cs="Arial"/>
          <w:sz w:val="22"/>
          <w:szCs w:val="22"/>
        </w:rPr>
        <w:t xml:space="preserve">Clause </w:t>
      </w:r>
      <w:bookmarkEnd w:id="156"/>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_Ref99546403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w:t>
      </w:r>
      <w:r w:rsidRPr="00934D32">
        <w:rPr>
          <w:rFonts w:ascii="Trebuchet MS" w:hAnsi="Trebuchet MS" w:cs="Arial"/>
          <w:sz w:val="22"/>
          <w:szCs w:val="22"/>
        </w:rPr>
        <w:fldChar w:fldCharType="end"/>
      </w:r>
      <w:r w:rsidRPr="00934D32">
        <w:rPr>
          <w:rFonts w:ascii="Trebuchet MS" w:hAnsi="Trebuchet MS" w:cs="Arial"/>
          <w:sz w:val="22"/>
          <w:szCs w:val="22"/>
        </w:rPr>
        <w:t xml:space="preserve"> (Data Protection), then the Secretariat may immediately terminate this Agreement by notice in writing to the Consultant provided always that such termination shall not prejudice or affect any right of action or remedy which shall have accrued or shall accrue to the Secretariat.</w:t>
      </w:r>
    </w:p>
    <w:p w14:paraId="625B0BC5" w14:textId="77777777" w:rsidR="00042CC9" w:rsidRPr="00934D32" w:rsidRDefault="00042CC9" w:rsidP="00C84367">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shall notify the Secretariat immediately in writing if it receives any complaint, notice or communication that relates directly or indirectly to the processing of the Personal Data or to either Party’s compliance with the Data Protection Legislation. The Consultant shall </w:t>
      </w:r>
      <w:r w:rsidRPr="00934D32">
        <w:rPr>
          <w:rFonts w:ascii="Trebuchet MS" w:hAnsi="Trebuchet MS" w:cs="Arial"/>
          <w:sz w:val="22"/>
          <w:szCs w:val="22"/>
        </w:rPr>
        <w:lastRenderedPageBreak/>
        <w:t>notify the Secretariat within two (2) Working Days if it receives a request from a data subject for access to their Personal Data or to exercise any of their other rights under the Data Protection Legislation. The Consultant will give the Secretariat, at no additional cost to the Secretariat, its full co-operation and assistance in responding to any complaint, notice, communication or data subject request.</w:t>
      </w:r>
    </w:p>
    <w:p w14:paraId="59DF7F13" w14:textId="24F40303" w:rsidR="00042CC9" w:rsidRPr="00934D32" w:rsidRDefault="00042CC9" w:rsidP="006F1193">
      <w:pPr>
        <w:pStyle w:val="TLTLevel2"/>
        <w:numPr>
          <w:ilvl w:val="1"/>
          <w:numId w:val="25"/>
        </w:numPr>
        <w:ind w:left="709" w:hanging="709"/>
        <w:rPr>
          <w:rFonts w:ascii="Trebuchet MS" w:hAnsi="Trebuchet MS" w:cs="Arial"/>
          <w:sz w:val="22"/>
          <w:szCs w:val="22"/>
        </w:rPr>
      </w:pPr>
      <w:bookmarkStart w:id="157" w:name="_Ref104909060"/>
      <w:r w:rsidRPr="00934D32">
        <w:rPr>
          <w:rFonts w:ascii="Trebuchet MS" w:hAnsi="Trebuchet MS" w:cs="Arial"/>
          <w:sz w:val="22"/>
          <w:szCs w:val="22"/>
        </w:rPr>
        <w:t>The Consultant shall within twenty four (24) hours and in any event without undue delay notify the Secretariat if it becomes aware of: (a) the loss, unintended destruction or damage, corruption, or uns</w:t>
      </w:r>
      <w:r w:rsidR="00330DE1">
        <w:rPr>
          <w:rFonts w:ascii="Trebuchet MS" w:hAnsi="Trebuchet MS" w:cs="Arial"/>
          <w:sz w:val="22"/>
          <w:szCs w:val="22"/>
        </w:rPr>
        <w:t>uit</w:t>
      </w:r>
      <w:r w:rsidRPr="00934D32">
        <w:rPr>
          <w:rFonts w:ascii="Trebuchet MS" w:hAnsi="Trebuchet MS" w:cs="Arial"/>
          <w:sz w:val="22"/>
          <w:szCs w:val="22"/>
        </w:rPr>
        <w:t>ability of part or all of the Personal Data (in which case the Consultant will restore such Personal Data at its own expense as soon as possible); (b) any accidental, unauthorised or unlawful processing of the Personal Data; or (c) any breach of Data Protection Legislation. Where the Consultant gives such notice it shall, without undue delay, also provide the Secretariat with the following information: (d) description of the nature of the events giving rise to the notification, including the categories of in-scope Personal Data and approximate number of both data subjects and the Personal Data records concerned; (e) the likely consequences; and (f) a description of the measures taken or proposed to be taken to address the circumstances giving rise to the notification, including measures to mitigate its possible adverse effects.</w:t>
      </w:r>
      <w:bookmarkEnd w:id="157"/>
    </w:p>
    <w:p w14:paraId="6E1AD511" w14:textId="77777777" w:rsidR="00042CC9" w:rsidRPr="00934D32" w:rsidRDefault="00042CC9" w:rsidP="006F1193">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Immediately following any accidental, unauthorised or unlawful Personal Data processing or breach of the Data Protection Legislation, the Parties will co-ordinate with each other to investigate the matter. Further, the Consultant will reasonably co-operate </w:t>
      </w:r>
      <w:r w:rsidRPr="00934D32">
        <w:rPr>
          <w:rFonts w:ascii="Trebuchet MS" w:hAnsi="Trebuchet MS" w:cs="Arial"/>
          <w:sz w:val="22"/>
          <w:szCs w:val="22"/>
        </w:rPr>
        <w:t>with the Secretariat at no additional cost to the Secretariat, in the Secretariat’s handling of the matter, including: (a) assisting with any investigation; (b) providing the Secretariat with physical access to any facilities and operations affected; (c) facilitating interviews with the Consultant’s employees, former employees and others involved in the matter including, but not limited to, its officers and directors; (d) making available all relevant records, logs, files, data reporting and other materials required to comply with all Data Protection Legislation or as otherwise reasonably required by the Secretariat; and (e) taking reasonable and prompt steps to mitigate the effects and to minimise any damage resulting from the breach of Data Protection Legislation or accidental, unauthorised or unlawful Personal Data processing.</w:t>
      </w:r>
    </w:p>
    <w:p w14:paraId="166CCCDD" w14:textId="77777777" w:rsidR="00042CC9" w:rsidRPr="00934D32" w:rsidRDefault="00042CC9" w:rsidP="006F1193">
      <w:pPr>
        <w:pStyle w:val="TLTLevel2"/>
        <w:numPr>
          <w:ilvl w:val="1"/>
          <w:numId w:val="25"/>
        </w:numPr>
        <w:ind w:left="709" w:hanging="709"/>
        <w:rPr>
          <w:rFonts w:ascii="Trebuchet MS" w:hAnsi="Trebuchet MS" w:cs="Arial"/>
          <w:sz w:val="22"/>
          <w:szCs w:val="22"/>
        </w:rPr>
      </w:pPr>
      <w:bookmarkStart w:id="158" w:name="_Ref104909069"/>
      <w:r w:rsidRPr="00934D32">
        <w:rPr>
          <w:rFonts w:ascii="Trebuchet MS" w:hAnsi="Trebuchet MS" w:cs="Arial"/>
          <w:sz w:val="22"/>
          <w:szCs w:val="22"/>
        </w:rPr>
        <w:t>The Consultant will not inform any third party of any accidental, unauthorised or unlawful processing of all or part of the Personal Data and/or any breach of Data Protection Legislation without first obtaining the Secretariat’s written consent, except when required to do so by domestic law.</w:t>
      </w:r>
      <w:bookmarkEnd w:id="158"/>
    </w:p>
    <w:p w14:paraId="66FBEC1C" w14:textId="77777777" w:rsidR="00042CC9" w:rsidRPr="00934D32" w:rsidRDefault="00042CC9" w:rsidP="006F1193">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will cover all reasonable expenses associated with the performance of the obligations under Clauses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_Ref104909060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10.16</w:t>
      </w:r>
      <w:r w:rsidRPr="00934D32">
        <w:rPr>
          <w:rFonts w:ascii="Trebuchet MS" w:hAnsi="Trebuchet MS" w:cs="Arial"/>
          <w:sz w:val="22"/>
          <w:szCs w:val="22"/>
        </w:rPr>
        <w:fldChar w:fldCharType="end"/>
      </w:r>
      <w:r w:rsidRPr="00934D32">
        <w:rPr>
          <w:rFonts w:ascii="Trebuchet MS" w:hAnsi="Trebuchet MS" w:cs="Arial"/>
          <w:sz w:val="22"/>
          <w:szCs w:val="22"/>
        </w:rPr>
        <w:t xml:space="preserve"> to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_Ref104909069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10.18</w:t>
      </w:r>
      <w:r w:rsidRPr="00934D32">
        <w:rPr>
          <w:rFonts w:ascii="Trebuchet MS" w:hAnsi="Trebuchet MS" w:cs="Arial"/>
          <w:sz w:val="22"/>
          <w:szCs w:val="22"/>
        </w:rPr>
        <w:fldChar w:fldCharType="end"/>
      </w:r>
      <w:r w:rsidRPr="00934D32">
        <w:rPr>
          <w:rFonts w:ascii="Trebuchet MS" w:hAnsi="Trebuchet MS" w:cs="Arial"/>
          <w:sz w:val="22"/>
          <w:szCs w:val="22"/>
        </w:rPr>
        <w:t xml:space="preserve"> unless the matter arose from the Secretariat’s specific written instructions, negligence, wilful default or breach of this Agreement, in which case the Secretariat will cover all reasonable expenses.</w:t>
      </w:r>
    </w:p>
    <w:p w14:paraId="699DE65B" w14:textId="77777777" w:rsidR="00042CC9" w:rsidRPr="00934D32" w:rsidRDefault="00042CC9" w:rsidP="006F1193">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decision of the Secretariat upon instructions or requests arising under this </w:t>
      </w:r>
      <w:bookmarkStart w:id="159" w:name="_9kMJI5YVtCIA6AFOyc41CKcTAIIzwzr"/>
      <w:r w:rsidRPr="00934D32">
        <w:rPr>
          <w:rFonts w:ascii="Trebuchet MS" w:hAnsi="Trebuchet MS" w:cs="Arial"/>
          <w:sz w:val="22"/>
          <w:szCs w:val="22"/>
        </w:rPr>
        <w:t xml:space="preserve">Clause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_Ref99546414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w:t>
      </w:r>
      <w:r w:rsidRPr="00934D32">
        <w:rPr>
          <w:rFonts w:ascii="Trebuchet MS" w:hAnsi="Trebuchet MS" w:cs="Arial"/>
          <w:sz w:val="22"/>
          <w:szCs w:val="22"/>
        </w:rPr>
        <w:fldChar w:fldCharType="end"/>
      </w:r>
      <w:r w:rsidRPr="00934D32">
        <w:rPr>
          <w:rFonts w:ascii="Trebuchet MS" w:hAnsi="Trebuchet MS" w:cs="Arial"/>
          <w:sz w:val="22"/>
          <w:szCs w:val="22"/>
        </w:rPr>
        <w:t xml:space="preserve"> </w:t>
      </w:r>
      <w:bookmarkEnd w:id="159"/>
      <w:r w:rsidRPr="00934D32">
        <w:rPr>
          <w:rFonts w:ascii="Trebuchet MS" w:hAnsi="Trebuchet MS" w:cs="Arial"/>
          <w:sz w:val="22"/>
          <w:szCs w:val="22"/>
        </w:rPr>
        <w:t>(Data Protection) shall be final.</w:t>
      </w:r>
    </w:p>
    <w:p w14:paraId="699B1862" w14:textId="77777777" w:rsidR="00042CC9" w:rsidRPr="00934D32" w:rsidRDefault="00042CC9" w:rsidP="006F1193">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lastRenderedPageBreak/>
        <w:t xml:space="preserve">The Consultant will reasonably assist the Secretariat, at no additional cost to the Secretariat, with compliance obligations under the Data Protection Legislation, </w:t>
      </w:r>
      <w:proofErr w:type="gramStart"/>
      <w:r w:rsidRPr="00934D32">
        <w:rPr>
          <w:rFonts w:ascii="Trebuchet MS" w:hAnsi="Trebuchet MS" w:cs="Arial"/>
          <w:sz w:val="22"/>
          <w:szCs w:val="22"/>
        </w:rPr>
        <w:t>taking into account</w:t>
      </w:r>
      <w:proofErr w:type="gramEnd"/>
      <w:r w:rsidRPr="00934D32">
        <w:rPr>
          <w:rFonts w:ascii="Trebuchet MS" w:hAnsi="Trebuchet MS" w:cs="Arial"/>
          <w:sz w:val="22"/>
          <w:szCs w:val="22"/>
        </w:rPr>
        <w:t xml:space="preserve"> the nature of the Consultant’s processing and the information available to the Consultant, including in relation to data subject rights, data protection impact assessments and reporting to and consulting with the Information Commissioner’s Office or any other relevant regulator.</w:t>
      </w:r>
    </w:p>
    <w:p w14:paraId="7E0353F2" w14:textId="77777777" w:rsidR="00042CC9" w:rsidRPr="00934D32" w:rsidRDefault="00042CC9" w:rsidP="006F1193">
      <w:pPr>
        <w:pStyle w:val="TLTLevel2"/>
        <w:numPr>
          <w:ilvl w:val="1"/>
          <w:numId w:val="25"/>
        </w:numPr>
        <w:ind w:left="709" w:hanging="709"/>
        <w:rPr>
          <w:rFonts w:ascii="Trebuchet MS" w:hAnsi="Trebuchet MS" w:cs="Arial"/>
          <w:sz w:val="22"/>
          <w:szCs w:val="22"/>
        </w:rPr>
      </w:pPr>
      <w:bookmarkStart w:id="160" w:name="_Ref104909165"/>
      <w:r w:rsidRPr="00934D32">
        <w:rPr>
          <w:rFonts w:ascii="Trebuchet MS" w:hAnsi="Trebuchet MS" w:cs="Arial"/>
          <w:sz w:val="22"/>
          <w:szCs w:val="22"/>
        </w:rPr>
        <w:t xml:space="preserve">On termination of this Agreement for any reason or expiry of its term, the Consultant will securely delete or destroy or, if directed in writing by the Secretariat, return and not retain, all or any of the Personal Data related to this Agreement in its possession or control. If any law, regulation, or government or regulatory body requires the Consultant to retain any documents or materials or Personal Data that the Consultant would otherwise be required to return or destroy, it will notify the Secretariat in writing of that retention requirement, giving details of the documents, materials or Personal Data that it must retain, the legal basis for retention, and establishing a specific timeline for deletion or destruction once the retention requirement ends. The Consultant will certify in writing to the Secretariat that it has complied with its obligations under this Clause </w:t>
      </w:r>
      <w:r w:rsidRPr="00934D32">
        <w:rPr>
          <w:rFonts w:ascii="Trebuchet MS" w:hAnsi="Trebuchet MS" w:cs="Arial"/>
          <w:sz w:val="22"/>
          <w:szCs w:val="22"/>
        </w:rPr>
        <w:fldChar w:fldCharType="begin"/>
      </w:r>
      <w:r w:rsidRPr="00934D32">
        <w:rPr>
          <w:rFonts w:ascii="Trebuchet MS" w:hAnsi="Trebuchet MS" w:cs="Arial"/>
          <w:sz w:val="22"/>
          <w:szCs w:val="22"/>
        </w:rPr>
        <w:instrText xml:space="preserve"> REF _Ref104909165 \r \h  \* MERGEFORMAT </w:instrText>
      </w:r>
      <w:r w:rsidRPr="00934D32">
        <w:rPr>
          <w:rFonts w:ascii="Trebuchet MS" w:hAnsi="Trebuchet MS" w:cs="Arial"/>
          <w:sz w:val="22"/>
          <w:szCs w:val="22"/>
        </w:rPr>
      </w:r>
      <w:r w:rsidRPr="00934D32">
        <w:rPr>
          <w:rFonts w:ascii="Trebuchet MS" w:hAnsi="Trebuchet MS" w:cs="Arial"/>
          <w:sz w:val="22"/>
          <w:szCs w:val="22"/>
        </w:rPr>
        <w:fldChar w:fldCharType="separate"/>
      </w:r>
      <w:r w:rsidRPr="00934D32">
        <w:rPr>
          <w:rFonts w:ascii="Trebuchet MS" w:hAnsi="Trebuchet MS" w:cs="Arial"/>
          <w:sz w:val="22"/>
          <w:szCs w:val="22"/>
        </w:rPr>
        <w:t>10.22</w:t>
      </w:r>
      <w:r w:rsidRPr="00934D32">
        <w:rPr>
          <w:rFonts w:ascii="Trebuchet MS" w:hAnsi="Trebuchet MS" w:cs="Arial"/>
          <w:sz w:val="22"/>
          <w:szCs w:val="22"/>
        </w:rPr>
        <w:fldChar w:fldCharType="end"/>
      </w:r>
      <w:r w:rsidRPr="00934D32">
        <w:rPr>
          <w:rFonts w:ascii="Trebuchet MS" w:hAnsi="Trebuchet MS" w:cs="Arial"/>
          <w:sz w:val="22"/>
          <w:szCs w:val="22"/>
        </w:rPr>
        <w:t xml:space="preserve"> within two (2) Working Days of such compliance.</w:t>
      </w:r>
      <w:bookmarkEnd w:id="160"/>
    </w:p>
    <w:p w14:paraId="60B85DC7" w14:textId="3DDAB52D" w:rsidR="00042CC9" w:rsidRPr="00934D32" w:rsidRDefault="00042CC9" w:rsidP="006F1193">
      <w:pPr>
        <w:pStyle w:val="TLTLevel2"/>
        <w:numPr>
          <w:ilvl w:val="1"/>
          <w:numId w:val="25"/>
        </w:numPr>
        <w:ind w:left="709" w:hanging="709"/>
        <w:rPr>
          <w:rFonts w:ascii="Trebuchet MS" w:hAnsi="Trebuchet MS" w:cs="Arial"/>
          <w:sz w:val="22"/>
          <w:szCs w:val="22"/>
        </w:rPr>
      </w:pPr>
      <w:r w:rsidRPr="00934D32">
        <w:rPr>
          <w:rFonts w:ascii="Trebuchet MS" w:hAnsi="Trebuchet MS" w:cs="Arial"/>
          <w:sz w:val="22"/>
          <w:szCs w:val="22"/>
        </w:rPr>
        <w:t xml:space="preserve">The Consultant will permit the Secretariat and its third-party representatives to audit the Consultant’s compliance with its </w:t>
      </w:r>
      <w:r w:rsidR="003C6A65" w:rsidRPr="00934D32">
        <w:rPr>
          <w:rFonts w:ascii="Trebuchet MS" w:hAnsi="Trebuchet MS" w:cs="Arial"/>
          <w:sz w:val="22"/>
          <w:szCs w:val="22"/>
        </w:rPr>
        <w:t>agreement</w:t>
      </w:r>
      <w:r w:rsidRPr="00934D32">
        <w:rPr>
          <w:rFonts w:ascii="Trebuchet MS" w:hAnsi="Trebuchet MS" w:cs="Arial"/>
          <w:sz w:val="22"/>
          <w:szCs w:val="22"/>
        </w:rPr>
        <w:t xml:space="preserve"> obligations, on at least five (5) Working Days’ notice, during the Term. The Consultant will give the Secretariat and its third-party representatives all necessary </w:t>
      </w:r>
      <w:r w:rsidRPr="00934D32">
        <w:rPr>
          <w:rFonts w:ascii="Trebuchet MS" w:hAnsi="Trebuchet MS" w:cs="Arial"/>
          <w:sz w:val="22"/>
          <w:szCs w:val="22"/>
        </w:rPr>
        <w:t>assistance to conduct such audits. The notice requirements will not apply if the Secretariat reasonably believes that a breach of Data Protection Legislation occurred or is occurring, or the Consultant is in breach of any of its obligations under this Agreement.</w:t>
      </w:r>
    </w:p>
    <w:p w14:paraId="1BF286AB" w14:textId="77777777" w:rsidR="00042CC9" w:rsidRPr="00934D32" w:rsidRDefault="00042CC9" w:rsidP="006F1193">
      <w:pPr>
        <w:pStyle w:val="TLTLevel1"/>
        <w:numPr>
          <w:ilvl w:val="0"/>
          <w:numId w:val="25"/>
        </w:numPr>
        <w:spacing w:before="400"/>
        <w:ind w:left="851" w:hanging="851"/>
        <w:rPr>
          <w:rFonts w:ascii="Trebuchet MS" w:hAnsi="Trebuchet MS" w:cs="Arial"/>
          <w:b/>
          <w:sz w:val="22"/>
          <w:szCs w:val="22"/>
        </w:rPr>
      </w:pPr>
      <w:bookmarkStart w:id="161" w:name="_Toc104228141"/>
      <w:bookmarkStart w:id="162" w:name="_Toc104228219"/>
      <w:bookmarkStart w:id="163" w:name="_Toc104228272"/>
      <w:bookmarkStart w:id="164" w:name="_Toc104228332"/>
      <w:bookmarkStart w:id="165" w:name="_Toc104228415"/>
      <w:bookmarkStart w:id="166" w:name="_Toc104232864"/>
      <w:bookmarkStart w:id="167" w:name="_Toc104232903"/>
      <w:bookmarkStart w:id="168" w:name="_Toc104232958"/>
      <w:bookmarkStart w:id="169" w:name="_Toc104233004"/>
      <w:bookmarkStart w:id="170" w:name="_Toc104233780"/>
      <w:bookmarkStart w:id="171" w:name="_Toc104233781"/>
      <w:bookmarkStart w:id="172" w:name="_Ref99546428"/>
      <w:bookmarkStart w:id="173" w:name="_Ref99546436"/>
      <w:bookmarkEnd w:id="133"/>
      <w:bookmarkEnd w:id="161"/>
      <w:bookmarkEnd w:id="162"/>
      <w:bookmarkEnd w:id="163"/>
      <w:bookmarkEnd w:id="164"/>
      <w:bookmarkEnd w:id="165"/>
      <w:bookmarkEnd w:id="166"/>
      <w:bookmarkEnd w:id="167"/>
      <w:bookmarkEnd w:id="168"/>
      <w:bookmarkEnd w:id="169"/>
      <w:bookmarkEnd w:id="170"/>
      <w:r w:rsidRPr="00934D32">
        <w:rPr>
          <w:rFonts w:ascii="Trebuchet MS" w:hAnsi="Trebuchet MS" w:cs="Arial"/>
          <w:b/>
          <w:sz w:val="22"/>
          <w:szCs w:val="22"/>
        </w:rPr>
        <w:t>Limitations on liability</w:t>
      </w:r>
      <w:bookmarkEnd w:id="171"/>
    </w:p>
    <w:p w14:paraId="42250CC3" w14:textId="77777777" w:rsidR="00042CC9" w:rsidRPr="00934D32" w:rsidRDefault="00042CC9" w:rsidP="006F1193">
      <w:pPr>
        <w:pStyle w:val="TLTLevel2"/>
        <w:numPr>
          <w:ilvl w:val="1"/>
          <w:numId w:val="25"/>
        </w:numPr>
        <w:ind w:left="709" w:hanging="709"/>
        <w:rPr>
          <w:rFonts w:ascii="Trebuchet MS" w:hAnsi="Trebuchet MS" w:cs="Arial"/>
          <w:sz w:val="22"/>
          <w:szCs w:val="22"/>
        </w:rPr>
      </w:pPr>
      <w:bookmarkStart w:id="174" w:name="_Ref104909311"/>
      <w:r w:rsidRPr="00934D32">
        <w:rPr>
          <w:rFonts w:ascii="Trebuchet MS" w:hAnsi="Trebuchet MS" w:cs="Arial"/>
          <w:sz w:val="22"/>
          <w:szCs w:val="22"/>
        </w:rPr>
        <w:t>Unlimited liability</w:t>
      </w:r>
      <w:bookmarkEnd w:id="174"/>
    </w:p>
    <w:p w14:paraId="226768FD" w14:textId="77777777" w:rsidR="00042CC9" w:rsidRPr="00934D32" w:rsidRDefault="00042CC9" w:rsidP="006F1193">
      <w:pPr>
        <w:pStyle w:val="TLTLevel3"/>
        <w:numPr>
          <w:ilvl w:val="2"/>
          <w:numId w:val="25"/>
        </w:numPr>
        <w:rPr>
          <w:rFonts w:ascii="Trebuchet MS" w:hAnsi="Trebuchet MS" w:cs="Arial"/>
          <w:sz w:val="22"/>
          <w:szCs w:val="22"/>
        </w:rPr>
      </w:pPr>
      <w:r w:rsidRPr="00934D32">
        <w:rPr>
          <w:rFonts w:ascii="Trebuchet MS" w:hAnsi="Trebuchet MS" w:cs="Arial"/>
          <w:sz w:val="22"/>
          <w:szCs w:val="22"/>
        </w:rPr>
        <w:t>Neither Party limits its liability for:</w:t>
      </w:r>
    </w:p>
    <w:p w14:paraId="743364B5" w14:textId="7C80BC54" w:rsidR="00042CC9" w:rsidRPr="00F9148D" w:rsidRDefault="00042CC9" w:rsidP="006F1193">
      <w:pPr>
        <w:pStyle w:val="TLTLevel4"/>
        <w:numPr>
          <w:ilvl w:val="0"/>
          <w:numId w:val="44"/>
        </w:numPr>
        <w:tabs>
          <w:tab w:val="clear" w:pos="720"/>
          <w:tab w:val="clear" w:pos="1803"/>
        </w:tabs>
        <w:ind w:left="1134"/>
        <w:rPr>
          <w:rFonts w:ascii="Trebuchet MS" w:hAnsi="Trebuchet MS" w:cs="Arial"/>
          <w:sz w:val="22"/>
          <w:szCs w:val="22"/>
        </w:rPr>
      </w:pPr>
      <w:r w:rsidRPr="00F9148D">
        <w:rPr>
          <w:rFonts w:ascii="Trebuchet MS" w:hAnsi="Trebuchet MS" w:cs="Arial"/>
          <w:sz w:val="22"/>
          <w:szCs w:val="22"/>
        </w:rPr>
        <w:t>death or personal injury caused by its negligence, or that of its employees, agents or Sub-contractors (as applicable</w:t>
      </w:r>
      <w:r w:rsidR="007E7D0D" w:rsidRPr="00F9148D">
        <w:rPr>
          <w:rFonts w:ascii="Trebuchet MS" w:hAnsi="Trebuchet MS" w:cs="Arial"/>
          <w:sz w:val="22"/>
          <w:szCs w:val="22"/>
        </w:rPr>
        <w:t>).</w:t>
      </w:r>
    </w:p>
    <w:p w14:paraId="72AB79CC" w14:textId="22D2D559" w:rsidR="00042CC9" w:rsidRPr="00F9148D" w:rsidRDefault="00042CC9" w:rsidP="006F1193">
      <w:pPr>
        <w:pStyle w:val="TLTLevel4"/>
        <w:numPr>
          <w:ilvl w:val="0"/>
          <w:numId w:val="44"/>
        </w:numPr>
        <w:tabs>
          <w:tab w:val="clear" w:pos="720"/>
          <w:tab w:val="clear" w:pos="1803"/>
        </w:tabs>
        <w:ind w:left="1134"/>
        <w:rPr>
          <w:rFonts w:ascii="Trebuchet MS" w:hAnsi="Trebuchet MS" w:cs="Arial"/>
          <w:sz w:val="22"/>
          <w:szCs w:val="22"/>
        </w:rPr>
      </w:pPr>
      <w:r w:rsidRPr="00F9148D">
        <w:rPr>
          <w:rFonts w:ascii="Trebuchet MS" w:hAnsi="Trebuchet MS" w:cs="Arial"/>
          <w:sz w:val="22"/>
          <w:szCs w:val="22"/>
        </w:rPr>
        <w:t>fraud or fraudulent misrepresentation by it or its employees</w:t>
      </w:r>
      <w:r w:rsidR="003C6A65">
        <w:rPr>
          <w:rFonts w:ascii="Trebuchet MS" w:hAnsi="Trebuchet MS" w:cs="Arial"/>
          <w:sz w:val="22"/>
          <w:szCs w:val="22"/>
        </w:rPr>
        <w:t>.</w:t>
      </w:r>
    </w:p>
    <w:p w14:paraId="376C85AA" w14:textId="77777777" w:rsidR="00042CC9" w:rsidRPr="00F9148D" w:rsidRDefault="00042CC9" w:rsidP="006F1193">
      <w:pPr>
        <w:pStyle w:val="TLTLevel4"/>
        <w:numPr>
          <w:ilvl w:val="0"/>
          <w:numId w:val="44"/>
        </w:numPr>
        <w:tabs>
          <w:tab w:val="clear" w:pos="720"/>
          <w:tab w:val="clear" w:pos="1803"/>
        </w:tabs>
        <w:ind w:left="1134"/>
        <w:rPr>
          <w:rFonts w:ascii="Trebuchet MS" w:hAnsi="Trebuchet MS" w:cs="Arial"/>
          <w:sz w:val="22"/>
          <w:szCs w:val="22"/>
        </w:rPr>
      </w:pPr>
      <w:r w:rsidRPr="00F9148D">
        <w:rPr>
          <w:rFonts w:ascii="Trebuchet MS" w:hAnsi="Trebuchet MS" w:cs="Arial"/>
          <w:sz w:val="22"/>
          <w:szCs w:val="22"/>
        </w:rPr>
        <w:t>breach of any obligation as to title implied by section 2 of the Supply of Goods and Services Act 1982; or</w:t>
      </w:r>
    </w:p>
    <w:p w14:paraId="59509CA7" w14:textId="77777777" w:rsidR="00042CC9" w:rsidRPr="00F9148D" w:rsidRDefault="00042CC9" w:rsidP="006F1193">
      <w:pPr>
        <w:pStyle w:val="TLTLevel4"/>
        <w:numPr>
          <w:ilvl w:val="0"/>
          <w:numId w:val="44"/>
        </w:numPr>
        <w:tabs>
          <w:tab w:val="clear" w:pos="720"/>
          <w:tab w:val="clear" w:pos="1803"/>
        </w:tabs>
        <w:ind w:left="1134"/>
        <w:rPr>
          <w:rFonts w:ascii="Trebuchet MS" w:hAnsi="Trebuchet MS" w:cs="Arial"/>
          <w:sz w:val="22"/>
          <w:szCs w:val="22"/>
        </w:rPr>
      </w:pPr>
      <w:r w:rsidRPr="00F9148D">
        <w:rPr>
          <w:rFonts w:ascii="Trebuchet MS" w:hAnsi="Trebuchet MS" w:cs="Arial"/>
          <w:sz w:val="22"/>
          <w:szCs w:val="22"/>
        </w:rPr>
        <w:t>any liability to the extent it cannot be limited or excluded by law.</w:t>
      </w:r>
    </w:p>
    <w:p w14:paraId="0496A0F7" w14:textId="77777777" w:rsidR="00042CC9" w:rsidRPr="00F9148D" w:rsidRDefault="00042CC9" w:rsidP="006F1193">
      <w:pPr>
        <w:pStyle w:val="TLTLevel2"/>
        <w:numPr>
          <w:ilvl w:val="2"/>
          <w:numId w:val="25"/>
        </w:numPr>
        <w:rPr>
          <w:rFonts w:ascii="Trebuchet MS" w:hAnsi="Trebuchet MS" w:cs="Arial"/>
          <w:sz w:val="22"/>
          <w:szCs w:val="22"/>
        </w:rPr>
      </w:pPr>
      <w:r w:rsidRPr="00F9148D">
        <w:rPr>
          <w:rFonts w:ascii="Trebuchet MS" w:hAnsi="Trebuchet MS" w:cs="Arial"/>
          <w:sz w:val="22"/>
          <w:szCs w:val="22"/>
        </w:rPr>
        <w:t xml:space="preserve">The Consultant’s liability in respect of the indemnities provided at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_Ref104987372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b/>
          <w:bCs/>
          <w:sz w:val="22"/>
          <w:szCs w:val="22"/>
          <w:lang w:val="en-US"/>
        </w:rPr>
        <w:t>Error! Reference source not found.</w:t>
      </w:r>
      <w:r w:rsidRPr="00F9148D">
        <w:rPr>
          <w:rFonts w:ascii="Trebuchet MS" w:hAnsi="Trebuchet MS" w:cs="Arial"/>
          <w:sz w:val="22"/>
          <w:szCs w:val="22"/>
        </w:rPr>
        <w:fldChar w:fldCharType="end"/>
      </w:r>
      <w:r w:rsidRPr="00F9148D">
        <w:rPr>
          <w:rFonts w:ascii="Trebuchet MS" w:hAnsi="Trebuchet MS" w:cs="Arial"/>
          <w:sz w:val="22"/>
          <w:szCs w:val="22"/>
        </w:rPr>
        <w:t xml:space="preserve"> (Payment) and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_Ref104909291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9.8</w:t>
      </w:r>
      <w:r w:rsidRPr="00F9148D">
        <w:rPr>
          <w:rFonts w:ascii="Trebuchet MS" w:hAnsi="Trebuchet MS" w:cs="Arial"/>
          <w:sz w:val="22"/>
          <w:szCs w:val="22"/>
        </w:rPr>
        <w:fldChar w:fldCharType="end"/>
      </w:r>
      <w:r w:rsidRPr="00F9148D">
        <w:rPr>
          <w:rFonts w:ascii="Trebuchet MS" w:hAnsi="Trebuchet MS" w:cs="Arial"/>
          <w:sz w:val="22"/>
          <w:szCs w:val="22"/>
        </w:rPr>
        <w:t xml:space="preserve"> (Intellectual Property Rights) shall be unlimited.</w:t>
      </w:r>
    </w:p>
    <w:p w14:paraId="21A9E598" w14:textId="77777777" w:rsidR="00042CC9" w:rsidRPr="00F9148D" w:rsidRDefault="00042CC9" w:rsidP="006F1193">
      <w:pPr>
        <w:pStyle w:val="TLTLevel2"/>
        <w:numPr>
          <w:ilvl w:val="1"/>
          <w:numId w:val="25"/>
        </w:numPr>
        <w:ind w:left="709" w:hanging="709"/>
        <w:rPr>
          <w:rFonts w:ascii="Trebuchet MS" w:hAnsi="Trebuchet MS" w:cs="Arial"/>
          <w:sz w:val="22"/>
          <w:szCs w:val="22"/>
        </w:rPr>
      </w:pPr>
      <w:bookmarkStart w:id="175" w:name="_Ref104909346"/>
      <w:r w:rsidRPr="00F9148D">
        <w:rPr>
          <w:rFonts w:ascii="Trebuchet MS" w:hAnsi="Trebuchet MS" w:cs="Arial"/>
          <w:sz w:val="22"/>
          <w:szCs w:val="22"/>
        </w:rPr>
        <w:t>Financial and other limits</w:t>
      </w:r>
      <w:bookmarkEnd w:id="175"/>
    </w:p>
    <w:p w14:paraId="0DD9C519" w14:textId="77777777" w:rsidR="00042CC9" w:rsidRPr="00F9148D" w:rsidRDefault="00042CC9" w:rsidP="006F1193">
      <w:pPr>
        <w:pStyle w:val="TLTLevel2"/>
        <w:numPr>
          <w:ilvl w:val="2"/>
          <w:numId w:val="25"/>
        </w:numPr>
        <w:rPr>
          <w:rFonts w:ascii="Trebuchet MS" w:hAnsi="Trebuchet MS" w:cs="Arial"/>
          <w:sz w:val="22"/>
          <w:szCs w:val="22"/>
        </w:rPr>
      </w:pPr>
      <w:r w:rsidRPr="00F9148D">
        <w:rPr>
          <w:rFonts w:ascii="Trebuchet MS" w:hAnsi="Trebuchet MS" w:cs="Arial"/>
          <w:sz w:val="22"/>
          <w:szCs w:val="22"/>
        </w:rPr>
        <w:t xml:space="preserve">Subject to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_Ref104909311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11.1</w:t>
      </w:r>
      <w:r w:rsidRPr="00F9148D">
        <w:rPr>
          <w:rFonts w:ascii="Trebuchet MS" w:hAnsi="Trebuchet MS" w:cs="Arial"/>
          <w:sz w:val="22"/>
          <w:szCs w:val="22"/>
        </w:rPr>
        <w:fldChar w:fldCharType="end"/>
      </w:r>
      <w:r w:rsidRPr="00F9148D">
        <w:rPr>
          <w:rFonts w:ascii="Trebuchet MS" w:hAnsi="Trebuchet MS" w:cs="Arial"/>
          <w:sz w:val="22"/>
          <w:szCs w:val="22"/>
        </w:rPr>
        <w:t xml:space="preserve">and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_Ref104909318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11.3</w:t>
      </w:r>
      <w:r w:rsidRPr="00F9148D">
        <w:rPr>
          <w:rFonts w:ascii="Trebuchet MS" w:hAnsi="Trebuchet MS" w:cs="Arial"/>
          <w:sz w:val="22"/>
          <w:szCs w:val="22"/>
        </w:rPr>
        <w:fldChar w:fldCharType="end"/>
      </w:r>
    </w:p>
    <w:p w14:paraId="766B117E" w14:textId="1684C893" w:rsidR="00042CC9" w:rsidRPr="00F9148D" w:rsidRDefault="00042CC9" w:rsidP="006F1193">
      <w:pPr>
        <w:pStyle w:val="TLTLevel2"/>
        <w:numPr>
          <w:ilvl w:val="3"/>
          <w:numId w:val="25"/>
        </w:numPr>
        <w:rPr>
          <w:rFonts w:ascii="Trebuchet MS" w:hAnsi="Trebuchet MS" w:cs="Arial"/>
          <w:sz w:val="22"/>
          <w:szCs w:val="22"/>
        </w:rPr>
      </w:pPr>
      <w:r w:rsidRPr="00F9148D">
        <w:rPr>
          <w:rFonts w:ascii="Trebuchet MS" w:hAnsi="Trebuchet MS" w:cs="Arial"/>
          <w:sz w:val="22"/>
          <w:szCs w:val="22"/>
        </w:rPr>
        <w:t>the Consultant’s aggregate liability (whether for breach of contract, negligence, misrepresentation, other tort or otherwise) in respect of matters dealt with by or arising out of or in connection with this Agreement shall be limited to the amount set out in the Statement of Engagement.</w:t>
      </w:r>
    </w:p>
    <w:p w14:paraId="048AFE92" w14:textId="08FE9C5C" w:rsidR="00042CC9" w:rsidRPr="00F9148D" w:rsidRDefault="00042CC9" w:rsidP="006F1193">
      <w:pPr>
        <w:pStyle w:val="TLTLevel3"/>
        <w:numPr>
          <w:ilvl w:val="3"/>
          <w:numId w:val="25"/>
        </w:numPr>
        <w:rPr>
          <w:rFonts w:ascii="Trebuchet MS" w:hAnsi="Trebuchet MS" w:cs="Arial"/>
          <w:sz w:val="22"/>
          <w:szCs w:val="22"/>
        </w:rPr>
      </w:pPr>
      <w:r w:rsidRPr="00F9148D">
        <w:rPr>
          <w:rFonts w:ascii="Trebuchet MS" w:hAnsi="Trebuchet MS" w:cs="Arial"/>
          <w:sz w:val="22"/>
          <w:szCs w:val="22"/>
        </w:rPr>
        <w:lastRenderedPageBreak/>
        <w:t>the total aggregate liability of the Secretariat, and any of their respective employees, agents and officers (whether for breach of contract, negligence, misrepresentation, other tort or otherwise) in respect of matters dealt with by or arising out of or in connection with this Agreement shall be limited to 100% of the total Charges paid and payable by the Secretariat to the Consultant.</w:t>
      </w:r>
    </w:p>
    <w:p w14:paraId="6354DAD0" w14:textId="77777777" w:rsidR="00042CC9" w:rsidRPr="00F9148D" w:rsidRDefault="00042CC9" w:rsidP="006F1193">
      <w:pPr>
        <w:pStyle w:val="TLTLevel2"/>
        <w:numPr>
          <w:ilvl w:val="1"/>
          <w:numId w:val="25"/>
        </w:numPr>
        <w:ind w:left="709" w:hanging="709"/>
        <w:rPr>
          <w:rFonts w:ascii="Trebuchet MS" w:hAnsi="Trebuchet MS" w:cs="Arial"/>
          <w:sz w:val="22"/>
          <w:szCs w:val="22"/>
        </w:rPr>
      </w:pPr>
      <w:bookmarkStart w:id="176" w:name="_Ref104909318"/>
      <w:r w:rsidRPr="00F9148D">
        <w:rPr>
          <w:rFonts w:ascii="Trebuchet MS" w:hAnsi="Trebuchet MS" w:cs="Arial"/>
          <w:sz w:val="22"/>
          <w:szCs w:val="22"/>
        </w:rPr>
        <w:t>Consequential Losses</w:t>
      </w:r>
      <w:bookmarkEnd w:id="176"/>
    </w:p>
    <w:p w14:paraId="495B4B1B"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Subject to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_Ref104909311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11.1</w:t>
      </w:r>
      <w:r w:rsidRPr="00F9148D">
        <w:rPr>
          <w:rFonts w:ascii="Trebuchet MS" w:hAnsi="Trebuchet MS" w:cs="Arial"/>
          <w:sz w:val="22"/>
          <w:szCs w:val="22"/>
        </w:rPr>
        <w:fldChar w:fldCharType="end"/>
      </w:r>
      <w:r w:rsidRPr="00F9148D">
        <w:rPr>
          <w:rFonts w:ascii="Trebuchet MS" w:hAnsi="Trebuchet MS" w:cs="Arial"/>
          <w:sz w:val="22"/>
          <w:szCs w:val="22"/>
        </w:rPr>
        <w:t xml:space="preserve">and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_Ref104909346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11.2</w:t>
      </w:r>
      <w:r w:rsidRPr="00F9148D">
        <w:rPr>
          <w:rFonts w:ascii="Trebuchet MS" w:hAnsi="Trebuchet MS" w:cs="Arial"/>
          <w:sz w:val="22"/>
          <w:szCs w:val="22"/>
        </w:rPr>
        <w:fldChar w:fldCharType="end"/>
      </w:r>
      <w:r w:rsidRPr="00F9148D">
        <w:rPr>
          <w:rFonts w:ascii="Trebuchet MS" w:hAnsi="Trebuchet MS" w:cs="Arial"/>
          <w:sz w:val="22"/>
          <w:szCs w:val="22"/>
        </w:rPr>
        <w:t>, neither Party shall be liable to the other Party for:</w:t>
      </w:r>
    </w:p>
    <w:p w14:paraId="4E5D3A14" w14:textId="77777777" w:rsidR="00042CC9" w:rsidRPr="00F9148D" w:rsidRDefault="00042CC9" w:rsidP="006F1193">
      <w:pPr>
        <w:pStyle w:val="TLTLevel3"/>
        <w:numPr>
          <w:ilvl w:val="0"/>
          <w:numId w:val="45"/>
        </w:numPr>
        <w:rPr>
          <w:rFonts w:ascii="Trebuchet MS" w:hAnsi="Trebuchet MS" w:cs="Arial"/>
          <w:sz w:val="22"/>
          <w:szCs w:val="22"/>
        </w:rPr>
      </w:pPr>
      <w:r w:rsidRPr="00F9148D">
        <w:rPr>
          <w:rFonts w:ascii="Trebuchet MS" w:hAnsi="Trebuchet MS" w:cs="Arial"/>
          <w:sz w:val="22"/>
          <w:szCs w:val="22"/>
        </w:rPr>
        <w:t>any indirect, special or consequential loss; or</w:t>
      </w:r>
    </w:p>
    <w:p w14:paraId="6989E0FD" w14:textId="77777777" w:rsidR="00042CC9" w:rsidRPr="00F9148D" w:rsidRDefault="00042CC9" w:rsidP="006F1193">
      <w:pPr>
        <w:pStyle w:val="TLTLevel3"/>
        <w:numPr>
          <w:ilvl w:val="0"/>
          <w:numId w:val="45"/>
        </w:numPr>
        <w:rPr>
          <w:rFonts w:ascii="Trebuchet MS" w:hAnsi="Trebuchet MS" w:cs="Arial"/>
          <w:sz w:val="22"/>
          <w:szCs w:val="22"/>
        </w:rPr>
      </w:pPr>
      <w:r w:rsidRPr="00F9148D">
        <w:rPr>
          <w:rFonts w:ascii="Trebuchet MS" w:hAnsi="Trebuchet MS" w:cs="Arial"/>
          <w:sz w:val="22"/>
          <w:szCs w:val="22"/>
        </w:rPr>
        <w:t>any loss of profits, turnover, business opportunities or damage to goodwill (in each case whether direct or indirect).</w:t>
      </w:r>
    </w:p>
    <w:p w14:paraId="69892DF0"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Notwithstanding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_Ref104909318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11.3</w:t>
      </w:r>
      <w:r w:rsidRPr="00F9148D">
        <w:rPr>
          <w:rFonts w:ascii="Trebuchet MS" w:hAnsi="Trebuchet MS" w:cs="Arial"/>
          <w:sz w:val="22"/>
          <w:szCs w:val="22"/>
        </w:rPr>
        <w:fldChar w:fldCharType="end"/>
      </w:r>
      <w:r w:rsidRPr="00F9148D">
        <w:rPr>
          <w:rFonts w:ascii="Trebuchet MS" w:hAnsi="Trebuchet MS" w:cs="Arial"/>
          <w:sz w:val="22"/>
          <w:szCs w:val="22"/>
        </w:rPr>
        <w:t xml:space="preserve">but subject to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_Ref104909311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11.1</w:t>
      </w:r>
      <w:r w:rsidRPr="00F9148D">
        <w:rPr>
          <w:rFonts w:ascii="Trebuchet MS" w:hAnsi="Trebuchet MS" w:cs="Arial"/>
          <w:sz w:val="22"/>
          <w:szCs w:val="22"/>
        </w:rPr>
        <w:fldChar w:fldCharType="end"/>
      </w:r>
      <w:r w:rsidRPr="00F9148D">
        <w:rPr>
          <w:rFonts w:ascii="Trebuchet MS" w:hAnsi="Trebuchet MS" w:cs="Arial"/>
          <w:sz w:val="22"/>
          <w:szCs w:val="22"/>
        </w:rPr>
        <w:t xml:space="preserve">and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_Ref104909346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11.2</w:t>
      </w:r>
      <w:r w:rsidRPr="00F9148D">
        <w:rPr>
          <w:rFonts w:ascii="Trebuchet MS" w:hAnsi="Trebuchet MS" w:cs="Arial"/>
          <w:sz w:val="22"/>
          <w:szCs w:val="22"/>
        </w:rPr>
        <w:fldChar w:fldCharType="end"/>
      </w:r>
      <w:r w:rsidRPr="00F9148D">
        <w:rPr>
          <w:rFonts w:ascii="Trebuchet MS" w:hAnsi="Trebuchet MS" w:cs="Arial"/>
          <w:sz w:val="22"/>
          <w:szCs w:val="22"/>
        </w:rPr>
        <w:t>, the Consultant acknowledges that the Secretariat may, amongst other things, recover from the Consultant the following losses incurred by the Secretariat to the extent that they arise as a result of a default by the Consultant:</w:t>
      </w:r>
    </w:p>
    <w:p w14:paraId="4EB43CD5" w14:textId="5D16AA0D"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 xml:space="preserve">any additional operational and/or administrative costs and expenses incurred by the Secretariat, including costs relating to time spent by or on behalf of the Secretariat in dealing with the consequences of the </w:t>
      </w:r>
      <w:r w:rsidR="003C6A65" w:rsidRPr="00F9148D">
        <w:rPr>
          <w:rFonts w:ascii="Trebuchet MS" w:hAnsi="Trebuchet MS" w:cs="Arial"/>
          <w:sz w:val="22"/>
          <w:szCs w:val="22"/>
        </w:rPr>
        <w:t>default.</w:t>
      </w:r>
    </w:p>
    <w:p w14:paraId="738E9FC0" w14:textId="4D4FF8C5"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 xml:space="preserve">any wasted expenditure or </w:t>
      </w:r>
      <w:r w:rsidR="007E7D0D" w:rsidRPr="00F9148D">
        <w:rPr>
          <w:rFonts w:ascii="Trebuchet MS" w:hAnsi="Trebuchet MS" w:cs="Arial"/>
          <w:sz w:val="22"/>
          <w:szCs w:val="22"/>
        </w:rPr>
        <w:t>charges.</w:t>
      </w:r>
    </w:p>
    <w:p w14:paraId="419389ED" w14:textId="6F0F819B"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 xml:space="preserve">the additional cost of procuring replacement Services for the remainder of the Term and/or replacement Deliverables, which </w:t>
      </w:r>
      <w:r w:rsidRPr="00F9148D">
        <w:rPr>
          <w:rFonts w:ascii="Trebuchet MS" w:hAnsi="Trebuchet MS" w:cs="Arial"/>
          <w:sz w:val="22"/>
          <w:szCs w:val="22"/>
        </w:rPr>
        <w:t xml:space="preserve">shall include any incremental costs associated with such replacement Services and/or replacement Deliverables above those which would have been payable under this </w:t>
      </w:r>
      <w:r w:rsidR="003C6A65" w:rsidRPr="00F9148D">
        <w:rPr>
          <w:rFonts w:ascii="Trebuchet MS" w:hAnsi="Trebuchet MS" w:cs="Arial"/>
          <w:sz w:val="22"/>
          <w:szCs w:val="22"/>
        </w:rPr>
        <w:t>Agreement.</w:t>
      </w:r>
    </w:p>
    <w:p w14:paraId="541F28A1" w14:textId="3843FCE5"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 xml:space="preserve">any compensation or interest paid to a third party by the </w:t>
      </w:r>
      <w:r w:rsidR="003C6A65" w:rsidRPr="00F9148D">
        <w:rPr>
          <w:rFonts w:ascii="Trebuchet MS" w:hAnsi="Trebuchet MS" w:cs="Arial"/>
          <w:sz w:val="22"/>
          <w:szCs w:val="22"/>
        </w:rPr>
        <w:t>Secretariat.</w:t>
      </w:r>
    </w:p>
    <w:p w14:paraId="4A669908" w14:textId="77777777"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any fine or penalty incurred by the Secretariat pursuant to law and any costs incurred by the Secretariat in defending any proceedings which result in such fine or penalty; and</w:t>
      </w:r>
    </w:p>
    <w:p w14:paraId="5D099B00" w14:textId="77777777" w:rsidR="00042CC9" w:rsidRPr="00F9148D" w:rsidRDefault="00042CC9" w:rsidP="006F1193">
      <w:pPr>
        <w:pStyle w:val="TLTLevel3"/>
        <w:numPr>
          <w:ilvl w:val="0"/>
          <w:numId w:val="46"/>
        </w:numPr>
        <w:rPr>
          <w:rFonts w:ascii="Trebuchet MS" w:hAnsi="Trebuchet MS" w:cs="Arial"/>
          <w:sz w:val="22"/>
          <w:szCs w:val="22"/>
        </w:rPr>
      </w:pPr>
      <w:r w:rsidRPr="00F9148D">
        <w:rPr>
          <w:rFonts w:ascii="Trebuchet MS" w:hAnsi="Trebuchet MS" w:cs="Arial"/>
          <w:sz w:val="22"/>
          <w:szCs w:val="22"/>
        </w:rPr>
        <w:t>any anticipated savings.</w:t>
      </w:r>
    </w:p>
    <w:p w14:paraId="548C39B2"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177" w:name="_Toc104228143"/>
      <w:bookmarkStart w:id="178" w:name="_Toc104228221"/>
      <w:bookmarkStart w:id="179" w:name="_Toc104228274"/>
      <w:bookmarkStart w:id="180" w:name="_Toc104228334"/>
      <w:bookmarkStart w:id="181" w:name="_Toc104228417"/>
      <w:bookmarkStart w:id="182" w:name="_Toc104232866"/>
      <w:bookmarkStart w:id="183" w:name="_Toc104232905"/>
      <w:bookmarkStart w:id="184" w:name="_Toc104232960"/>
      <w:bookmarkStart w:id="185" w:name="_Toc104233006"/>
      <w:bookmarkStart w:id="186" w:name="_Toc104233782"/>
      <w:bookmarkStart w:id="187" w:name="_Toc104228144"/>
      <w:bookmarkStart w:id="188" w:name="_Toc104228222"/>
      <w:bookmarkStart w:id="189" w:name="_Toc104228275"/>
      <w:bookmarkStart w:id="190" w:name="_Toc104228335"/>
      <w:bookmarkStart w:id="191" w:name="_Toc104228418"/>
      <w:bookmarkStart w:id="192" w:name="_Toc104232867"/>
      <w:bookmarkStart w:id="193" w:name="_Toc104232906"/>
      <w:bookmarkStart w:id="194" w:name="_Toc104232961"/>
      <w:bookmarkStart w:id="195" w:name="_Toc104233007"/>
      <w:bookmarkStart w:id="196" w:name="_Toc104233783"/>
      <w:bookmarkStart w:id="197" w:name="_Toc104228145"/>
      <w:bookmarkStart w:id="198" w:name="_Toc104228223"/>
      <w:bookmarkStart w:id="199" w:name="_Toc104228276"/>
      <w:bookmarkStart w:id="200" w:name="_Toc104228336"/>
      <w:bookmarkStart w:id="201" w:name="_Toc104228419"/>
      <w:bookmarkStart w:id="202" w:name="_Toc104232868"/>
      <w:bookmarkStart w:id="203" w:name="_Toc104232907"/>
      <w:bookmarkStart w:id="204" w:name="_Toc104232962"/>
      <w:bookmarkStart w:id="205" w:name="_Toc104233008"/>
      <w:bookmarkStart w:id="206" w:name="_Toc104233784"/>
      <w:bookmarkStart w:id="207" w:name="_Toc104228146"/>
      <w:bookmarkStart w:id="208" w:name="_Toc104228224"/>
      <w:bookmarkStart w:id="209" w:name="_Toc104228277"/>
      <w:bookmarkStart w:id="210" w:name="_Toc104228337"/>
      <w:bookmarkStart w:id="211" w:name="_Toc104228420"/>
      <w:bookmarkStart w:id="212" w:name="_Toc104232869"/>
      <w:bookmarkStart w:id="213" w:name="_Toc104232908"/>
      <w:bookmarkStart w:id="214" w:name="_Toc104232963"/>
      <w:bookmarkStart w:id="215" w:name="_Toc104233009"/>
      <w:bookmarkStart w:id="216" w:name="_Toc104233785"/>
      <w:bookmarkStart w:id="217" w:name="_Ref99714587"/>
      <w:bookmarkStart w:id="218" w:name="_Ref99714591"/>
      <w:bookmarkStart w:id="219" w:name="_Toc10423378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r w:rsidRPr="00F9148D">
        <w:rPr>
          <w:rFonts w:ascii="Trebuchet MS" w:hAnsi="Trebuchet MS" w:cs="Arial"/>
          <w:b/>
          <w:sz w:val="22"/>
          <w:szCs w:val="22"/>
        </w:rPr>
        <w:t>Insurance</w:t>
      </w:r>
      <w:bookmarkEnd w:id="172"/>
      <w:bookmarkEnd w:id="173"/>
      <w:bookmarkEnd w:id="217"/>
      <w:bookmarkEnd w:id="218"/>
      <w:bookmarkEnd w:id="219"/>
    </w:p>
    <w:p w14:paraId="228E54AE"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Consultant shall affect and maintain with a reputable insurance company a policy or policies of insurance covering all the risks which may be incurred by the Consultant, arising out of the Consultant’s performance of this Agreement, in respect of health and medical cover, death or personal injury or loss of or damage to property. Such policies shall include cover in respect of any financial loss arising from any advice given or omitted to be given by the Consultant.</w:t>
      </w:r>
    </w:p>
    <w:p w14:paraId="49536A15"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Consultant shall hold employer’s liability insurance in respect of its personnel and appropriate public liability insurance and, if appropriate, with professional indemnity insurance commensurate with the nature and value of this Agreement.</w:t>
      </w:r>
    </w:p>
    <w:p w14:paraId="20197D6D"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The Consultant shall produce to the Secretariat, on request, copies of all insurance policies referred to in this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_Ref99714587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12</w:t>
      </w:r>
      <w:r w:rsidRPr="00F9148D">
        <w:rPr>
          <w:rFonts w:ascii="Trebuchet MS" w:hAnsi="Trebuchet MS" w:cs="Arial"/>
          <w:sz w:val="22"/>
          <w:szCs w:val="22"/>
        </w:rPr>
        <w:fldChar w:fldCharType="end"/>
      </w:r>
      <w:r w:rsidRPr="00F9148D">
        <w:rPr>
          <w:rFonts w:ascii="Trebuchet MS" w:hAnsi="Trebuchet MS" w:cs="Arial"/>
          <w:sz w:val="22"/>
          <w:szCs w:val="22"/>
        </w:rPr>
        <w:t xml:space="preserve"> (Insurance) or other evidence confirming the existence and extent of the cover given by those policies, together with receipts or </w:t>
      </w:r>
      <w:r w:rsidRPr="00F9148D">
        <w:rPr>
          <w:rFonts w:ascii="Trebuchet MS" w:hAnsi="Trebuchet MS" w:cs="Arial"/>
          <w:sz w:val="22"/>
          <w:szCs w:val="22"/>
        </w:rPr>
        <w:lastRenderedPageBreak/>
        <w:t xml:space="preserve">other evidence of payment of the latest premiums due under those policies. The terms of any insurance or the amount of cover shall not relieve the Consultant of any liabilities under this Agreement. It shall be the responsibility of the Consultant to determine the amount of insurance cover that will be adequate to enable the Consultant to satisfy any liabilities referred to in this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_Ref99714591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12</w:t>
      </w:r>
      <w:r w:rsidRPr="00F9148D">
        <w:rPr>
          <w:rFonts w:ascii="Trebuchet MS" w:hAnsi="Trebuchet MS" w:cs="Arial"/>
          <w:sz w:val="22"/>
          <w:szCs w:val="22"/>
        </w:rPr>
        <w:fldChar w:fldCharType="end"/>
      </w:r>
      <w:r w:rsidRPr="00F9148D">
        <w:rPr>
          <w:rFonts w:ascii="Trebuchet MS" w:hAnsi="Trebuchet MS" w:cs="Arial"/>
          <w:sz w:val="22"/>
          <w:szCs w:val="22"/>
        </w:rPr>
        <w:t xml:space="preserve"> (Insurance), although the Secretariat reserves the right to set a minimum level of insurance for this Agreement.</w:t>
      </w:r>
      <w:bookmarkStart w:id="220" w:name="_Ref99545750"/>
      <w:bookmarkStart w:id="221" w:name="_Ref99546492"/>
      <w:bookmarkStart w:id="222" w:name="_Toc104233787"/>
    </w:p>
    <w:p w14:paraId="0CED7141"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r w:rsidRPr="00F9148D">
        <w:rPr>
          <w:rFonts w:ascii="Trebuchet MS" w:hAnsi="Trebuchet MS" w:cs="Arial"/>
          <w:b/>
          <w:sz w:val="22"/>
          <w:szCs w:val="22"/>
        </w:rPr>
        <w:t>Indemnity</w:t>
      </w:r>
    </w:p>
    <w:p w14:paraId="0C1E7600"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Consultant acknowledges that the Secretariat will be relying upon the Consultant’s skill, expertise and experience and warrants to the Secretariat that:</w:t>
      </w:r>
    </w:p>
    <w:p w14:paraId="07A19800" w14:textId="4E0EAE55"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Consultant will provide the </w:t>
      </w:r>
      <w:r w:rsidRPr="00F9148D">
        <w:rPr>
          <w:rFonts w:ascii="Trebuchet MS" w:eastAsia="Arial" w:hAnsi="Trebuchet MS" w:cs="Arial"/>
          <w:sz w:val="22"/>
          <w:szCs w:val="22"/>
        </w:rPr>
        <w:t>Services</w:t>
      </w:r>
      <w:r w:rsidRPr="00F9148D">
        <w:rPr>
          <w:rFonts w:ascii="Trebuchet MS" w:hAnsi="Trebuchet MS" w:cs="Arial"/>
          <w:sz w:val="22"/>
          <w:szCs w:val="22"/>
        </w:rPr>
        <w:t xml:space="preserve"> in the manner and to the standard </w:t>
      </w:r>
      <w:r w:rsidRPr="00F9148D">
        <w:rPr>
          <w:rFonts w:ascii="Trebuchet MS" w:eastAsia="Arial" w:hAnsi="Trebuchet MS" w:cs="Arial"/>
          <w:sz w:val="22"/>
          <w:szCs w:val="22"/>
        </w:rPr>
        <w:t>reasonably</w:t>
      </w:r>
      <w:r w:rsidRPr="00F9148D">
        <w:rPr>
          <w:rFonts w:ascii="Trebuchet MS" w:hAnsi="Trebuchet MS" w:cs="Arial"/>
          <w:sz w:val="22"/>
          <w:szCs w:val="22"/>
        </w:rPr>
        <w:t xml:space="preserve"> specified by the </w:t>
      </w:r>
      <w:r w:rsidR="003C6A65" w:rsidRPr="00F9148D">
        <w:rPr>
          <w:rFonts w:ascii="Trebuchet MS" w:hAnsi="Trebuchet MS" w:cs="Arial"/>
          <w:sz w:val="22"/>
          <w:szCs w:val="22"/>
        </w:rPr>
        <w:t>Secretariat.</w:t>
      </w:r>
    </w:p>
    <w:p w14:paraId="5D50DBBD" w14:textId="40D610E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all advice and information </w:t>
      </w:r>
      <w:r w:rsidR="003C6A65" w:rsidRPr="00F9148D">
        <w:rPr>
          <w:rFonts w:ascii="Trebuchet MS" w:hAnsi="Trebuchet MS" w:cs="Arial"/>
          <w:sz w:val="22"/>
          <w:szCs w:val="22"/>
        </w:rPr>
        <w:t>given,</w:t>
      </w:r>
      <w:r w:rsidRPr="00F9148D">
        <w:rPr>
          <w:rFonts w:ascii="Trebuchet MS" w:hAnsi="Trebuchet MS" w:cs="Arial"/>
          <w:sz w:val="22"/>
          <w:szCs w:val="22"/>
        </w:rPr>
        <w:t xml:space="preserve"> and all representations and statements </w:t>
      </w:r>
      <w:r w:rsidR="007E7D0D" w:rsidRPr="00F9148D">
        <w:rPr>
          <w:rFonts w:ascii="Trebuchet MS" w:hAnsi="Trebuchet MS" w:cs="Arial"/>
          <w:sz w:val="22"/>
          <w:szCs w:val="22"/>
        </w:rPr>
        <w:t>made,</w:t>
      </w:r>
      <w:r w:rsidRPr="00F9148D">
        <w:rPr>
          <w:rFonts w:ascii="Trebuchet MS" w:hAnsi="Trebuchet MS" w:cs="Arial"/>
          <w:sz w:val="22"/>
          <w:szCs w:val="22"/>
        </w:rPr>
        <w:t xml:space="preserve"> and all documents provided by the Consultant will be materially accurate and appropriate for their respective purposes; and</w:t>
      </w:r>
    </w:p>
    <w:p w14:paraId="020AD428"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all intellectual property and information provided by the Consultant will be materially accurate and appropriate for its purpose.</w:t>
      </w:r>
    </w:p>
    <w:p w14:paraId="7479A49F"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Consultant agrees to indemnify and keep indemnified the Secretariat</w:t>
      </w:r>
      <w:r w:rsidRPr="00F9148D">
        <w:rPr>
          <w:rStyle w:val="CommentReference"/>
          <w:rFonts w:ascii="Trebuchet MS" w:eastAsia="Calibri" w:hAnsi="Trebuchet MS" w:cs="Arial"/>
          <w:sz w:val="22"/>
          <w:szCs w:val="22"/>
          <w:lang w:eastAsia="x-none"/>
        </w:rPr>
        <w:t xml:space="preserve"> </w:t>
      </w:r>
      <w:r w:rsidRPr="00F9148D">
        <w:rPr>
          <w:rFonts w:ascii="Trebuchet MS" w:hAnsi="Trebuchet MS" w:cs="Arial"/>
          <w:sz w:val="22"/>
          <w:szCs w:val="22"/>
        </w:rPr>
        <w:t xml:space="preserve">against any loss or costs, charges and other expenses of any nature whatsoever incurred or suffered by the Secretariat whether direct or consequential (including such arising in consequence of a claim brought against the Secretariat by a third party) in consequence of any breach </w:t>
      </w:r>
      <w:r w:rsidRPr="00F9148D">
        <w:rPr>
          <w:rFonts w:ascii="Trebuchet MS" w:hAnsi="Trebuchet MS" w:cs="Arial"/>
          <w:sz w:val="22"/>
          <w:szCs w:val="22"/>
        </w:rPr>
        <w:t>of these warranties or of the terms of this Agreement or any negligence on the Consultants’ part in connection with the provision of the Services.</w:t>
      </w:r>
    </w:p>
    <w:p w14:paraId="79AD5A67"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23" w:name="_Ref104900582"/>
      <w:r w:rsidRPr="00F9148D">
        <w:rPr>
          <w:rFonts w:ascii="Trebuchet MS" w:hAnsi="Trebuchet MS" w:cs="Arial"/>
          <w:b/>
          <w:sz w:val="22"/>
          <w:szCs w:val="22"/>
        </w:rPr>
        <w:t>Termination</w:t>
      </w:r>
      <w:bookmarkEnd w:id="220"/>
      <w:bookmarkEnd w:id="221"/>
      <w:bookmarkEnd w:id="222"/>
      <w:bookmarkEnd w:id="223"/>
    </w:p>
    <w:p w14:paraId="0A720EE4"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Secretariat may terminate this Agreement by written notice with immediate effect if:</w:t>
      </w:r>
    </w:p>
    <w:p w14:paraId="54B202D7" w14:textId="46F302AD"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or the Individual is convicted of any criminal offence (other than an offence under any road traffic legislation in the United Kingdom or elsewhere for which a fine or non-custodial penalty is imposed</w:t>
      </w:r>
      <w:r w:rsidR="005B08B4" w:rsidRPr="00F9148D">
        <w:rPr>
          <w:rFonts w:ascii="Trebuchet MS" w:hAnsi="Trebuchet MS" w:cs="Arial"/>
          <w:sz w:val="22"/>
          <w:szCs w:val="22"/>
        </w:rPr>
        <w:t>).</w:t>
      </w:r>
    </w:p>
    <w:p w14:paraId="4C23CCEB"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or the Individual is declared bankrupt or makes any arrangement with or for the benefit of his creditors or has a county court administration order made against him under the County Court Act 1984; or</w:t>
      </w:r>
    </w:p>
    <w:p w14:paraId="147932E8"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or Individual is incapacitated (including by reason of illness or accident) from providing the Services for an aggregate period of fifteen (15) days in any sixty (60)-day consecutive period.</w:t>
      </w:r>
    </w:p>
    <w:p w14:paraId="08A2B877"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is in default of any obligation under this Agreement and:</w:t>
      </w:r>
    </w:p>
    <w:p w14:paraId="658B59F6" w14:textId="07BC64D0" w:rsidR="00042CC9" w:rsidRPr="00F9148D" w:rsidRDefault="00042CC9" w:rsidP="006F1193">
      <w:pPr>
        <w:pStyle w:val="TLTLevel3"/>
        <w:numPr>
          <w:ilvl w:val="0"/>
          <w:numId w:val="47"/>
        </w:numPr>
        <w:rPr>
          <w:rFonts w:ascii="Trebuchet MS" w:hAnsi="Trebuchet MS" w:cs="Arial"/>
          <w:sz w:val="22"/>
          <w:szCs w:val="22"/>
        </w:rPr>
      </w:pPr>
      <w:bookmarkStart w:id="224" w:name="_Ref99546340"/>
      <w:r w:rsidRPr="00F9148D">
        <w:rPr>
          <w:rFonts w:ascii="Trebuchet MS" w:hAnsi="Trebuchet MS" w:cs="Arial"/>
          <w:sz w:val="22"/>
          <w:szCs w:val="22"/>
        </w:rPr>
        <w:t xml:space="preserve">the Consultant has not remedied the default to the satisfaction of the Secretariat within fourteen (14) Working Days after </w:t>
      </w:r>
      <w:bookmarkStart w:id="225" w:name="_9kMON5YVt4666CHfNtB3liz"/>
      <w:bookmarkStart w:id="226" w:name="_9kMON5YVt4666DNkNtB3liz"/>
      <w:bookmarkStart w:id="227" w:name="_9kMON5YVt46678HkNtB3liz"/>
      <w:r w:rsidRPr="00F9148D">
        <w:rPr>
          <w:rFonts w:ascii="Trebuchet MS" w:hAnsi="Trebuchet MS" w:cs="Arial"/>
          <w:sz w:val="22"/>
          <w:szCs w:val="22"/>
        </w:rPr>
        <w:t>service</w:t>
      </w:r>
      <w:bookmarkEnd w:id="225"/>
      <w:bookmarkEnd w:id="226"/>
      <w:bookmarkEnd w:id="227"/>
      <w:r w:rsidRPr="00F9148D">
        <w:rPr>
          <w:rFonts w:ascii="Trebuchet MS" w:hAnsi="Trebuchet MS" w:cs="Arial"/>
          <w:sz w:val="22"/>
          <w:szCs w:val="22"/>
        </w:rPr>
        <w:t xml:space="preserve"> of written notice specifying the default and requiring it to be </w:t>
      </w:r>
      <w:bookmarkEnd w:id="224"/>
      <w:r w:rsidR="003C6A65" w:rsidRPr="00F9148D">
        <w:rPr>
          <w:rFonts w:ascii="Trebuchet MS" w:hAnsi="Trebuchet MS" w:cs="Arial"/>
          <w:sz w:val="22"/>
          <w:szCs w:val="22"/>
        </w:rPr>
        <w:t>remedied.</w:t>
      </w:r>
    </w:p>
    <w:p w14:paraId="2E071D11" w14:textId="413E7F29" w:rsidR="00042CC9" w:rsidRPr="00F9148D" w:rsidRDefault="00042CC9" w:rsidP="006F1193">
      <w:pPr>
        <w:pStyle w:val="TLTLevel3"/>
        <w:numPr>
          <w:ilvl w:val="0"/>
          <w:numId w:val="47"/>
        </w:numPr>
        <w:rPr>
          <w:rFonts w:ascii="Trebuchet MS" w:hAnsi="Trebuchet MS" w:cs="Arial"/>
          <w:sz w:val="22"/>
          <w:szCs w:val="22"/>
        </w:rPr>
      </w:pPr>
      <w:bookmarkStart w:id="228" w:name="_Ref99546354"/>
      <w:r w:rsidRPr="00F9148D">
        <w:rPr>
          <w:rFonts w:ascii="Trebuchet MS" w:hAnsi="Trebuchet MS" w:cs="Arial"/>
          <w:sz w:val="22"/>
          <w:szCs w:val="22"/>
        </w:rPr>
        <w:t xml:space="preserve">the default is not capable of remedy or is a fundamental breach of this </w:t>
      </w:r>
      <w:r w:rsidR="003C6A65" w:rsidRPr="00F9148D">
        <w:rPr>
          <w:rFonts w:ascii="Trebuchet MS" w:hAnsi="Trebuchet MS" w:cs="Arial"/>
          <w:sz w:val="22"/>
          <w:szCs w:val="22"/>
        </w:rPr>
        <w:t>Agreement.</w:t>
      </w:r>
    </w:p>
    <w:p w14:paraId="61F2E1D3" w14:textId="77777777" w:rsidR="00042CC9" w:rsidRPr="00F9148D" w:rsidRDefault="00042CC9" w:rsidP="006F1193">
      <w:pPr>
        <w:pStyle w:val="TLTLevel4"/>
        <w:numPr>
          <w:ilvl w:val="3"/>
          <w:numId w:val="32"/>
        </w:numPr>
        <w:rPr>
          <w:rFonts w:ascii="Trebuchet MS" w:hAnsi="Trebuchet MS" w:cs="Arial"/>
          <w:sz w:val="22"/>
          <w:szCs w:val="22"/>
        </w:rPr>
      </w:pPr>
      <w:r w:rsidRPr="00F9148D">
        <w:rPr>
          <w:rFonts w:ascii="Trebuchet MS" w:hAnsi="Trebuchet MS" w:cs="Arial"/>
          <w:sz w:val="22"/>
          <w:szCs w:val="22"/>
        </w:rPr>
        <w:t xml:space="preserve">the Consultant repeatedly breaches any of the terms of this Agreement in such a </w:t>
      </w:r>
      <w:r w:rsidRPr="00F9148D">
        <w:rPr>
          <w:rFonts w:ascii="Trebuchet MS" w:hAnsi="Trebuchet MS" w:cs="Arial"/>
          <w:sz w:val="22"/>
          <w:szCs w:val="22"/>
        </w:rPr>
        <w:lastRenderedPageBreak/>
        <w:t>manner as to reasonably justify the opinion that its conduct is inconsistent with it having the intention or ability to give effect to the terms of this Agreement.</w:t>
      </w:r>
    </w:p>
    <w:p w14:paraId="3DCE54E3" w14:textId="77777777" w:rsidR="00042CC9" w:rsidRPr="00F9148D" w:rsidRDefault="00042CC9" w:rsidP="006F1193">
      <w:pPr>
        <w:pStyle w:val="TLTLevel2"/>
        <w:numPr>
          <w:ilvl w:val="1"/>
          <w:numId w:val="25"/>
        </w:numPr>
        <w:ind w:left="709" w:hanging="709"/>
        <w:rPr>
          <w:rFonts w:ascii="Trebuchet MS" w:hAnsi="Trebuchet MS" w:cs="Arial"/>
          <w:sz w:val="22"/>
          <w:szCs w:val="22"/>
        </w:rPr>
      </w:pPr>
      <w:bookmarkStart w:id="229" w:name="_Ref99546464"/>
      <w:bookmarkEnd w:id="228"/>
      <w:r w:rsidRPr="00F9148D">
        <w:rPr>
          <w:rFonts w:ascii="Trebuchet MS" w:hAnsi="Trebuchet MS" w:cs="Arial"/>
          <w:sz w:val="22"/>
          <w:szCs w:val="22"/>
        </w:rPr>
        <w:t>Termination with Notice</w:t>
      </w:r>
      <w:bookmarkEnd w:id="229"/>
    </w:p>
    <w:p w14:paraId="2F9B5E42" w14:textId="77777777" w:rsidR="00042CC9" w:rsidRPr="00F9148D" w:rsidRDefault="00042CC9" w:rsidP="006F1193">
      <w:pPr>
        <w:pStyle w:val="TLTLevel3"/>
        <w:numPr>
          <w:ilvl w:val="2"/>
          <w:numId w:val="25"/>
        </w:numPr>
        <w:rPr>
          <w:rFonts w:ascii="Trebuchet MS" w:hAnsi="Trebuchet MS" w:cs="Arial"/>
          <w:sz w:val="22"/>
          <w:szCs w:val="22"/>
        </w:rPr>
      </w:pPr>
      <w:bookmarkStart w:id="230" w:name="_Ref104911854"/>
      <w:r w:rsidRPr="00F9148D">
        <w:rPr>
          <w:rFonts w:ascii="Trebuchet MS" w:hAnsi="Trebuchet MS" w:cs="Arial"/>
          <w:sz w:val="22"/>
          <w:szCs w:val="22"/>
        </w:rPr>
        <w:t>The Secretariat shall have the right to terminate this Agreement in whole or in part at any time by giving no less than four (4) weeks written notice to the Consultant.</w:t>
      </w:r>
      <w:bookmarkEnd w:id="230"/>
    </w:p>
    <w:p w14:paraId="767BE2FD"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Termination under this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_Ref99546464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14.2</w:t>
      </w:r>
      <w:r w:rsidRPr="00F9148D">
        <w:rPr>
          <w:rFonts w:ascii="Trebuchet MS" w:hAnsi="Trebuchet MS" w:cs="Arial"/>
          <w:sz w:val="22"/>
          <w:szCs w:val="22"/>
        </w:rPr>
        <w:fldChar w:fldCharType="end"/>
      </w:r>
      <w:r w:rsidRPr="00F9148D">
        <w:rPr>
          <w:rFonts w:ascii="Trebuchet MS" w:hAnsi="Trebuchet MS" w:cs="Arial"/>
          <w:sz w:val="22"/>
          <w:szCs w:val="22"/>
        </w:rPr>
        <w:t xml:space="preserve"> (Termination with Notice) shall not affect the rights of the </w:t>
      </w:r>
      <w:bookmarkStart w:id="231" w:name="_9kMON5YVt4886GOfGp91ny"/>
      <w:r w:rsidRPr="00F9148D">
        <w:rPr>
          <w:rFonts w:ascii="Trebuchet MS" w:hAnsi="Trebuchet MS" w:cs="Arial"/>
          <w:sz w:val="22"/>
          <w:szCs w:val="22"/>
        </w:rPr>
        <w:t>Parties</w:t>
      </w:r>
      <w:bookmarkEnd w:id="231"/>
      <w:r w:rsidRPr="00F9148D">
        <w:rPr>
          <w:rFonts w:ascii="Trebuchet MS" w:hAnsi="Trebuchet MS" w:cs="Arial"/>
          <w:sz w:val="22"/>
          <w:szCs w:val="22"/>
        </w:rPr>
        <w:t xml:space="preserve"> that have accrued up to the Termination Date.</w:t>
      </w:r>
    </w:p>
    <w:p w14:paraId="09BFFC06" w14:textId="67AE694E" w:rsidR="00042CC9" w:rsidRPr="00F9148D" w:rsidRDefault="00042CC9" w:rsidP="006F1193">
      <w:pPr>
        <w:pStyle w:val="TLTLevel2"/>
        <w:numPr>
          <w:ilvl w:val="1"/>
          <w:numId w:val="25"/>
        </w:numPr>
        <w:ind w:left="709" w:hanging="709"/>
        <w:rPr>
          <w:rFonts w:ascii="Trebuchet MS" w:hAnsi="Trebuchet MS" w:cs="Arial"/>
          <w:sz w:val="22"/>
          <w:szCs w:val="22"/>
          <w:lang w:val="en-US"/>
        </w:rPr>
      </w:pPr>
      <w:bookmarkStart w:id="232" w:name="_Ref99545945"/>
      <w:r w:rsidRPr="00F9148D">
        <w:rPr>
          <w:rFonts w:ascii="Trebuchet MS" w:hAnsi="Trebuchet MS" w:cs="Arial"/>
          <w:sz w:val="22"/>
          <w:szCs w:val="22"/>
          <w:lang w:val="en-US"/>
        </w:rPr>
        <w:t xml:space="preserve">In the event of termination pursuant to Clause </w:t>
      </w:r>
      <w:r w:rsidRPr="00F9148D">
        <w:rPr>
          <w:rFonts w:ascii="Trebuchet MS" w:hAnsi="Trebuchet MS" w:cs="Arial"/>
          <w:sz w:val="22"/>
          <w:szCs w:val="22"/>
          <w:lang w:val="en-US"/>
        </w:rPr>
        <w:fldChar w:fldCharType="begin"/>
      </w:r>
      <w:r w:rsidRPr="00F9148D">
        <w:rPr>
          <w:rFonts w:ascii="Trebuchet MS" w:hAnsi="Trebuchet MS" w:cs="Arial"/>
          <w:sz w:val="22"/>
          <w:szCs w:val="22"/>
          <w:lang w:val="en-US"/>
        </w:rPr>
        <w:instrText xml:space="preserve"> REF _Ref104911854 \r \h  \* MERGEFORMAT </w:instrText>
      </w:r>
      <w:r w:rsidRPr="00F9148D">
        <w:rPr>
          <w:rFonts w:ascii="Trebuchet MS" w:hAnsi="Trebuchet MS" w:cs="Arial"/>
          <w:sz w:val="22"/>
          <w:szCs w:val="22"/>
          <w:lang w:val="en-US"/>
        </w:rPr>
      </w:r>
      <w:r w:rsidRPr="00F9148D">
        <w:rPr>
          <w:rFonts w:ascii="Trebuchet MS" w:hAnsi="Trebuchet MS" w:cs="Arial"/>
          <w:sz w:val="22"/>
          <w:szCs w:val="22"/>
          <w:lang w:val="en-US"/>
        </w:rPr>
        <w:fldChar w:fldCharType="separate"/>
      </w:r>
      <w:r w:rsidRPr="00F9148D">
        <w:rPr>
          <w:rFonts w:ascii="Trebuchet MS" w:hAnsi="Trebuchet MS" w:cs="Arial"/>
          <w:sz w:val="22"/>
          <w:szCs w:val="22"/>
          <w:lang w:val="en-US"/>
        </w:rPr>
        <w:t>14.2.1</w:t>
      </w:r>
      <w:r w:rsidRPr="00F9148D">
        <w:rPr>
          <w:rFonts w:ascii="Trebuchet MS" w:hAnsi="Trebuchet MS" w:cs="Arial"/>
          <w:sz w:val="22"/>
          <w:szCs w:val="22"/>
          <w:lang w:val="en-US"/>
        </w:rPr>
        <w:fldChar w:fldCharType="end"/>
      </w:r>
      <w:r w:rsidRPr="00F9148D">
        <w:rPr>
          <w:rFonts w:ascii="Trebuchet MS" w:hAnsi="Trebuchet MS" w:cs="Arial"/>
          <w:sz w:val="22"/>
          <w:szCs w:val="22"/>
          <w:lang w:val="en-US"/>
        </w:rPr>
        <w:t xml:space="preserve"> the Consultant shall be paid on a pro rata basis determined by the Secretariat for the actual amount of work performed to the Secretariat’s satisfaction at the time of termination. The Secretariat will also pay any outstanding reimbursement claims related to travel by the Consultant, provided such travel is undertaken and such expenses incurred in accordance with this Agreement.</w:t>
      </w:r>
    </w:p>
    <w:p w14:paraId="25342C40" w14:textId="77777777" w:rsidR="00042CC9" w:rsidRPr="00F9148D" w:rsidRDefault="00042CC9" w:rsidP="006F1193">
      <w:pPr>
        <w:pStyle w:val="TLTLevel2"/>
        <w:numPr>
          <w:ilvl w:val="1"/>
          <w:numId w:val="25"/>
        </w:numPr>
        <w:ind w:left="709" w:hanging="709"/>
        <w:rPr>
          <w:rFonts w:ascii="Trebuchet MS" w:hAnsi="Trebuchet MS" w:cs="Arial"/>
          <w:sz w:val="22"/>
          <w:szCs w:val="22"/>
          <w:lang w:val="en-US"/>
        </w:rPr>
      </w:pPr>
      <w:r w:rsidRPr="00F9148D">
        <w:rPr>
          <w:rFonts w:ascii="Trebuchet MS" w:hAnsi="Trebuchet MS" w:cs="Arial"/>
          <w:sz w:val="22"/>
          <w:szCs w:val="22"/>
          <w:lang w:val="en-US"/>
        </w:rPr>
        <w:t xml:space="preserve">In the event the fees already paid to the Consultant exceed the amount to which the Consultant is entitled having regard to any costs absorbed by the Secretariat </w:t>
      </w:r>
      <w:proofErr w:type="gramStart"/>
      <w:r w:rsidRPr="00F9148D">
        <w:rPr>
          <w:rFonts w:ascii="Trebuchet MS" w:hAnsi="Trebuchet MS" w:cs="Arial"/>
          <w:sz w:val="22"/>
          <w:szCs w:val="22"/>
          <w:lang w:val="en-US"/>
        </w:rPr>
        <w:t>as a result of</w:t>
      </w:r>
      <w:proofErr w:type="gramEnd"/>
      <w:r w:rsidRPr="00F9148D">
        <w:rPr>
          <w:rFonts w:ascii="Trebuchet MS" w:hAnsi="Trebuchet MS" w:cs="Arial"/>
          <w:sz w:val="22"/>
          <w:szCs w:val="22"/>
          <w:lang w:val="en-US"/>
        </w:rPr>
        <w:t xml:space="preserve"> any damage or loss caused by the Consultant:</w:t>
      </w:r>
    </w:p>
    <w:p w14:paraId="5D926452" w14:textId="77777777" w:rsidR="00042CC9" w:rsidRPr="00F9148D" w:rsidRDefault="00042CC9" w:rsidP="006F1193">
      <w:pPr>
        <w:pStyle w:val="TLTLevel2"/>
        <w:numPr>
          <w:ilvl w:val="2"/>
          <w:numId w:val="25"/>
        </w:numPr>
        <w:rPr>
          <w:rFonts w:ascii="Trebuchet MS" w:hAnsi="Trebuchet MS" w:cs="Arial"/>
          <w:sz w:val="22"/>
          <w:szCs w:val="22"/>
        </w:rPr>
      </w:pPr>
      <w:r w:rsidRPr="00F9148D">
        <w:rPr>
          <w:rFonts w:ascii="Trebuchet MS" w:hAnsi="Trebuchet MS" w:cs="Arial"/>
          <w:sz w:val="22"/>
          <w:szCs w:val="22"/>
        </w:rPr>
        <w:t>the Consultant will refund the excess; or</w:t>
      </w:r>
    </w:p>
    <w:p w14:paraId="541F8C28" w14:textId="77777777" w:rsidR="00042CC9" w:rsidRPr="00F9148D" w:rsidRDefault="00042CC9" w:rsidP="006F1193">
      <w:pPr>
        <w:pStyle w:val="TLTLevel2"/>
        <w:numPr>
          <w:ilvl w:val="2"/>
          <w:numId w:val="25"/>
        </w:numPr>
        <w:rPr>
          <w:rFonts w:ascii="Trebuchet MS" w:hAnsi="Trebuchet MS" w:cs="Arial"/>
          <w:sz w:val="22"/>
          <w:szCs w:val="22"/>
        </w:rPr>
      </w:pPr>
      <w:r w:rsidRPr="00F9148D">
        <w:rPr>
          <w:rFonts w:ascii="Trebuchet MS" w:hAnsi="Trebuchet MS" w:cs="Arial"/>
          <w:sz w:val="22"/>
          <w:szCs w:val="22"/>
        </w:rPr>
        <w:t>the Secretariat may withhold such sums from any amount otherwise due to the Consultant.</w:t>
      </w:r>
    </w:p>
    <w:p w14:paraId="5950C9B9" w14:textId="77777777" w:rsidR="00042CC9" w:rsidRPr="00F9148D" w:rsidRDefault="00042CC9" w:rsidP="006F1193">
      <w:pPr>
        <w:pStyle w:val="TLTLevel2"/>
        <w:numPr>
          <w:ilvl w:val="1"/>
          <w:numId w:val="25"/>
        </w:numPr>
        <w:ind w:left="709" w:hanging="709"/>
        <w:rPr>
          <w:rFonts w:ascii="Trebuchet MS" w:hAnsi="Trebuchet MS" w:cs="Arial"/>
          <w:sz w:val="22"/>
          <w:szCs w:val="22"/>
          <w:lang w:val="en-US"/>
        </w:rPr>
      </w:pPr>
      <w:r w:rsidRPr="00F9148D">
        <w:rPr>
          <w:rFonts w:ascii="Trebuchet MS" w:hAnsi="Trebuchet MS" w:cs="Arial"/>
          <w:sz w:val="22"/>
          <w:szCs w:val="22"/>
          <w:lang w:val="en-US"/>
        </w:rPr>
        <w:t xml:space="preserve">Upon receipt of a notice of termination of the Agreement or expiry, the Consultant must, except as the Secretariat may otherwise direct in writing: </w:t>
      </w:r>
    </w:p>
    <w:p w14:paraId="0B57AD54" w14:textId="5FC3700C" w:rsidR="00042CC9" w:rsidRPr="00F9148D" w:rsidRDefault="00042CC9" w:rsidP="006F1193">
      <w:pPr>
        <w:pStyle w:val="TLTLevel2"/>
        <w:numPr>
          <w:ilvl w:val="2"/>
          <w:numId w:val="25"/>
        </w:numPr>
        <w:rPr>
          <w:rFonts w:ascii="Trebuchet MS" w:hAnsi="Trebuchet MS" w:cs="Arial"/>
          <w:sz w:val="22"/>
          <w:szCs w:val="22"/>
          <w:lang w:val="en-US"/>
        </w:rPr>
      </w:pPr>
      <w:r w:rsidRPr="00F9148D">
        <w:rPr>
          <w:rFonts w:ascii="Trebuchet MS" w:hAnsi="Trebuchet MS" w:cs="Arial"/>
          <w:sz w:val="22"/>
          <w:szCs w:val="22"/>
          <w:lang w:val="en-US"/>
        </w:rPr>
        <w:t xml:space="preserve">refrain from undertaking any further or additional commitments under the </w:t>
      </w:r>
      <w:r w:rsidR="003C6A65" w:rsidRPr="00F9148D">
        <w:rPr>
          <w:rFonts w:ascii="Trebuchet MS" w:hAnsi="Trebuchet MS" w:cs="Arial"/>
          <w:sz w:val="22"/>
          <w:szCs w:val="22"/>
          <w:lang w:val="en-US"/>
        </w:rPr>
        <w:t>Agreement.</w:t>
      </w:r>
      <w:r w:rsidRPr="00F9148D">
        <w:rPr>
          <w:rFonts w:ascii="Trebuchet MS" w:hAnsi="Trebuchet MS" w:cs="Arial"/>
          <w:sz w:val="22"/>
          <w:szCs w:val="22"/>
          <w:lang w:val="en-US"/>
        </w:rPr>
        <w:t xml:space="preserve"> </w:t>
      </w:r>
    </w:p>
    <w:p w14:paraId="3DA1314E" w14:textId="537AAD7F" w:rsidR="00042CC9" w:rsidRPr="00F9148D" w:rsidRDefault="00042CC9" w:rsidP="006F1193">
      <w:pPr>
        <w:pStyle w:val="TLTLevel2"/>
        <w:numPr>
          <w:ilvl w:val="2"/>
          <w:numId w:val="25"/>
        </w:numPr>
        <w:rPr>
          <w:rFonts w:ascii="Trebuchet MS" w:hAnsi="Trebuchet MS" w:cs="Arial"/>
          <w:sz w:val="22"/>
          <w:szCs w:val="22"/>
          <w:lang w:val="en-US"/>
        </w:rPr>
      </w:pPr>
      <w:r w:rsidRPr="00F9148D">
        <w:rPr>
          <w:rFonts w:ascii="Trebuchet MS" w:hAnsi="Trebuchet MS" w:cs="Arial"/>
          <w:sz w:val="22"/>
          <w:szCs w:val="22"/>
          <w:lang w:val="en-US"/>
        </w:rPr>
        <w:t xml:space="preserve">take immediate steps to bring the performance of any obligations under the Agreement to a close in a prompt and orderly manner, and in doing so, reduce expenses to a </w:t>
      </w:r>
      <w:r w:rsidR="005B08B4" w:rsidRPr="00F9148D">
        <w:rPr>
          <w:rFonts w:ascii="Trebuchet MS" w:hAnsi="Trebuchet MS" w:cs="Arial"/>
          <w:sz w:val="22"/>
          <w:szCs w:val="22"/>
          <w:lang w:val="en-US"/>
        </w:rPr>
        <w:t>minimum.</w:t>
      </w:r>
      <w:r w:rsidRPr="00F9148D">
        <w:rPr>
          <w:rFonts w:ascii="Trebuchet MS" w:hAnsi="Trebuchet MS" w:cs="Arial"/>
          <w:sz w:val="22"/>
          <w:szCs w:val="22"/>
          <w:lang w:val="en-US"/>
        </w:rPr>
        <w:t xml:space="preserve"> </w:t>
      </w:r>
    </w:p>
    <w:p w14:paraId="6BED433E" w14:textId="77777777" w:rsidR="00042CC9" w:rsidRPr="00F9148D" w:rsidRDefault="00042CC9" w:rsidP="006F1193">
      <w:pPr>
        <w:pStyle w:val="TLTLevel2"/>
        <w:numPr>
          <w:ilvl w:val="2"/>
          <w:numId w:val="25"/>
        </w:numPr>
        <w:rPr>
          <w:rFonts w:ascii="Trebuchet MS" w:hAnsi="Trebuchet MS" w:cs="Arial"/>
          <w:sz w:val="22"/>
          <w:szCs w:val="22"/>
          <w:lang w:val="en-US"/>
        </w:rPr>
      </w:pPr>
      <w:r w:rsidRPr="00F9148D">
        <w:rPr>
          <w:rFonts w:ascii="Trebuchet MS" w:hAnsi="Trebuchet MS" w:cs="Arial"/>
          <w:sz w:val="22"/>
          <w:szCs w:val="22"/>
          <w:lang w:val="en-US"/>
        </w:rPr>
        <w:t>deliver to the Secretariat all Deliverables in whole or in part (for the avoidance of doubt: (</w:t>
      </w:r>
      <w:proofErr w:type="spellStart"/>
      <w:r w:rsidRPr="00F9148D">
        <w:rPr>
          <w:rFonts w:ascii="Trebuchet MS" w:hAnsi="Trebuchet MS" w:cs="Arial"/>
          <w:sz w:val="22"/>
          <w:szCs w:val="22"/>
          <w:lang w:val="en-US"/>
        </w:rPr>
        <w:t>i</w:t>
      </w:r>
      <w:proofErr w:type="spellEnd"/>
      <w:r w:rsidRPr="00F9148D">
        <w:rPr>
          <w:rFonts w:ascii="Trebuchet MS" w:hAnsi="Trebuchet MS" w:cs="Arial"/>
          <w:sz w:val="22"/>
          <w:szCs w:val="22"/>
          <w:lang w:val="en-US"/>
        </w:rPr>
        <w:t>) if the documents, plans, drawings, other property or information are not yet completed, the Consultant must deliver all the drafts; and (ii) the foregoing includes property and information in electronic format).</w:t>
      </w:r>
    </w:p>
    <w:p w14:paraId="08398D6D"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33" w:name="_Toc104233788"/>
      <w:bookmarkEnd w:id="232"/>
      <w:r w:rsidRPr="00F9148D">
        <w:rPr>
          <w:rFonts w:ascii="Trebuchet MS" w:hAnsi="Trebuchet MS" w:cs="Arial"/>
          <w:b/>
          <w:sz w:val="22"/>
          <w:szCs w:val="22"/>
        </w:rPr>
        <w:t>Assignment</w:t>
      </w:r>
      <w:bookmarkEnd w:id="233"/>
      <w:r w:rsidRPr="00F9148D">
        <w:rPr>
          <w:rFonts w:ascii="Trebuchet MS" w:hAnsi="Trebuchet MS" w:cs="Arial"/>
          <w:b/>
          <w:sz w:val="22"/>
          <w:szCs w:val="22"/>
        </w:rPr>
        <w:t xml:space="preserve"> </w:t>
      </w:r>
      <w:bookmarkStart w:id="234" w:name="_Toc104233789"/>
      <w:bookmarkEnd w:id="234"/>
    </w:p>
    <w:p w14:paraId="22F3314B"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Consultant shall not assign or sub-contract any portion of this Agreement without the prior written approval of the Secretariat. Subcontracting any part of this Agreement shall not relieve the Consultant of any obligation or duty attributable to the Consultant under this Agreement.</w:t>
      </w:r>
    </w:p>
    <w:p w14:paraId="66B6C18B"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The Secretariat may at any time assign, mortgage, charge, subcontract, delegate, declare a trust over or deal in any other manner with all or any of its rights and obligations under the Agreement.</w:t>
      </w:r>
    </w:p>
    <w:p w14:paraId="0C2BCD49" w14:textId="77777777" w:rsidR="00042CC9" w:rsidRPr="00F9148D" w:rsidRDefault="00042CC9" w:rsidP="006F1193">
      <w:pPr>
        <w:pStyle w:val="TLTLevel2"/>
        <w:numPr>
          <w:ilvl w:val="1"/>
          <w:numId w:val="25"/>
        </w:numPr>
        <w:ind w:left="709" w:hanging="709"/>
        <w:rPr>
          <w:rFonts w:ascii="Trebuchet MS" w:hAnsi="Trebuchet MS" w:cs="Arial"/>
          <w:b/>
          <w:sz w:val="22"/>
          <w:szCs w:val="22"/>
        </w:rPr>
      </w:pPr>
      <w:r w:rsidRPr="00F9148D">
        <w:rPr>
          <w:rFonts w:ascii="Trebuchet MS" w:hAnsi="Trebuchet MS" w:cs="Arial"/>
          <w:b/>
          <w:sz w:val="22"/>
          <w:szCs w:val="22"/>
        </w:rPr>
        <w:t>Health and Safety</w:t>
      </w:r>
    </w:p>
    <w:p w14:paraId="076F308E"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Consultant will notify the Secretariat of any health and safety hazards which exist or may arise in </w:t>
      </w:r>
      <w:r w:rsidRPr="00F9148D">
        <w:rPr>
          <w:rFonts w:ascii="Trebuchet MS" w:hAnsi="Trebuchet MS" w:cs="Arial"/>
          <w:sz w:val="22"/>
          <w:szCs w:val="22"/>
        </w:rPr>
        <w:lastRenderedPageBreak/>
        <w:t>connection with the performance of the Services.</w:t>
      </w:r>
    </w:p>
    <w:p w14:paraId="4FA6728E"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Consultant will, </w:t>
      </w:r>
      <w:proofErr w:type="gramStart"/>
      <w:r w:rsidRPr="00F9148D">
        <w:rPr>
          <w:rFonts w:ascii="Trebuchet MS" w:hAnsi="Trebuchet MS" w:cs="Arial"/>
          <w:sz w:val="22"/>
          <w:szCs w:val="22"/>
        </w:rPr>
        <w:t>at all times</w:t>
      </w:r>
      <w:proofErr w:type="gramEnd"/>
      <w:r w:rsidRPr="00F9148D">
        <w:rPr>
          <w:rFonts w:ascii="Trebuchet MS" w:hAnsi="Trebuchet MS" w:cs="Arial"/>
          <w:sz w:val="22"/>
          <w:szCs w:val="22"/>
        </w:rPr>
        <w:t>:</w:t>
      </w:r>
    </w:p>
    <w:p w14:paraId="3F85898D" w14:textId="77777777" w:rsidR="00042CC9" w:rsidRPr="00F9148D" w:rsidRDefault="00042CC9" w:rsidP="006F1193">
      <w:pPr>
        <w:pStyle w:val="TLTLevel3"/>
        <w:numPr>
          <w:ilvl w:val="0"/>
          <w:numId w:val="48"/>
        </w:numPr>
        <w:rPr>
          <w:rFonts w:ascii="Trebuchet MS" w:hAnsi="Trebuchet MS" w:cs="Arial"/>
          <w:sz w:val="22"/>
          <w:szCs w:val="22"/>
        </w:rPr>
      </w:pPr>
      <w:r w:rsidRPr="00F9148D">
        <w:rPr>
          <w:rFonts w:ascii="Trebuchet MS" w:hAnsi="Trebuchet MS" w:cs="Arial"/>
          <w:sz w:val="22"/>
          <w:szCs w:val="22"/>
        </w:rPr>
        <w:t>comply with all reasonable standards of safety; and</w:t>
      </w:r>
    </w:p>
    <w:p w14:paraId="00FAC982" w14:textId="77777777" w:rsidR="00042CC9" w:rsidRPr="00F9148D" w:rsidRDefault="00042CC9" w:rsidP="006F1193">
      <w:pPr>
        <w:pStyle w:val="TLTLevel3"/>
        <w:numPr>
          <w:ilvl w:val="0"/>
          <w:numId w:val="48"/>
        </w:numPr>
        <w:rPr>
          <w:rFonts w:ascii="Trebuchet MS" w:hAnsi="Trebuchet MS" w:cs="Arial"/>
          <w:sz w:val="22"/>
          <w:szCs w:val="22"/>
        </w:rPr>
      </w:pPr>
      <w:r w:rsidRPr="00F9148D">
        <w:rPr>
          <w:rFonts w:ascii="Trebuchet MS" w:hAnsi="Trebuchet MS" w:cs="Arial"/>
          <w:sz w:val="22"/>
          <w:szCs w:val="22"/>
        </w:rPr>
        <w:t>comply with the Secretariat’s health and safety policies and procedures, as are notified to the Consultant from time to time.</w:t>
      </w:r>
    </w:p>
    <w:p w14:paraId="30112731"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shall inform all its personnel engaged in the provision of the Services at the Premises of all known health and safety hazards and shall instruct those personnel in connection with any necessary safety measures.</w:t>
      </w:r>
    </w:p>
    <w:p w14:paraId="1D1947AA"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shall notify the Secretariat immediately in the event of any incident occurring in the performance of the Services on the Premises where that incident causes any personal injury or any damage to property which could give rise to personal injury.</w:t>
      </w:r>
    </w:p>
    <w:p w14:paraId="6DDF00F6" w14:textId="77777777" w:rsidR="00042CC9" w:rsidRPr="00F9148D" w:rsidRDefault="00042CC9" w:rsidP="006F1193">
      <w:pPr>
        <w:pStyle w:val="TLTLevel2"/>
        <w:numPr>
          <w:ilvl w:val="1"/>
          <w:numId w:val="25"/>
        </w:numPr>
        <w:ind w:left="709" w:hanging="709"/>
        <w:rPr>
          <w:rFonts w:ascii="Trebuchet MS" w:hAnsi="Trebuchet MS" w:cs="Arial"/>
          <w:b/>
          <w:sz w:val="22"/>
          <w:szCs w:val="22"/>
        </w:rPr>
      </w:pPr>
      <w:r w:rsidRPr="00F9148D">
        <w:rPr>
          <w:rFonts w:ascii="Trebuchet MS" w:hAnsi="Trebuchet MS" w:cs="Arial"/>
          <w:b/>
          <w:sz w:val="22"/>
          <w:szCs w:val="22"/>
        </w:rPr>
        <w:t>Discrimination</w:t>
      </w:r>
    </w:p>
    <w:p w14:paraId="1F34C868"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shall not discriminate based on a distinction of any kind, such as race, colour, sex, religion, political or other opinion.</w:t>
      </w:r>
    </w:p>
    <w:p w14:paraId="46F8F05C"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shall adhere to the current relevant codes of practice or recommendations published by government agencies where it is located.</w:t>
      </w:r>
    </w:p>
    <w:p w14:paraId="5729C433"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shall sign the Secretariat’s Code of Ethics prior to commencing its performance of this Agreement.</w:t>
      </w:r>
    </w:p>
    <w:p w14:paraId="7858BD01" w14:textId="77777777" w:rsidR="00042CC9" w:rsidRPr="00F9148D" w:rsidRDefault="00042CC9" w:rsidP="006F1193">
      <w:pPr>
        <w:pStyle w:val="TLTLevel3"/>
        <w:numPr>
          <w:ilvl w:val="2"/>
          <w:numId w:val="25"/>
        </w:numPr>
        <w:rPr>
          <w:rFonts w:ascii="Trebuchet MS" w:hAnsi="Trebuchet MS" w:cs="Arial"/>
          <w:b/>
          <w:sz w:val="22"/>
          <w:szCs w:val="22"/>
        </w:rPr>
      </w:pPr>
      <w:bookmarkStart w:id="235" w:name="_Ref99546531"/>
      <w:r w:rsidRPr="00F9148D">
        <w:rPr>
          <w:rFonts w:ascii="Trebuchet MS" w:hAnsi="Trebuchet MS" w:cs="Arial"/>
          <w:b/>
          <w:sz w:val="22"/>
          <w:szCs w:val="22"/>
        </w:rPr>
        <w:t>Anti-bribery and Corruption</w:t>
      </w:r>
      <w:bookmarkEnd w:id="235"/>
    </w:p>
    <w:p w14:paraId="7F57BF74"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In this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_Ref99546531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15.4.4</w:t>
      </w:r>
      <w:r w:rsidRPr="00F9148D">
        <w:rPr>
          <w:rFonts w:ascii="Trebuchet MS" w:hAnsi="Trebuchet MS" w:cs="Arial"/>
          <w:sz w:val="22"/>
          <w:szCs w:val="22"/>
        </w:rPr>
        <w:fldChar w:fldCharType="end"/>
      </w:r>
      <w:r w:rsidRPr="00F9148D">
        <w:rPr>
          <w:rFonts w:ascii="Trebuchet MS" w:hAnsi="Trebuchet MS" w:cs="Arial"/>
          <w:sz w:val="22"/>
          <w:szCs w:val="22"/>
        </w:rPr>
        <w:t xml:space="preserve"> (Anti-bribery and Corruption), the expressions </w:t>
      </w:r>
      <w:r w:rsidRPr="00F9148D">
        <w:rPr>
          <w:rFonts w:ascii="Trebuchet MS" w:hAnsi="Trebuchet MS" w:cs="Arial"/>
          <w:b/>
          <w:sz w:val="22"/>
          <w:szCs w:val="22"/>
        </w:rPr>
        <w:t xml:space="preserve">adequate procedures </w:t>
      </w:r>
      <w:r w:rsidRPr="00F9148D">
        <w:rPr>
          <w:rFonts w:ascii="Trebuchet MS" w:hAnsi="Trebuchet MS" w:cs="Arial"/>
          <w:sz w:val="22"/>
          <w:szCs w:val="22"/>
        </w:rPr>
        <w:t xml:space="preserve">and </w:t>
      </w:r>
      <w:r w:rsidRPr="00F9148D">
        <w:rPr>
          <w:rFonts w:ascii="Trebuchet MS" w:hAnsi="Trebuchet MS" w:cs="Arial"/>
          <w:b/>
          <w:sz w:val="22"/>
          <w:szCs w:val="22"/>
        </w:rPr>
        <w:t>associated</w:t>
      </w:r>
      <w:r w:rsidRPr="00F9148D">
        <w:rPr>
          <w:rFonts w:ascii="Trebuchet MS" w:hAnsi="Trebuchet MS" w:cs="Arial"/>
          <w:sz w:val="22"/>
          <w:szCs w:val="22"/>
        </w:rPr>
        <w:t xml:space="preserve"> </w:t>
      </w:r>
      <w:r w:rsidRPr="00F9148D">
        <w:rPr>
          <w:rFonts w:ascii="Trebuchet MS" w:hAnsi="Trebuchet MS" w:cs="Arial"/>
          <w:sz w:val="22"/>
          <w:szCs w:val="22"/>
        </w:rPr>
        <w:t xml:space="preserve">will be construed in accordance with the UK </w:t>
      </w:r>
      <w:r w:rsidRPr="00F9148D">
        <w:rPr>
          <w:rFonts w:ascii="Trebuchet MS" w:hAnsi="Trebuchet MS" w:cs="Arial"/>
          <w:sz w:val="22"/>
          <w:szCs w:val="22"/>
        </w:rPr>
        <w:fldChar w:fldCharType="begin">
          <w:fldData xml:space="preserve">dgAxAHwAMQAwADAAMAAxAHwAQgByAGkAYgBlAHIAeQAgAEEAYwB0ACAAMgAwADEAMAB8AEIARQBT
AFQAQgBMAFQASQBUAEwARQA3ADMANQA2ADEANAB8AHwA
</w:fldData>
        </w:fldChar>
      </w:r>
      <w:r w:rsidRPr="00F9148D">
        <w:rPr>
          <w:rFonts w:ascii="Trebuchet MS" w:hAnsi="Trebuchet MS" w:cs="Arial"/>
          <w:sz w:val="22"/>
          <w:szCs w:val="22"/>
        </w:rPr>
        <w:instrText xml:space="preserve"> ADDIN CiteCheck Marker </w:instrText>
      </w:r>
      <w:r w:rsidRPr="00F9148D">
        <w:rPr>
          <w:rFonts w:ascii="Trebuchet MS" w:hAnsi="Trebuchet MS" w:cs="Arial"/>
          <w:sz w:val="22"/>
          <w:szCs w:val="22"/>
        </w:rPr>
      </w:r>
      <w:r w:rsidRPr="00F9148D">
        <w:rPr>
          <w:rFonts w:ascii="Trebuchet MS" w:hAnsi="Trebuchet MS" w:cs="Arial"/>
          <w:sz w:val="22"/>
          <w:szCs w:val="22"/>
        </w:rPr>
        <w:fldChar w:fldCharType="end"/>
      </w:r>
      <w:r w:rsidRPr="00F9148D">
        <w:rPr>
          <w:rFonts w:ascii="Trebuchet MS" w:hAnsi="Trebuchet MS" w:cs="Arial"/>
          <w:sz w:val="22"/>
          <w:szCs w:val="22"/>
        </w:rPr>
        <w:t>Bribery Act 2010 and documents published under it.</w:t>
      </w:r>
    </w:p>
    <w:p w14:paraId="6458BB27" w14:textId="77777777" w:rsidR="00042CC9" w:rsidRPr="00F9148D" w:rsidRDefault="00042CC9" w:rsidP="006F1193">
      <w:pPr>
        <w:pStyle w:val="TLTLevel3"/>
        <w:numPr>
          <w:ilvl w:val="2"/>
          <w:numId w:val="25"/>
        </w:numPr>
        <w:rPr>
          <w:rFonts w:ascii="Trebuchet MS" w:hAnsi="Trebuchet MS" w:cs="Arial"/>
          <w:sz w:val="22"/>
          <w:szCs w:val="22"/>
        </w:rPr>
      </w:pPr>
      <w:bookmarkStart w:id="236" w:name="_Ref99546570"/>
      <w:r w:rsidRPr="00F9148D">
        <w:rPr>
          <w:rFonts w:ascii="Trebuchet MS" w:hAnsi="Trebuchet MS" w:cs="Arial"/>
          <w:sz w:val="22"/>
          <w:szCs w:val="22"/>
        </w:rPr>
        <w:t xml:space="preserve">The Consultant shall ensure that it (and </w:t>
      </w:r>
      <w:proofErr w:type="gramStart"/>
      <w:r w:rsidRPr="00F9148D">
        <w:rPr>
          <w:rFonts w:ascii="Trebuchet MS" w:hAnsi="Trebuchet MS" w:cs="Arial"/>
          <w:sz w:val="22"/>
          <w:szCs w:val="22"/>
        </w:rPr>
        <w:t>all of</w:t>
      </w:r>
      <w:proofErr w:type="gramEnd"/>
      <w:r w:rsidRPr="00F9148D">
        <w:rPr>
          <w:rFonts w:ascii="Trebuchet MS" w:hAnsi="Trebuchet MS" w:cs="Arial"/>
          <w:sz w:val="22"/>
          <w:szCs w:val="22"/>
        </w:rPr>
        <w:t xml:space="preserve"> its personnel and Sub-contractors):</w:t>
      </w:r>
      <w:bookmarkEnd w:id="236"/>
    </w:p>
    <w:p w14:paraId="3B10A44E" w14:textId="1D751C2A" w:rsidR="00042CC9" w:rsidRPr="00F9148D" w:rsidRDefault="00042CC9" w:rsidP="006F1193">
      <w:pPr>
        <w:pStyle w:val="TLTLevel3"/>
        <w:numPr>
          <w:ilvl w:val="0"/>
          <w:numId w:val="49"/>
        </w:numPr>
        <w:rPr>
          <w:rFonts w:ascii="Trebuchet MS" w:hAnsi="Trebuchet MS" w:cs="Arial"/>
          <w:sz w:val="22"/>
          <w:szCs w:val="22"/>
        </w:rPr>
      </w:pPr>
      <w:r w:rsidRPr="00F9148D">
        <w:rPr>
          <w:rFonts w:ascii="Trebuchet MS" w:hAnsi="Trebuchet MS" w:cs="Arial"/>
          <w:sz w:val="22"/>
          <w:szCs w:val="22"/>
        </w:rPr>
        <w:t xml:space="preserve">comply with the UK </w:t>
      </w:r>
      <w:r w:rsidRPr="00F9148D">
        <w:rPr>
          <w:rFonts w:ascii="Trebuchet MS" w:hAnsi="Trebuchet MS" w:cs="Arial"/>
          <w:sz w:val="22"/>
          <w:szCs w:val="22"/>
        </w:rPr>
        <w:fldChar w:fldCharType="begin">
          <w:fldData xml:space="preserve">dgAxAHwAMQAwADAAMAAyAHwAQgByAGkAYgBlAHIAeQAgAEEAYwB0ACAAMgAwADEAMAB8AEIARQBT
AFQAQgBMAFQASQBUAEwARQA3ADMANQA2ADEANAB8AHwA
</w:fldData>
        </w:fldChar>
      </w:r>
      <w:r w:rsidRPr="00F9148D">
        <w:rPr>
          <w:rFonts w:ascii="Trebuchet MS" w:hAnsi="Trebuchet MS" w:cs="Arial"/>
          <w:sz w:val="22"/>
          <w:szCs w:val="22"/>
        </w:rPr>
        <w:instrText xml:space="preserve"> ADDIN CiteCheck Marker </w:instrText>
      </w:r>
      <w:r w:rsidRPr="00F9148D">
        <w:rPr>
          <w:rFonts w:ascii="Trebuchet MS" w:hAnsi="Trebuchet MS" w:cs="Arial"/>
          <w:sz w:val="22"/>
          <w:szCs w:val="22"/>
        </w:rPr>
      </w:r>
      <w:r w:rsidRPr="00F9148D">
        <w:rPr>
          <w:rFonts w:ascii="Trebuchet MS" w:hAnsi="Trebuchet MS" w:cs="Arial"/>
          <w:sz w:val="22"/>
          <w:szCs w:val="22"/>
        </w:rPr>
        <w:fldChar w:fldCharType="end"/>
      </w:r>
      <w:r w:rsidRPr="00F9148D">
        <w:rPr>
          <w:rFonts w:ascii="Trebuchet MS" w:hAnsi="Trebuchet MS" w:cs="Arial"/>
          <w:sz w:val="22"/>
          <w:szCs w:val="22"/>
        </w:rPr>
        <w:t xml:space="preserve">Bribery Act 2010, and any amendments, modifications or replacements </w:t>
      </w:r>
      <w:r w:rsidR="00EF6CF3" w:rsidRPr="00F9148D">
        <w:rPr>
          <w:rFonts w:ascii="Trebuchet MS" w:hAnsi="Trebuchet MS" w:cs="Arial"/>
          <w:sz w:val="22"/>
          <w:szCs w:val="22"/>
        </w:rPr>
        <w:t>thereof.</w:t>
      </w:r>
    </w:p>
    <w:p w14:paraId="087C15B6" w14:textId="3E2E56C9" w:rsidR="00042CC9" w:rsidRPr="00F9148D" w:rsidRDefault="00042CC9" w:rsidP="006F1193">
      <w:pPr>
        <w:pStyle w:val="TLTLevel3"/>
        <w:numPr>
          <w:ilvl w:val="0"/>
          <w:numId w:val="49"/>
        </w:numPr>
        <w:rPr>
          <w:rFonts w:ascii="Trebuchet MS" w:hAnsi="Trebuchet MS" w:cs="Arial"/>
          <w:sz w:val="22"/>
          <w:szCs w:val="22"/>
        </w:rPr>
      </w:pPr>
      <w:bookmarkStart w:id="237" w:name="_Hlk99715631"/>
      <w:r w:rsidRPr="00F9148D">
        <w:rPr>
          <w:rFonts w:ascii="Trebuchet MS" w:hAnsi="Trebuchet MS" w:cs="Arial"/>
          <w:sz w:val="22"/>
          <w:szCs w:val="22"/>
        </w:rPr>
        <w:t xml:space="preserve">refrain from engaging </w:t>
      </w:r>
      <w:bookmarkEnd w:id="237"/>
      <w:r w:rsidRPr="00F9148D">
        <w:rPr>
          <w:rFonts w:ascii="Trebuchet MS" w:hAnsi="Trebuchet MS" w:cs="Arial"/>
          <w:sz w:val="22"/>
          <w:szCs w:val="22"/>
        </w:rPr>
        <w:t xml:space="preserve">in any activity, conduct or practice which would constitute an offence under </w:t>
      </w:r>
      <w:bookmarkStart w:id="238" w:name="_9kMHG5YVtCIA7AAfb30swvMB3VXS98132u568OC"/>
      <w:r w:rsidRPr="00F9148D">
        <w:rPr>
          <w:rFonts w:ascii="Trebuchet MS" w:hAnsi="Trebuchet MS" w:cs="Arial"/>
          <w:sz w:val="22"/>
          <w:szCs w:val="22"/>
        </w:rPr>
        <w:t>sections 1</w:t>
      </w:r>
      <w:bookmarkEnd w:id="238"/>
      <w:r w:rsidRPr="00F9148D">
        <w:rPr>
          <w:rFonts w:ascii="Trebuchet MS" w:hAnsi="Trebuchet MS" w:cs="Arial"/>
          <w:sz w:val="22"/>
          <w:szCs w:val="22"/>
        </w:rPr>
        <w:t xml:space="preserve">, 2 or </w:t>
      </w:r>
      <w:bookmarkStart w:id="239" w:name="_9kMHG5YVtCIA79Iob30swvMB3atdAE0q04jjHK"/>
      <w:r w:rsidRPr="00F9148D">
        <w:rPr>
          <w:rFonts w:ascii="Trebuchet MS" w:hAnsi="Trebuchet MS" w:cs="Arial"/>
          <w:sz w:val="22"/>
          <w:szCs w:val="22"/>
        </w:rPr>
        <w:t>6</w:t>
      </w:r>
      <w:bookmarkEnd w:id="239"/>
      <w:r w:rsidRPr="00F9148D">
        <w:rPr>
          <w:rFonts w:ascii="Trebuchet MS" w:hAnsi="Trebuchet MS" w:cs="Arial"/>
          <w:sz w:val="22"/>
          <w:szCs w:val="22"/>
        </w:rPr>
        <w:t xml:space="preserve"> of the UK </w:t>
      </w:r>
      <w:r w:rsidRPr="00F9148D">
        <w:rPr>
          <w:rFonts w:ascii="Trebuchet MS" w:hAnsi="Trebuchet MS" w:cs="Arial"/>
          <w:sz w:val="22"/>
          <w:szCs w:val="22"/>
        </w:rPr>
        <w:fldChar w:fldCharType="begin">
          <w:fldData xml:space="preserve">dgAxAHwAMQAwADAAMAAzAHwAQgByAGkAYgBlAHIAeQAgAEEAYwB0ACAAMgAwADEAMAB8AEIARQBT
AFQAQgBMAFQASQBUAEwARQA3ADMANQA2ADEANAB8AHwA
</w:fldData>
        </w:fldChar>
      </w:r>
      <w:r w:rsidRPr="00F9148D">
        <w:rPr>
          <w:rFonts w:ascii="Trebuchet MS" w:hAnsi="Trebuchet MS" w:cs="Arial"/>
          <w:sz w:val="22"/>
          <w:szCs w:val="22"/>
        </w:rPr>
        <w:instrText xml:space="preserve"> ADDIN CiteCheck Marker </w:instrText>
      </w:r>
      <w:r w:rsidRPr="00F9148D">
        <w:rPr>
          <w:rFonts w:ascii="Trebuchet MS" w:hAnsi="Trebuchet MS" w:cs="Arial"/>
          <w:sz w:val="22"/>
          <w:szCs w:val="22"/>
        </w:rPr>
      </w:r>
      <w:r w:rsidRPr="00F9148D">
        <w:rPr>
          <w:rFonts w:ascii="Trebuchet MS" w:hAnsi="Trebuchet MS" w:cs="Arial"/>
          <w:sz w:val="22"/>
          <w:szCs w:val="22"/>
        </w:rPr>
        <w:fldChar w:fldCharType="end"/>
      </w:r>
      <w:r w:rsidRPr="00F9148D">
        <w:rPr>
          <w:rFonts w:ascii="Trebuchet MS" w:hAnsi="Trebuchet MS" w:cs="Arial"/>
          <w:sz w:val="22"/>
          <w:szCs w:val="22"/>
        </w:rPr>
        <w:t xml:space="preserve">Bribery Act 2010 if such activity, conduct or practice had been carried out in the United </w:t>
      </w:r>
      <w:r w:rsidR="00EF6CF3" w:rsidRPr="00F9148D">
        <w:rPr>
          <w:rFonts w:ascii="Trebuchet MS" w:hAnsi="Trebuchet MS" w:cs="Arial"/>
          <w:sz w:val="22"/>
          <w:szCs w:val="22"/>
        </w:rPr>
        <w:t>Kingdom.</w:t>
      </w:r>
    </w:p>
    <w:p w14:paraId="1B59A4A3" w14:textId="0E8D2FAC" w:rsidR="00042CC9" w:rsidRPr="00F9148D" w:rsidRDefault="00042CC9" w:rsidP="006F1193">
      <w:pPr>
        <w:pStyle w:val="TLTLevel3"/>
        <w:numPr>
          <w:ilvl w:val="0"/>
          <w:numId w:val="49"/>
        </w:numPr>
        <w:rPr>
          <w:rFonts w:ascii="Trebuchet MS" w:hAnsi="Trebuchet MS" w:cs="Arial"/>
          <w:sz w:val="22"/>
          <w:szCs w:val="22"/>
        </w:rPr>
      </w:pPr>
      <w:r w:rsidRPr="00F9148D">
        <w:rPr>
          <w:rFonts w:ascii="Trebuchet MS" w:hAnsi="Trebuchet MS" w:cs="Arial"/>
          <w:sz w:val="22"/>
          <w:szCs w:val="22"/>
        </w:rPr>
        <w:t xml:space="preserve">comply with the Secretariat’s Code of Ethics </w:t>
      </w:r>
      <w:r w:rsidR="00EF6CF3" w:rsidRPr="00F9148D">
        <w:rPr>
          <w:rFonts w:ascii="Trebuchet MS" w:hAnsi="Trebuchet MS" w:cs="Arial"/>
          <w:sz w:val="22"/>
          <w:szCs w:val="22"/>
        </w:rPr>
        <w:t>Policy.</w:t>
      </w:r>
    </w:p>
    <w:p w14:paraId="590DB98F" w14:textId="77777777" w:rsidR="00042CC9" w:rsidRPr="00F9148D" w:rsidRDefault="00042CC9" w:rsidP="006F1193">
      <w:pPr>
        <w:pStyle w:val="TLTLevel3"/>
        <w:numPr>
          <w:ilvl w:val="0"/>
          <w:numId w:val="49"/>
        </w:numPr>
        <w:rPr>
          <w:rFonts w:ascii="Trebuchet MS" w:hAnsi="Trebuchet MS" w:cs="Arial"/>
          <w:sz w:val="22"/>
          <w:szCs w:val="22"/>
        </w:rPr>
      </w:pPr>
      <w:r w:rsidRPr="00F9148D">
        <w:rPr>
          <w:rFonts w:ascii="Trebuchet MS" w:hAnsi="Trebuchet MS" w:cs="Arial"/>
          <w:sz w:val="22"/>
          <w:szCs w:val="22"/>
        </w:rPr>
        <w:t>have in place adequate procedures to prevent bribery and use all reasonable endeavours to ensure that the Consultant complies with any of the Secretariat’s policies relating to prevention of bribery and corruption (as updated from time to time); and</w:t>
      </w:r>
    </w:p>
    <w:p w14:paraId="7E949390" w14:textId="77777777" w:rsidR="00042CC9" w:rsidRPr="00F9148D" w:rsidRDefault="00042CC9" w:rsidP="006F1193">
      <w:pPr>
        <w:pStyle w:val="TLTLevel3"/>
        <w:numPr>
          <w:ilvl w:val="0"/>
          <w:numId w:val="49"/>
        </w:numPr>
        <w:rPr>
          <w:rFonts w:ascii="Trebuchet MS" w:hAnsi="Trebuchet MS" w:cs="Arial"/>
          <w:sz w:val="22"/>
          <w:szCs w:val="22"/>
        </w:rPr>
      </w:pPr>
      <w:r w:rsidRPr="00F9148D">
        <w:rPr>
          <w:rFonts w:ascii="Trebuchet MS" w:hAnsi="Trebuchet MS" w:cs="Arial"/>
          <w:sz w:val="22"/>
          <w:szCs w:val="22"/>
        </w:rPr>
        <w:t>ensure that neither the Consultant, nor any Sub-contractor, will make or receive any bribe (as defined in the Bribery Act 2010) or other improper payment, or allow any such bribe or other improper payment to be made or received on its behalf, either in the United Kingdom or elsewhere, and the Consultant will implement and maintain adequate procedures to ensure that such bribes or payments are not made or received directly or indirectly on its behalf.</w:t>
      </w:r>
    </w:p>
    <w:p w14:paraId="24EDFBBE"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lastRenderedPageBreak/>
        <w:t xml:space="preserve">The Consultant will use all reasonable endeavours to ensure that </w:t>
      </w:r>
      <w:proofErr w:type="gramStart"/>
      <w:r w:rsidRPr="00F9148D">
        <w:rPr>
          <w:rFonts w:ascii="Trebuchet MS" w:hAnsi="Trebuchet MS" w:cs="Arial"/>
          <w:sz w:val="22"/>
          <w:szCs w:val="22"/>
        </w:rPr>
        <w:t>all of</w:t>
      </w:r>
      <w:proofErr w:type="gramEnd"/>
      <w:r w:rsidRPr="00F9148D">
        <w:rPr>
          <w:rFonts w:ascii="Trebuchet MS" w:hAnsi="Trebuchet MS" w:cs="Arial"/>
          <w:sz w:val="22"/>
          <w:szCs w:val="22"/>
        </w:rPr>
        <w:t xml:space="preserve"> its personnel, Sub-contractors and any others associated with it comply with the obligations set out in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_Ref99546570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15.4.6</w:t>
      </w:r>
      <w:r w:rsidRPr="00F9148D">
        <w:rPr>
          <w:rFonts w:ascii="Trebuchet MS" w:hAnsi="Trebuchet MS" w:cs="Arial"/>
          <w:sz w:val="22"/>
          <w:szCs w:val="22"/>
        </w:rPr>
        <w:fldChar w:fldCharType="end"/>
      </w:r>
      <w:r w:rsidRPr="00F9148D">
        <w:rPr>
          <w:rFonts w:ascii="Trebuchet MS" w:hAnsi="Trebuchet MS" w:cs="Arial"/>
          <w:sz w:val="22"/>
          <w:szCs w:val="22"/>
        </w:rPr>
        <w:t xml:space="preserve"> (Anti-bribery and Corruption).</w:t>
      </w:r>
    </w:p>
    <w:p w14:paraId="58DF6863" w14:textId="77777777" w:rsidR="00042CC9" w:rsidRPr="00F9148D" w:rsidRDefault="00042CC9" w:rsidP="006F1193">
      <w:pPr>
        <w:pStyle w:val="TLTLevel3"/>
        <w:numPr>
          <w:ilvl w:val="2"/>
          <w:numId w:val="25"/>
        </w:numPr>
        <w:rPr>
          <w:rFonts w:ascii="Trebuchet MS" w:hAnsi="Trebuchet MS" w:cs="Arial"/>
          <w:sz w:val="22"/>
          <w:szCs w:val="22"/>
        </w:rPr>
      </w:pPr>
      <w:bookmarkStart w:id="240" w:name="_Ref99546731"/>
      <w:r w:rsidRPr="00F9148D">
        <w:rPr>
          <w:rFonts w:ascii="Trebuchet MS" w:hAnsi="Trebuchet MS" w:cs="Arial"/>
          <w:sz w:val="22"/>
          <w:szCs w:val="22"/>
        </w:rPr>
        <w:t>The Consultant shall not do (and warrants that in entering this Agreement it has not done) any of the following:</w:t>
      </w:r>
      <w:bookmarkEnd w:id="240"/>
    </w:p>
    <w:p w14:paraId="0DB478EE" w14:textId="77777777" w:rsidR="00042CC9" w:rsidRPr="00F9148D" w:rsidRDefault="00042CC9" w:rsidP="006F1193">
      <w:pPr>
        <w:pStyle w:val="TLTLevel3"/>
        <w:numPr>
          <w:ilvl w:val="0"/>
          <w:numId w:val="50"/>
        </w:numPr>
        <w:rPr>
          <w:rFonts w:ascii="Trebuchet MS" w:hAnsi="Trebuchet MS" w:cs="Arial"/>
          <w:sz w:val="22"/>
          <w:szCs w:val="22"/>
        </w:rPr>
      </w:pPr>
      <w:r w:rsidRPr="00F9148D">
        <w:rPr>
          <w:rFonts w:ascii="Trebuchet MS" w:hAnsi="Trebuchet MS" w:cs="Arial"/>
          <w:sz w:val="22"/>
          <w:szCs w:val="22"/>
        </w:rPr>
        <w:t>offer, give or agree to give to any person in the employment of the Secretariat any gift or consideration as an inducement or reward for doing or refraining from doing any act in relation to the obtaining or performance of this Agreement or any other contract with the Secretariat, or for showing or refraining from showing favour or disfavour to any person in connection with this Agreement; or</w:t>
      </w:r>
    </w:p>
    <w:p w14:paraId="5F900991" w14:textId="77777777" w:rsidR="00042CC9" w:rsidRPr="00F9148D" w:rsidRDefault="00042CC9" w:rsidP="006F1193">
      <w:pPr>
        <w:pStyle w:val="TLTLevel3"/>
        <w:numPr>
          <w:ilvl w:val="0"/>
          <w:numId w:val="50"/>
        </w:numPr>
        <w:rPr>
          <w:rFonts w:ascii="Trebuchet MS" w:hAnsi="Trebuchet MS" w:cs="Arial"/>
          <w:sz w:val="22"/>
          <w:szCs w:val="22"/>
        </w:rPr>
      </w:pPr>
      <w:r w:rsidRPr="00F9148D">
        <w:rPr>
          <w:rFonts w:ascii="Trebuchet MS" w:hAnsi="Trebuchet MS" w:cs="Arial"/>
          <w:sz w:val="22"/>
          <w:szCs w:val="22"/>
        </w:rPr>
        <w:t>paid or agreed to be paid any commission to any person in the employment of the Secretariat by the Consultant or on behalf of the Consultant or to its knowledge in connection with this Agreement or any other contract with the Secretariat, unless particulars of such commission and the terms of any agreement for the payment of it have been disclosed to the Secretariat in writing.</w:t>
      </w:r>
    </w:p>
    <w:p w14:paraId="33CBE7FA"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If the Consultant or any person acting on its behalf (including its personnel and Sub-contractors), does any of the acts mentioned in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_Ref99546731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15.4.8</w:t>
      </w:r>
      <w:r w:rsidRPr="00F9148D">
        <w:rPr>
          <w:rFonts w:ascii="Trebuchet MS" w:hAnsi="Trebuchet MS" w:cs="Arial"/>
          <w:sz w:val="22"/>
          <w:szCs w:val="22"/>
        </w:rPr>
        <w:fldChar w:fldCharType="end"/>
      </w:r>
      <w:r w:rsidRPr="00F9148D">
        <w:rPr>
          <w:rFonts w:ascii="Trebuchet MS" w:hAnsi="Trebuchet MS" w:cs="Arial"/>
          <w:sz w:val="22"/>
          <w:szCs w:val="22"/>
        </w:rPr>
        <w:t xml:space="preserve"> (</w:t>
      </w:r>
      <w:r w:rsidRPr="00F9148D">
        <w:rPr>
          <w:rFonts w:ascii="Trebuchet MS" w:hAnsi="Trebuchet MS" w:cs="Arial"/>
          <w:i/>
          <w:sz w:val="22"/>
          <w:szCs w:val="22"/>
        </w:rPr>
        <w:t>Anti-bribery and Corruption</w:t>
      </w:r>
      <w:r w:rsidRPr="00F9148D">
        <w:rPr>
          <w:rFonts w:ascii="Trebuchet MS" w:hAnsi="Trebuchet MS" w:cs="Arial"/>
          <w:sz w:val="22"/>
          <w:szCs w:val="22"/>
        </w:rPr>
        <w:t>) or commits any offence under local laws concerning corruption, the Secretariat will be entitled to:</w:t>
      </w:r>
    </w:p>
    <w:p w14:paraId="308F35AB" w14:textId="77777777" w:rsidR="00042CC9" w:rsidRPr="00F9148D" w:rsidRDefault="00042CC9" w:rsidP="006F1193">
      <w:pPr>
        <w:pStyle w:val="TLTLevel3"/>
        <w:numPr>
          <w:ilvl w:val="0"/>
          <w:numId w:val="51"/>
        </w:numPr>
        <w:rPr>
          <w:rFonts w:ascii="Trebuchet MS" w:hAnsi="Trebuchet MS" w:cs="Arial"/>
          <w:sz w:val="22"/>
          <w:szCs w:val="22"/>
        </w:rPr>
      </w:pPr>
      <w:r w:rsidRPr="00F9148D">
        <w:rPr>
          <w:rFonts w:ascii="Trebuchet MS" w:hAnsi="Trebuchet MS" w:cs="Arial"/>
          <w:sz w:val="22"/>
          <w:szCs w:val="22"/>
        </w:rPr>
        <w:t xml:space="preserve">terminate this Agreement with immediate effect by written notice to the Consultant and </w:t>
      </w:r>
      <w:r w:rsidRPr="00F9148D">
        <w:rPr>
          <w:rFonts w:ascii="Trebuchet MS" w:hAnsi="Trebuchet MS" w:cs="Arial"/>
          <w:sz w:val="22"/>
          <w:szCs w:val="22"/>
        </w:rPr>
        <w:t>recover from the Consultant the amount of any loss resulting from the termination; or</w:t>
      </w:r>
    </w:p>
    <w:p w14:paraId="010A9E6B" w14:textId="77777777" w:rsidR="00042CC9" w:rsidRPr="00F9148D" w:rsidRDefault="00042CC9" w:rsidP="006F1193">
      <w:pPr>
        <w:pStyle w:val="TLTLevel3"/>
        <w:numPr>
          <w:ilvl w:val="0"/>
          <w:numId w:val="51"/>
        </w:numPr>
        <w:rPr>
          <w:rFonts w:ascii="Trebuchet MS" w:hAnsi="Trebuchet MS" w:cs="Arial"/>
          <w:sz w:val="22"/>
          <w:szCs w:val="22"/>
        </w:rPr>
      </w:pPr>
      <w:r w:rsidRPr="00F9148D">
        <w:rPr>
          <w:rFonts w:ascii="Trebuchet MS" w:hAnsi="Trebuchet MS" w:cs="Arial"/>
          <w:sz w:val="22"/>
          <w:szCs w:val="22"/>
        </w:rPr>
        <w:t xml:space="preserve">recover from the Consultant any losses sustained </w:t>
      </w:r>
      <w:proofErr w:type="gramStart"/>
      <w:r w:rsidRPr="00F9148D">
        <w:rPr>
          <w:rFonts w:ascii="Trebuchet MS" w:hAnsi="Trebuchet MS" w:cs="Arial"/>
          <w:sz w:val="22"/>
          <w:szCs w:val="22"/>
        </w:rPr>
        <w:t>as a result of</w:t>
      </w:r>
      <w:proofErr w:type="gramEnd"/>
      <w:r w:rsidRPr="00F9148D">
        <w:rPr>
          <w:rFonts w:ascii="Trebuchet MS" w:hAnsi="Trebuchet MS" w:cs="Arial"/>
          <w:sz w:val="22"/>
          <w:szCs w:val="22"/>
        </w:rPr>
        <w:t xml:space="preserve"> any breach of this Clause </w:t>
      </w:r>
      <w:r w:rsidRPr="00F9148D">
        <w:rPr>
          <w:rFonts w:ascii="Trebuchet MS" w:hAnsi="Trebuchet MS" w:cs="Arial"/>
          <w:sz w:val="22"/>
          <w:szCs w:val="22"/>
        </w:rPr>
        <w:fldChar w:fldCharType="begin"/>
      </w:r>
      <w:r w:rsidRPr="00F9148D">
        <w:rPr>
          <w:rFonts w:ascii="Trebuchet MS" w:hAnsi="Trebuchet MS" w:cs="Arial"/>
          <w:sz w:val="22"/>
          <w:szCs w:val="22"/>
        </w:rPr>
        <w:instrText xml:space="preserve"> REF _Ref99546731 \r \h  \* MERGEFORMAT </w:instrText>
      </w:r>
      <w:r w:rsidRPr="00F9148D">
        <w:rPr>
          <w:rFonts w:ascii="Trebuchet MS" w:hAnsi="Trebuchet MS" w:cs="Arial"/>
          <w:sz w:val="22"/>
          <w:szCs w:val="22"/>
        </w:rPr>
      </w:r>
      <w:r w:rsidRPr="00F9148D">
        <w:rPr>
          <w:rFonts w:ascii="Trebuchet MS" w:hAnsi="Trebuchet MS" w:cs="Arial"/>
          <w:sz w:val="22"/>
          <w:szCs w:val="22"/>
        </w:rPr>
        <w:fldChar w:fldCharType="separate"/>
      </w:r>
      <w:r w:rsidRPr="00F9148D">
        <w:rPr>
          <w:rFonts w:ascii="Trebuchet MS" w:hAnsi="Trebuchet MS" w:cs="Arial"/>
          <w:sz w:val="22"/>
          <w:szCs w:val="22"/>
        </w:rPr>
        <w:t>15.4.8</w:t>
      </w:r>
      <w:r w:rsidRPr="00F9148D">
        <w:rPr>
          <w:rFonts w:ascii="Trebuchet MS" w:hAnsi="Trebuchet MS" w:cs="Arial"/>
          <w:sz w:val="22"/>
          <w:szCs w:val="22"/>
        </w:rPr>
        <w:fldChar w:fldCharType="end"/>
      </w:r>
      <w:r w:rsidRPr="00F9148D">
        <w:rPr>
          <w:rFonts w:ascii="Trebuchet MS" w:hAnsi="Trebuchet MS" w:cs="Arial"/>
          <w:sz w:val="22"/>
          <w:szCs w:val="22"/>
        </w:rPr>
        <w:t xml:space="preserve"> (Anti-bribery and Corruption) whether or not this Agreement has been terminated.</w:t>
      </w:r>
    </w:p>
    <w:p w14:paraId="0F6C1251"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Outside Interests and Protection of Business Interests</w:t>
      </w:r>
    </w:p>
    <w:p w14:paraId="40075DAE"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warrants that it:</w:t>
      </w:r>
    </w:p>
    <w:p w14:paraId="75A1C0A6" w14:textId="77777777" w:rsidR="00042CC9" w:rsidRPr="00F9148D" w:rsidRDefault="00042CC9" w:rsidP="006F1193">
      <w:pPr>
        <w:pStyle w:val="TLTLevel3"/>
        <w:numPr>
          <w:ilvl w:val="0"/>
          <w:numId w:val="52"/>
        </w:numPr>
        <w:rPr>
          <w:rFonts w:ascii="Trebuchet MS" w:hAnsi="Trebuchet MS" w:cs="Arial"/>
          <w:sz w:val="22"/>
          <w:szCs w:val="22"/>
        </w:rPr>
      </w:pPr>
      <w:r w:rsidRPr="00F9148D">
        <w:rPr>
          <w:rFonts w:ascii="Trebuchet MS" w:hAnsi="Trebuchet MS" w:cs="Arial"/>
          <w:sz w:val="22"/>
          <w:szCs w:val="22"/>
        </w:rPr>
        <w:t xml:space="preserve">will not, </w:t>
      </w:r>
      <w:proofErr w:type="gramStart"/>
      <w:r w:rsidRPr="00F9148D">
        <w:rPr>
          <w:rFonts w:ascii="Trebuchet MS" w:hAnsi="Trebuchet MS" w:cs="Arial"/>
          <w:sz w:val="22"/>
          <w:szCs w:val="22"/>
        </w:rPr>
        <w:t>as a consequence of</w:t>
      </w:r>
      <w:proofErr w:type="gramEnd"/>
      <w:r w:rsidRPr="00F9148D">
        <w:rPr>
          <w:rFonts w:ascii="Trebuchet MS" w:hAnsi="Trebuchet MS" w:cs="Arial"/>
          <w:sz w:val="22"/>
          <w:szCs w:val="22"/>
        </w:rPr>
        <w:t xml:space="preserve"> this Agreement, be in breach of any express or implied terms of any contract, agreement or other arrangement with, or any obligation to, any third party which is binding upon the Consultant; and</w:t>
      </w:r>
    </w:p>
    <w:p w14:paraId="5968A022" w14:textId="77777777" w:rsidR="00042CC9" w:rsidRPr="00F9148D" w:rsidRDefault="00042CC9" w:rsidP="006F1193">
      <w:pPr>
        <w:pStyle w:val="TLTLevel3"/>
        <w:numPr>
          <w:ilvl w:val="0"/>
          <w:numId w:val="52"/>
        </w:numPr>
        <w:rPr>
          <w:rFonts w:ascii="Trebuchet MS" w:hAnsi="Trebuchet MS" w:cs="Arial"/>
          <w:sz w:val="22"/>
          <w:szCs w:val="22"/>
        </w:rPr>
      </w:pPr>
      <w:r w:rsidRPr="00F9148D">
        <w:rPr>
          <w:rFonts w:ascii="Trebuchet MS" w:hAnsi="Trebuchet MS" w:cs="Arial"/>
          <w:sz w:val="22"/>
          <w:szCs w:val="22"/>
        </w:rPr>
        <w:t>is not aware of any other contract, agreement, or other arrangement or interest that will or may give rise to any conflict of interest between the Consultant and the Secretariat in relation to the provision of the Services.</w:t>
      </w:r>
    </w:p>
    <w:p w14:paraId="1DD40DB3"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The Consultant will use all reasonable endeavours to avoid a conflict of interest arising between the Consultant and the Secretariat and the Consultant undertakes to immediately notify the Secretariat should any actual or potential conflict of interest arise.</w:t>
      </w:r>
    </w:p>
    <w:p w14:paraId="6B1E3B3B"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Consultant will not, during this Agreement, without the prior written consent of the Secretariat (such consent not to be unreasonably withheld), have a material financial interest in or undertake any other employment or agreement with any business which may interfere with the provision of the Services or prejudice the interests of the Secretariat or </w:t>
      </w:r>
      <w:r w:rsidRPr="00F9148D">
        <w:rPr>
          <w:rFonts w:ascii="Trebuchet MS" w:hAnsi="Trebuchet MS" w:cs="Arial"/>
          <w:sz w:val="22"/>
          <w:szCs w:val="22"/>
        </w:rPr>
        <w:lastRenderedPageBreak/>
        <w:t>which involves employment with or the provision of services to any person or undertaking which is similar to or carries on or intends to carry on business in direct competition with the Secretariat. In the event of a conflict between the Consultant’s obligations to the Secretariat under this Agreement and the Consultant’s obligations to any third party, the Consultant’s obligations to the Secretariat will take precedence.</w:t>
      </w:r>
    </w:p>
    <w:p w14:paraId="01D330E9"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41" w:name="_Toc104233793"/>
      <w:r w:rsidRPr="00F9148D">
        <w:rPr>
          <w:rFonts w:ascii="Trebuchet MS" w:hAnsi="Trebuchet MS" w:cs="Arial"/>
          <w:b/>
          <w:sz w:val="22"/>
          <w:szCs w:val="22"/>
        </w:rPr>
        <w:t>Force majeure</w:t>
      </w:r>
      <w:bookmarkEnd w:id="241"/>
    </w:p>
    <w:p w14:paraId="1E081278"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Neither Party will be in breach of this Agreement if there is total or partial failure of performance by it of its duties and obligations under this Agreement occasioned by any event beyond its reasonable control, which may include (but shall not be limited to) an act of God, fire, act of government or state, war, civil commotion, insurrection, embargo, prevention from or hindrance in obtaining any raw materials, energy or other supplies and events of like nature beyond the control of either Party (each a </w:t>
      </w:r>
      <w:bookmarkStart w:id="242" w:name="_9kR3WTr26649IUI1qePGkp1F0Oa70G"/>
      <w:r w:rsidRPr="00F9148D">
        <w:rPr>
          <w:rFonts w:ascii="Trebuchet MS" w:hAnsi="Trebuchet MS" w:cs="Arial"/>
          <w:sz w:val="22"/>
          <w:szCs w:val="22"/>
        </w:rPr>
        <w:t>“</w:t>
      </w:r>
      <w:r w:rsidRPr="00F9148D">
        <w:rPr>
          <w:rFonts w:ascii="Trebuchet MS" w:hAnsi="Trebuchet MS" w:cs="Arial"/>
          <w:b/>
          <w:sz w:val="22"/>
          <w:szCs w:val="22"/>
        </w:rPr>
        <w:t>Force Majeure Event</w:t>
      </w:r>
      <w:bookmarkEnd w:id="242"/>
      <w:r w:rsidRPr="00F9148D">
        <w:rPr>
          <w:rFonts w:ascii="Trebuchet MS" w:hAnsi="Trebuchet MS" w:cs="Arial"/>
          <w:sz w:val="22"/>
          <w:szCs w:val="22"/>
        </w:rPr>
        <w:t>”).</w:t>
      </w:r>
    </w:p>
    <w:p w14:paraId="36B94570"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If either </w:t>
      </w:r>
      <w:bookmarkStart w:id="243" w:name="_9kMPO5YVt4886GOfGp91ny"/>
      <w:r w:rsidRPr="00F9148D">
        <w:rPr>
          <w:rFonts w:ascii="Trebuchet MS" w:hAnsi="Trebuchet MS" w:cs="Arial"/>
          <w:sz w:val="22"/>
          <w:szCs w:val="22"/>
        </w:rPr>
        <w:t>Party</w:t>
      </w:r>
      <w:bookmarkEnd w:id="243"/>
      <w:r w:rsidRPr="00F9148D">
        <w:rPr>
          <w:rFonts w:ascii="Trebuchet MS" w:hAnsi="Trebuchet MS" w:cs="Arial"/>
          <w:sz w:val="22"/>
          <w:szCs w:val="22"/>
        </w:rPr>
        <w:t xml:space="preserve"> is unable to perform its duties and obligations under this Agreement as a direct result of the effect of a </w:t>
      </w:r>
      <w:bookmarkStart w:id="244" w:name="_9kMHG5YVt4886BKWK3sgRImr3H2Qc92I"/>
      <w:r w:rsidRPr="00F9148D">
        <w:rPr>
          <w:rFonts w:ascii="Trebuchet MS" w:hAnsi="Trebuchet MS" w:cs="Arial"/>
          <w:sz w:val="22"/>
          <w:szCs w:val="22"/>
        </w:rPr>
        <w:t>Force Majeure Event</w:t>
      </w:r>
      <w:bookmarkEnd w:id="244"/>
      <w:r w:rsidRPr="00F9148D">
        <w:rPr>
          <w:rFonts w:ascii="Trebuchet MS" w:hAnsi="Trebuchet MS" w:cs="Arial"/>
          <w:sz w:val="22"/>
          <w:szCs w:val="22"/>
        </w:rPr>
        <w:t>:</w:t>
      </w:r>
    </w:p>
    <w:p w14:paraId="7CA99ADF"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that </w:t>
      </w:r>
      <w:bookmarkStart w:id="245" w:name="_9kMHzG6ZWu5997HPgHqA2oz"/>
      <w:r w:rsidRPr="00F9148D">
        <w:rPr>
          <w:rFonts w:ascii="Trebuchet MS" w:hAnsi="Trebuchet MS" w:cs="Arial"/>
          <w:sz w:val="22"/>
          <w:szCs w:val="22"/>
        </w:rPr>
        <w:t>Party</w:t>
      </w:r>
      <w:bookmarkEnd w:id="245"/>
      <w:r w:rsidRPr="00F9148D">
        <w:rPr>
          <w:rFonts w:ascii="Trebuchet MS" w:hAnsi="Trebuchet MS" w:cs="Arial"/>
          <w:sz w:val="22"/>
          <w:szCs w:val="22"/>
        </w:rPr>
        <w:t xml:space="preserve"> will give written notice to the other of the inability, stating the </w:t>
      </w:r>
      <w:bookmarkStart w:id="246" w:name="_9kMIH5YVt4886BKWK3sgRImr3H2Qc92I"/>
      <w:r w:rsidRPr="00F9148D">
        <w:rPr>
          <w:rFonts w:ascii="Trebuchet MS" w:hAnsi="Trebuchet MS" w:cs="Arial"/>
          <w:sz w:val="22"/>
          <w:szCs w:val="22"/>
        </w:rPr>
        <w:t>Force Majeure Event</w:t>
      </w:r>
      <w:bookmarkEnd w:id="246"/>
      <w:r w:rsidRPr="00F9148D">
        <w:rPr>
          <w:rFonts w:ascii="Trebuchet MS" w:hAnsi="Trebuchet MS" w:cs="Arial"/>
          <w:sz w:val="22"/>
          <w:szCs w:val="22"/>
        </w:rPr>
        <w:t xml:space="preserve"> in question and the likely </w:t>
      </w:r>
      <w:proofErr w:type="gramStart"/>
      <w:r w:rsidRPr="00F9148D">
        <w:rPr>
          <w:rFonts w:ascii="Trebuchet MS" w:hAnsi="Trebuchet MS" w:cs="Arial"/>
          <w:sz w:val="22"/>
          <w:szCs w:val="22"/>
        </w:rPr>
        <w:t>period of time</w:t>
      </w:r>
      <w:proofErr w:type="gramEnd"/>
      <w:r w:rsidRPr="00F9148D">
        <w:rPr>
          <w:rFonts w:ascii="Trebuchet MS" w:hAnsi="Trebuchet MS" w:cs="Arial"/>
          <w:sz w:val="22"/>
          <w:szCs w:val="22"/>
        </w:rPr>
        <w:t xml:space="preserve"> that the Force Majeure Event will prevent or delay that Party’s performance under the Agreement and shall use all reasonable endeavours to mitigate the impact of the Force Majeure Event and continue to perform any of its obligations under this Agreement not affected by the Force Majeure Event; and</w:t>
      </w:r>
    </w:p>
    <w:p w14:paraId="11A75E44"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operation of this Agreement will be suspended for the period (and only during the period) during which the </w:t>
      </w:r>
      <w:bookmarkStart w:id="247" w:name="_9kMJI5YVt4886BKWK3sgRImr3H2Qc92I"/>
      <w:r w:rsidRPr="00F9148D">
        <w:rPr>
          <w:rFonts w:ascii="Trebuchet MS" w:hAnsi="Trebuchet MS" w:cs="Arial"/>
          <w:sz w:val="22"/>
          <w:szCs w:val="22"/>
        </w:rPr>
        <w:t>Force Majeure Event</w:t>
      </w:r>
      <w:bookmarkEnd w:id="247"/>
      <w:r w:rsidRPr="00F9148D">
        <w:rPr>
          <w:rFonts w:ascii="Trebuchet MS" w:hAnsi="Trebuchet MS" w:cs="Arial"/>
          <w:sz w:val="22"/>
          <w:szCs w:val="22"/>
        </w:rPr>
        <w:t xml:space="preserve"> continues.</w:t>
      </w:r>
    </w:p>
    <w:p w14:paraId="5CD816EA"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If the </w:t>
      </w:r>
      <w:bookmarkStart w:id="248" w:name="_9kMLK5YVt4886BKWK3sgRImr3H2Qc92I"/>
      <w:r w:rsidRPr="00F9148D">
        <w:rPr>
          <w:rFonts w:ascii="Trebuchet MS" w:hAnsi="Trebuchet MS" w:cs="Arial"/>
          <w:sz w:val="22"/>
          <w:szCs w:val="22"/>
        </w:rPr>
        <w:t>Force Majeure Event</w:t>
      </w:r>
      <w:bookmarkEnd w:id="248"/>
      <w:r w:rsidRPr="00F9148D">
        <w:rPr>
          <w:rFonts w:ascii="Trebuchet MS" w:hAnsi="Trebuchet MS" w:cs="Arial"/>
          <w:sz w:val="22"/>
          <w:szCs w:val="22"/>
        </w:rPr>
        <w:t xml:space="preserve"> continues for a period of more than sixty (60) days and substantially affects the commercial basis of this Agreement, the </w:t>
      </w:r>
      <w:bookmarkStart w:id="249" w:name="_9kMH1I6ZWu5997HPgHqA2oz"/>
      <w:r w:rsidRPr="00F9148D">
        <w:rPr>
          <w:rFonts w:ascii="Trebuchet MS" w:hAnsi="Trebuchet MS" w:cs="Arial"/>
          <w:sz w:val="22"/>
          <w:szCs w:val="22"/>
        </w:rPr>
        <w:t>Party</w:t>
      </w:r>
      <w:bookmarkEnd w:id="249"/>
      <w:r w:rsidRPr="00F9148D">
        <w:rPr>
          <w:rFonts w:ascii="Trebuchet MS" w:hAnsi="Trebuchet MS" w:cs="Arial"/>
          <w:sz w:val="22"/>
          <w:szCs w:val="22"/>
        </w:rPr>
        <w:t xml:space="preserve"> not claiming relief will have the right to terminate this Agreement upon giving seven (7) days’ written notice of such termination to the other </w:t>
      </w:r>
      <w:bookmarkStart w:id="250" w:name="_9kMH2J6ZWu5997HPgHqA2oz"/>
      <w:r w:rsidRPr="00F9148D">
        <w:rPr>
          <w:rFonts w:ascii="Trebuchet MS" w:hAnsi="Trebuchet MS" w:cs="Arial"/>
          <w:sz w:val="22"/>
          <w:szCs w:val="22"/>
        </w:rPr>
        <w:t>Party</w:t>
      </w:r>
      <w:bookmarkEnd w:id="250"/>
      <w:r w:rsidRPr="00F9148D">
        <w:rPr>
          <w:rFonts w:ascii="Trebuchet MS" w:hAnsi="Trebuchet MS" w:cs="Arial"/>
          <w:sz w:val="22"/>
          <w:szCs w:val="22"/>
        </w:rPr>
        <w:t>.</w:t>
      </w:r>
    </w:p>
    <w:p w14:paraId="68F40265"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51" w:name="_Ref99716115"/>
      <w:bookmarkStart w:id="252" w:name="_Toc104233794"/>
      <w:r w:rsidRPr="00F9148D">
        <w:rPr>
          <w:rFonts w:ascii="Trebuchet MS" w:hAnsi="Trebuchet MS" w:cs="Arial"/>
          <w:b/>
          <w:sz w:val="22"/>
          <w:szCs w:val="22"/>
        </w:rPr>
        <w:t xml:space="preserve">Entire </w:t>
      </w:r>
      <w:bookmarkStart w:id="253" w:name="_9kMPO5YVt4666CFL7vuirsuA"/>
      <w:r w:rsidRPr="00F9148D">
        <w:rPr>
          <w:rFonts w:ascii="Trebuchet MS" w:hAnsi="Trebuchet MS" w:cs="Arial"/>
          <w:b/>
          <w:sz w:val="22"/>
          <w:szCs w:val="22"/>
        </w:rPr>
        <w:t>Agreement</w:t>
      </w:r>
      <w:bookmarkEnd w:id="251"/>
      <w:bookmarkEnd w:id="252"/>
      <w:bookmarkEnd w:id="253"/>
    </w:p>
    <w:p w14:paraId="740CD267" w14:textId="77777777" w:rsidR="00042CC9" w:rsidRPr="00F9148D" w:rsidRDefault="00042CC9" w:rsidP="00042CC9">
      <w:pPr>
        <w:pStyle w:val="TLTBodyText1"/>
        <w:rPr>
          <w:rFonts w:ascii="Trebuchet MS" w:hAnsi="Trebuchet MS" w:cs="Arial"/>
          <w:sz w:val="22"/>
          <w:szCs w:val="22"/>
        </w:rPr>
      </w:pPr>
      <w:r w:rsidRPr="00F9148D">
        <w:rPr>
          <w:rFonts w:ascii="Trebuchet MS" w:hAnsi="Trebuchet MS" w:cs="Arial"/>
          <w:sz w:val="22"/>
          <w:szCs w:val="22"/>
        </w:rPr>
        <w:t xml:space="preserve">This Agreement and its associated annexes comprise the entire </w:t>
      </w:r>
      <w:bookmarkStart w:id="254" w:name="_9kMHzG6ZWu5777DGM8wvjstvB"/>
      <w:r w:rsidRPr="00F9148D">
        <w:rPr>
          <w:rFonts w:ascii="Trebuchet MS" w:hAnsi="Trebuchet MS" w:cs="Arial"/>
          <w:sz w:val="22"/>
          <w:szCs w:val="22"/>
        </w:rPr>
        <w:t>agreement</w:t>
      </w:r>
      <w:bookmarkEnd w:id="254"/>
      <w:r w:rsidRPr="00F9148D">
        <w:rPr>
          <w:rFonts w:ascii="Trebuchet MS" w:hAnsi="Trebuchet MS" w:cs="Arial"/>
          <w:sz w:val="22"/>
          <w:szCs w:val="22"/>
        </w:rPr>
        <w:t xml:space="preserve"> between the </w:t>
      </w:r>
      <w:bookmarkStart w:id="255" w:name="_9kMH3K6ZWu5997HPgHqA2oz"/>
      <w:r w:rsidRPr="00F9148D">
        <w:rPr>
          <w:rFonts w:ascii="Trebuchet MS" w:hAnsi="Trebuchet MS" w:cs="Arial"/>
          <w:sz w:val="22"/>
          <w:szCs w:val="22"/>
        </w:rPr>
        <w:t>Parties</w:t>
      </w:r>
      <w:bookmarkEnd w:id="255"/>
      <w:r w:rsidRPr="00F9148D">
        <w:rPr>
          <w:rFonts w:ascii="Trebuchet MS" w:hAnsi="Trebuchet MS" w:cs="Arial"/>
          <w:sz w:val="22"/>
          <w:szCs w:val="22"/>
        </w:rPr>
        <w:t>. This Agreement supersedes all prior negotiations, representations and undertakings whether written or oral.</w:t>
      </w:r>
    </w:p>
    <w:p w14:paraId="2AF0A0F8"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56" w:name="_Toc99528450"/>
      <w:bookmarkStart w:id="257" w:name="_Toc99528541"/>
      <w:bookmarkStart w:id="258" w:name="_Toc99543052"/>
      <w:bookmarkStart w:id="259" w:name="_Toc99544644"/>
      <w:bookmarkStart w:id="260" w:name="_Toc99608851"/>
      <w:bookmarkStart w:id="261" w:name="_Toc99528451"/>
      <w:bookmarkStart w:id="262" w:name="_Toc99528542"/>
      <w:bookmarkStart w:id="263" w:name="_Toc99543053"/>
      <w:bookmarkStart w:id="264" w:name="_Toc99544645"/>
      <w:bookmarkStart w:id="265" w:name="_Toc99608852"/>
      <w:bookmarkStart w:id="266" w:name="_Toc99528452"/>
      <w:bookmarkStart w:id="267" w:name="_Toc99528543"/>
      <w:bookmarkStart w:id="268" w:name="_Toc99543054"/>
      <w:bookmarkStart w:id="269" w:name="_Toc99544646"/>
      <w:bookmarkStart w:id="270" w:name="_Toc99608853"/>
      <w:bookmarkStart w:id="271" w:name="_Toc99528453"/>
      <w:bookmarkStart w:id="272" w:name="_Toc99528544"/>
      <w:bookmarkStart w:id="273" w:name="_Toc99543055"/>
      <w:bookmarkStart w:id="274" w:name="_Toc99544647"/>
      <w:bookmarkStart w:id="275" w:name="_Toc99608854"/>
      <w:bookmarkStart w:id="276" w:name="_Toc99528454"/>
      <w:bookmarkStart w:id="277" w:name="_Toc99528545"/>
      <w:bookmarkStart w:id="278" w:name="_Toc99543056"/>
      <w:bookmarkStart w:id="279" w:name="_Toc99544648"/>
      <w:bookmarkStart w:id="280" w:name="_Toc99608855"/>
      <w:bookmarkStart w:id="281" w:name="_Toc10423379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sidRPr="00F9148D">
        <w:rPr>
          <w:rFonts w:ascii="Trebuchet MS" w:hAnsi="Trebuchet MS" w:cs="Arial"/>
          <w:b/>
          <w:sz w:val="22"/>
          <w:szCs w:val="22"/>
        </w:rPr>
        <w:t>Variation</w:t>
      </w:r>
      <w:bookmarkEnd w:id="281"/>
    </w:p>
    <w:p w14:paraId="6C5C2521"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No variation of this Agreement shall be valid or effective unless it is in writing, refers to this Agreement and is duly signed by, or on behalf of, each </w:t>
      </w:r>
      <w:bookmarkStart w:id="282" w:name="_9kMH4L6ZWu5997HPgHqA2oz"/>
      <w:r w:rsidRPr="00F9148D">
        <w:rPr>
          <w:rFonts w:ascii="Trebuchet MS" w:hAnsi="Trebuchet MS" w:cs="Arial"/>
          <w:sz w:val="22"/>
          <w:szCs w:val="22"/>
        </w:rPr>
        <w:t>Party</w:t>
      </w:r>
      <w:bookmarkEnd w:id="282"/>
      <w:r w:rsidRPr="00F9148D">
        <w:rPr>
          <w:rFonts w:ascii="Trebuchet MS" w:hAnsi="Trebuchet MS" w:cs="Arial"/>
          <w:sz w:val="22"/>
          <w:szCs w:val="22"/>
        </w:rPr>
        <w:t>.</w:t>
      </w:r>
    </w:p>
    <w:p w14:paraId="2609576E"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In the event of an emergency, the Secretariat shall have the right to vary this Agreement by verbal instructions, which shall be confirmed by the issue of a written amendment within seven (7) Working Days (the “</w:t>
      </w:r>
      <w:r w:rsidRPr="00F9148D">
        <w:rPr>
          <w:rFonts w:ascii="Trebuchet MS" w:hAnsi="Trebuchet MS" w:cs="Arial"/>
          <w:b/>
          <w:sz w:val="22"/>
          <w:szCs w:val="22"/>
        </w:rPr>
        <w:t>Variation</w:t>
      </w:r>
      <w:r w:rsidRPr="00F9148D">
        <w:rPr>
          <w:rFonts w:ascii="Trebuchet MS" w:hAnsi="Trebuchet MS" w:cs="Arial"/>
          <w:sz w:val="22"/>
          <w:szCs w:val="22"/>
        </w:rPr>
        <w:t>”).</w:t>
      </w:r>
    </w:p>
    <w:p w14:paraId="4F6BD4ED"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The Secretariat shall have the right to vary the Services at any time, subject to the </w:t>
      </w:r>
      <w:bookmarkStart w:id="283" w:name="_9kR3WTr26649JlKnwgs1x3"/>
      <w:r w:rsidRPr="00F9148D">
        <w:rPr>
          <w:rFonts w:ascii="Trebuchet MS" w:hAnsi="Trebuchet MS" w:cs="Arial"/>
          <w:sz w:val="22"/>
          <w:szCs w:val="22"/>
        </w:rPr>
        <w:t>Variation</w:t>
      </w:r>
      <w:bookmarkEnd w:id="283"/>
      <w:r w:rsidRPr="00F9148D">
        <w:rPr>
          <w:rFonts w:ascii="Trebuchet MS" w:hAnsi="Trebuchet MS" w:cs="Arial"/>
          <w:sz w:val="22"/>
          <w:szCs w:val="22"/>
        </w:rPr>
        <w:t xml:space="preserve"> being related to the Services being provided, and no such </w:t>
      </w:r>
      <w:bookmarkStart w:id="284" w:name="_9kMHG5YVt4886BLnMpyiu3z5"/>
      <w:r w:rsidRPr="00F9148D">
        <w:rPr>
          <w:rFonts w:ascii="Trebuchet MS" w:hAnsi="Trebuchet MS" w:cs="Arial"/>
          <w:sz w:val="22"/>
          <w:szCs w:val="22"/>
        </w:rPr>
        <w:t>Variation</w:t>
      </w:r>
      <w:bookmarkEnd w:id="284"/>
      <w:r w:rsidRPr="00F9148D">
        <w:rPr>
          <w:rFonts w:ascii="Trebuchet MS" w:hAnsi="Trebuchet MS" w:cs="Arial"/>
          <w:sz w:val="22"/>
          <w:szCs w:val="22"/>
        </w:rPr>
        <w:t xml:space="preserve"> shall abrogate this Agreement.</w:t>
      </w:r>
    </w:p>
    <w:p w14:paraId="76D46A40"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The Consultant, within fourteen (14) Working Days of being requested by the Secretariat pursuant to the Clause above, shall submit more than one (1) </w:t>
      </w:r>
      <w:r w:rsidRPr="00F9148D">
        <w:rPr>
          <w:rFonts w:ascii="Trebuchet MS" w:hAnsi="Trebuchet MS" w:cs="Arial"/>
          <w:sz w:val="22"/>
          <w:szCs w:val="22"/>
        </w:rPr>
        <w:lastRenderedPageBreak/>
        <w:t>quotation (from a variety of suitable potential Consultants) to the Secretariat, such quotations to contain at least the following information:</w:t>
      </w:r>
    </w:p>
    <w:p w14:paraId="4DFD1781" w14:textId="63A4BE8E"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a description of the </w:t>
      </w:r>
      <w:bookmarkStart w:id="285" w:name="_9kMKJ5YVt4666DFgb30"/>
      <w:r w:rsidRPr="00F9148D">
        <w:rPr>
          <w:rFonts w:ascii="Trebuchet MS" w:hAnsi="Trebuchet MS" w:cs="Arial"/>
          <w:sz w:val="22"/>
          <w:szCs w:val="22"/>
        </w:rPr>
        <w:t>work</w:t>
      </w:r>
      <w:bookmarkEnd w:id="285"/>
      <w:r w:rsidRPr="00F9148D">
        <w:rPr>
          <w:rFonts w:ascii="Trebuchet MS" w:hAnsi="Trebuchet MS" w:cs="Arial"/>
          <w:sz w:val="22"/>
          <w:szCs w:val="22"/>
        </w:rPr>
        <w:t xml:space="preserve"> together with the reason for the proposed </w:t>
      </w:r>
      <w:r w:rsidR="005B08B4" w:rsidRPr="00F9148D">
        <w:rPr>
          <w:rFonts w:ascii="Trebuchet MS" w:hAnsi="Trebuchet MS" w:cs="Arial"/>
          <w:sz w:val="22"/>
          <w:szCs w:val="22"/>
        </w:rPr>
        <w:t>Variation.</w:t>
      </w:r>
    </w:p>
    <w:p w14:paraId="017B8C41"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 xml:space="preserve">the </w:t>
      </w:r>
      <w:bookmarkStart w:id="286" w:name="_9kMHG5YVt4666DHbXxjg"/>
      <w:proofErr w:type="spellStart"/>
      <w:r w:rsidRPr="00F9148D">
        <w:rPr>
          <w:rFonts w:ascii="Trebuchet MS" w:hAnsi="Trebuchet MS" w:cs="Arial"/>
          <w:sz w:val="22"/>
          <w:szCs w:val="22"/>
        </w:rPr>
        <w:t>price</w:t>
      </w:r>
      <w:bookmarkEnd w:id="286"/>
      <w:r w:rsidRPr="00F9148D">
        <w:rPr>
          <w:rFonts w:ascii="Trebuchet MS" w:hAnsi="Trebuchet MS" w:cs="Arial"/>
          <w:sz w:val="22"/>
          <w:szCs w:val="22"/>
        </w:rPr>
        <w:t>,</w:t>
      </w:r>
      <w:proofErr w:type="spellEnd"/>
      <w:r w:rsidRPr="00F9148D">
        <w:rPr>
          <w:rFonts w:ascii="Trebuchet MS" w:hAnsi="Trebuchet MS" w:cs="Arial"/>
          <w:sz w:val="22"/>
          <w:szCs w:val="22"/>
        </w:rPr>
        <w:t xml:space="preserve"> if any, showing where applicable the </w:t>
      </w:r>
      <w:bookmarkStart w:id="287" w:name="_9kMIH5YVt4666DHbXxjg"/>
      <w:r w:rsidRPr="00F9148D">
        <w:rPr>
          <w:rFonts w:ascii="Trebuchet MS" w:hAnsi="Trebuchet MS" w:cs="Arial"/>
          <w:sz w:val="22"/>
          <w:szCs w:val="22"/>
        </w:rPr>
        <w:t>prices</w:t>
      </w:r>
      <w:bookmarkEnd w:id="287"/>
      <w:r w:rsidRPr="00F9148D">
        <w:rPr>
          <w:rFonts w:ascii="Trebuchet MS" w:hAnsi="Trebuchet MS" w:cs="Arial"/>
          <w:sz w:val="22"/>
          <w:szCs w:val="22"/>
        </w:rPr>
        <w:t xml:space="preserve"> and rates used; and</w:t>
      </w:r>
    </w:p>
    <w:p w14:paraId="7BC04BA9" w14:textId="77777777" w:rsidR="00042CC9" w:rsidRPr="00F9148D" w:rsidRDefault="00042CC9" w:rsidP="006F1193">
      <w:pPr>
        <w:pStyle w:val="TLTLevel3"/>
        <w:numPr>
          <w:ilvl w:val="2"/>
          <w:numId w:val="25"/>
        </w:numPr>
        <w:rPr>
          <w:rFonts w:ascii="Trebuchet MS" w:hAnsi="Trebuchet MS" w:cs="Arial"/>
          <w:sz w:val="22"/>
          <w:szCs w:val="22"/>
        </w:rPr>
      </w:pPr>
      <w:r w:rsidRPr="00F9148D">
        <w:rPr>
          <w:rFonts w:ascii="Trebuchet MS" w:hAnsi="Trebuchet MS" w:cs="Arial"/>
          <w:sz w:val="22"/>
          <w:szCs w:val="22"/>
        </w:rPr>
        <w:t>details of the impact, if any, on other aspects of this Agreement.</w:t>
      </w:r>
    </w:p>
    <w:p w14:paraId="1B239F7D"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88" w:name="_Toc104233796"/>
      <w:r w:rsidRPr="00F9148D">
        <w:rPr>
          <w:rFonts w:ascii="Trebuchet MS" w:hAnsi="Trebuchet MS" w:cs="Arial"/>
          <w:b/>
          <w:sz w:val="22"/>
          <w:szCs w:val="22"/>
        </w:rPr>
        <w:t>Notices</w:t>
      </w:r>
      <w:bookmarkEnd w:id="288"/>
    </w:p>
    <w:p w14:paraId="40AA3EA0"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Any notice or other communication which is to be given by either </w:t>
      </w:r>
      <w:bookmarkStart w:id="289" w:name="_9kMH5M6ZWu5997HPgHqA2oz"/>
      <w:r w:rsidRPr="00F9148D">
        <w:rPr>
          <w:rFonts w:ascii="Trebuchet MS" w:hAnsi="Trebuchet MS" w:cs="Arial"/>
          <w:sz w:val="22"/>
          <w:szCs w:val="22"/>
        </w:rPr>
        <w:t>Party</w:t>
      </w:r>
      <w:bookmarkEnd w:id="289"/>
      <w:r w:rsidRPr="00F9148D">
        <w:rPr>
          <w:rFonts w:ascii="Trebuchet MS" w:hAnsi="Trebuchet MS" w:cs="Arial"/>
          <w:sz w:val="22"/>
          <w:szCs w:val="22"/>
        </w:rPr>
        <w:t xml:space="preserve"> to the other shall be provided by email and one other manner of delivery, and shall be deemed served as follows:</w:t>
      </w:r>
    </w:p>
    <w:p w14:paraId="5E314D26" w14:textId="77777777" w:rsidR="00042CC9" w:rsidRPr="00F9148D" w:rsidRDefault="00042CC9" w:rsidP="00042CC9">
      <w:pPr>
        <w:pStyle w:val="TLTBodyText2"/>
        <w:rPr>
          <w:rFonts w:ascii="Trebuchet MS" w:hAnsi="Trebuchet MS" w:cs="Arial"/>
          <w:sz w:val="22"/>
          <w:szCs w:val="22"/>
        </w:rPr>
      </w:pPr>
      <w:r w:rsidRPr="00F9148D">
        <w:rPr>
          <w:rFonts w:ascii="Trebuchet MS" w:hAnsi="Trebuchet MS" w:cs="Arial"/>
          <w:sz w:val="22"/>
          <w:szCs w:val="22"/>
        </w:rPr>
        <w:t>By email, 9:00am GMT on the first Working Day after sending (if dispatched as a pdf attachment to an email to the correct e-mail address without any error message).</w:t>
      </w:r>
    </w:p>
    <w:p w14:paraId="2469A085" w14:textId="77777777" w:rsidR="00042CC9" w:rsidRPr="00F9148D" w:rsidRDefault="00042CC9" w:rsidP="00042CC9">
      <w:pPr>
        <w:pStyle w:val="TLTBodyText"/>
        <w:ind w:left="720"/>
        <w:rPr>
          <w:rFonts w:ascii="Trebuchet MS" w:hAnsi="Trebuchet MS" w:cs="Arial"/>
          <w:sz w:val="22"/>
          <w:szCs w:val="22"/>
        </w:rPr>
      </w:pPr>
      <w:r w:rsidRPr="00F9148D">
        <w:rPr>
          <w:rFonts w:ascii="Trebuchet MS" w:hAnsi="Trebuchet MS" w:cs="Arial"/>
          <w:sz w:val="22"/>
          <w:szCs w:val="22"/>
        </w:rPr>
        <w:t>Personal delivery, on delivery, provided delivery is between 9:00am GMT and 5:00pm GMT on a Working Day. Otherwise, delivery will occur at 9:00am GMT on the next Working Day (in both cases if properly addressed and delivered as evidenced by signature of delivery receipt).</w:t>
      </w:r>
    </w:p>
    <w:p w14:paraId="033FCF82" w14:textId="77777777" w:rsidR="00042CC9" w:rsidRPr="00F9148D" w:rsidRDefault="00042CC9" w:rsidP="00042CC9">
      <w:pPr>
        <w:pStyle w:val="TLTBodyText"/>
        <w:ind w:left="720"/>
        <w:rPr>
          <w:rFonts w:ascii="Trebuchet MS" w:hAnsi="Trebuchet MS" w:cs="Arial"/>
          <w:sz w:val="22"/>
          <w:szCs w:val="22"/>
        </w:rPr>
      </w:pPr>
      <w:r w:rsidRPr="00F9148D">
        <w:rPr>
          <w:rFonts w:ascii="Trebuchet MS" w:hAnsi="Trebuchet MS" w:cs="Arial"/>
          <w:sz w:val="22"/>
          <w:szCs w:val="22"/>
        </w:rPr>
        <w:t>Prepaid, Royal Mail Signed or for 1</w:t>
      </w:r>
      <w:r w:rsidRPr="00F9148D">
        <w:rPr>
          <w:rFonts w:ascii="Trebuchet MS" w:hAnsi="Trebuchet MS" w:cs="Arial"/>
          <w:sz w:val="22"/>
          <w:szCs w:val="22"/>
          <w:vertAlign w:val="superscript"/>
        </w:rPr>
        <w:t xml:space="preserve">st </w:t>
      </w:r>
      <w:r w:rsidRPr="00F9148D">
        <w:rPr>
          <w:rFonts w:ascii="Trebuchet MS" w:hAnsi="Trebuchet MS" w:cs="Arial"/>
          <w:sz w:val="22"/>
          <w:szCs w:val="22"/>
        </w:rPr>
        <w:t xml:space="preserve">Class or other prepaid, next working day service providing proof of delivery, at the time recorded by the delivery service, </w:t>
      </w:r>
      <w:proofErr w:type="gramStart"/>
      <w:r w:rsidRPr="00F9148D">
        <w:rPr>
          <w:rFonts w:ascii="Trebuchet MS" w:hAnsi="Trebuchet MS" w:cs="Arial"/>
          <w:sz w:val="22"/>
          <w:szCs w:val="22"/>
        </w:rPr>
        <w:t>provided that</w:t>
      </w:r>
      <w:proofErr w:type="gramEnd"/>
      <w:r w:rsidRPr="00F9148D">
        <w:rPr>
          <w:rFonts w:ascii="Trebuchet MS" w:hAnsi="Trebuchet MS" w:cs="Arial"/>
          <w:sz w:val="22"/>
          <w:szCs w:val="22"/>
        </w:rPr>
        <w:t xml:space="preserve"> delivery is between 9:00am GMT and 5:00pm GMT on a Working Day. Otherwise, delivery will occur at 9:00am GMT on the same Working Day (if delivery before 9:00am GMT) or on the next Working Day (if after 5:00pm </w:t>
      </w:r>
      <w:r w:rsidRPr="00F9148D">
        <w:rPr>
          <w:rFonts w:ascii="Trebuchet MS" w:hAnsi="Trebuchet MS" w:cs="Arial"/>
          <w:sz w:val="22"/>
          <w:szCs w:val="22"/>
        </w:rPr>
        <w:t>GMT) (in both cases if properly addressed prepaid and delivered as evidenced by signature of a delivery receipt).</w:t>
      </w:r>
    </w:p>
    <w:p w14:paraId="420862C0"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90" w:name="_Toc104233797"/>
      <w:r w:rsidRPr="00F9148D">
        <w:rPr>
          <w:rFonts w:ascii="Trebuchet MS" w:hAnsi="Trebuchet MS" w:cs="Arial"/>
          <w:b/>
          <w:sz w:val="22"/>
          <w:szCs w:val="22"/>
        </w:rPr>
        <w:t>Waiver</w:t>
      </w:r>
      <w:bookmarkEnd w:id="290"/>
    </w:p>
    <w:p w14:paraId="56C14641"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The failure of either </w:t>
      </w:r>
      <w:bookmarkStart w:id="291" w:name="_9kMI0G6ZWu5997HPgHqA2oz"/>
      <w:r w:rsidRPr="00F9148D">
        <w:rPr>
          <w:rFonts w:ascii="Trebuchet MS" w:hAnsi="Trebuchet MS" w:cs="Arial"/>
          <w:sz w:val="22"/>
          <w:szCs w:val="22"/>
        </w:rPr>
        <w:t>Party</w:t>
      </w:r>
      <w:bookmarkEnd w:id="291"/>
      <w:r w:rsidRPr="00F9148D">
        <w:rPr>
          <w:rFonts w:ascii="Trebuchet MS" w:hAnsi="Trebuchet MS" w:cs="Arial"/>
          <w:sz w:val="22"/>
          <w:szCs w:val="22"/>
        </w:rPr>
        <w:t xml:space="preserve"> to insist upon strict performance of any provision of this Agreement, or the failure of either </w:t>
      </w:r>
      <w:bookmarkStart w:id="292" w:name="_9kMI1H6ZWu5997HPgHqA2oz"/>
      <w:r w:rsidRPr="00F9148D">
        <w:rPr>
          <w:rFonts w:ascii="Trebuchet MS" w:hAnsi="Trebuchet MS" w:cs="Arial"/>
          <w:sz w:val="22"/>
          <w:szCs w:val="22"/>
        </w:rPr>
        <w:t>Party</w:t>
      </w:r>
      <w:bookmarkEnd w:id="292"/>
      <w:r w:rsidRPr="00F9148D">
        <w:rPr>
          <w:rFonts w:ascii="Trebuchet MS" w:hAnsi="Trebuchet MS" w:cs="Arial"/>
          <w:sz w:val="22"/>
          <w:szCs w:val="22"/>
        </w:rPr>
        <w:t xml:space="preserve"> to exercise any right or remedy to which it is entitled under this Agreement, shall not constitute a waiver and shall not diminish the obligations established by this Agreement. A waiver of any breach shall not constitute a waiver of any other or subsequent breach.</w:t>
      </w:r>
    </w:p>
    <w:p w14:paraId="4FB108AC"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No waiver of any provision of this Agreement shall be effective unless it is expressly stated to be a waiver and communicated to the other </w:t>
      </w:r>
      <w:bookmarkStart w:id="293" w:name="_9kMI2I6ZWu5997HPgHqA2oz"/>
      <w:r w:rsidRPr="00F9148D">
        <w:rPr>
          <w:rFonts w:ascii="Trebuchet MS" w:hAnsi="Trebuchet MS" w:cs="Arial"/>
          <w:sz w:val="22"/>
          <w:szCs w:val="22"/>
        </w:rPr>
        <w:t>Party</w:t>
      </w:r>
      <w:bookmarkEnd w:id="293"/>
      <w:r w:rsidRPr="00F9148D">
        <w:rPr>
          <w:rFonts w:ascii="Trebuchet MS" w:hAnsi="Trebuchet MS" w:cs="Arial"/>
          <w:sz w:val="22"/>
          <w:szCs w:val="22"/>
        </w:rPr>
        <w:t xml:space="preserve"> in writing.</w:t>
      </w:r>
    </w:p>
    <w:p w14:paraId="55A69F40"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94" w:name="_Toc104233798"/>
      <w:r w:rsidRPr="00F9148D">
        <w:rPr>
          <w:rFonts w:ascii="Trebuchet MS" w:hAnsi="Trebuchet MS" w:cs="Arial"/>
          <w:b/>
          <w:sz w:val="22"/>
          <w:szCs w:val="22"/>
        </w:rPr>
        <w:t>Severability</w:t>
      </w:r>
    </w:p>
    <w:p w14:paraId="7438423F" w14:textId="77777777" w:rsidR="00042CC9" w:rsidRPr="00F9148D" w:rsidRDefault="00042CC9" w:rsidP="00042CC9">
      <w:pPr>
        <w:pStyle w:val="TLTBodyText1"/>
        <w:rPr>
          <w:rFonts w:ascii="Trebuchet MS" w:hAnsi="Trebuchet MS" w:cs="Arial"/>
          <w:sz w:val="22"/>
          <w:szCs w:val="22"/>
        </w:rPr>
      </w:pPr>
      <w:r w:rsidRPr="00F9148D">
        <w:rPr>
          <w:rFonts w:ascii="Trebuchet MS" w:hAnsi="Trebuchet MS" w:cs="Arial"/>
          <w:sz w:val="22"/>
          <w:szCs w:val="22"/>
        </w:rPr>
        <w:t xml:space="preserve">If any provision of this Agreement (or part of any provision) is or becomes illegal, invalid or unenforceable, the legality, validity and enforceability of any other provision of this Agreement shall not be affected. </w:t>
      </w:r>
      <w:proofErr w:type="gramStart"/>
      <w:r w:rsidRPr="00F9148D">
        <w:rPr>
          <w:rFonts w:ascii="Trebuchet MS" w:hAnsi="Trebuchet MS" w:cs="Arial"/>
          <w:sz w:val="22"/>
          <w:szCs w:val="22"/>
        </w:rPr>
        <w:t>In the event that</w:t>
      </w:r>
      <w:proofErr w:type="gramEnd"/>
      <w:r w:rsidRPr="00F9148D">
        <w:rPr>
          <w:rFonts w:ascii="Trebuchet MS" w:hAnsi="Trebuchet MS" w:cs="Arial"/>
          <w:sz w:val="22"/>
          <w:szCs w:val="22"/>
        </w:rPr>
        <w:t xml:space="preserve"> any finding of invalidity is so fundamental as to defeat the purpose of this Agreement, the Parties shall immediately commence negotiations in good faith to remedy the invalidity.</w:t>
      </w:r>
    </w:p>
    <w:p w14:paraId="2D526F96"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95" w:name="_Ref106108032"/>
      <w:r w:rsidRPr="00F9148D">
        <w:rPr>
          <w:rFonts w:ascii="Trebuchet MS" w:hAnsi="Trebuchet MS" w:cs="Arial"/>
          <w:b/>
          <w:sz w:val="22"/>
          <w:szCs w:val="22"/>
        </w:rPr>
        <w:t>Third Party Rights</w:t>
      </w:r>
      <w:bookmarkEnd w:id="295"/>
    </w:p>
    <w:p w14:paraId="4E8F9B58" w14:textId="77777777" w:rsidR="00042CC9" w:rsidRPr="00F9148D" w:rsidRDefault="00042CC9" w:rsidP="00042CC9">
      <w:pPr>
        <w:pStyle w:val="TLTLevel1"/>
        <w:numPr>
          <w:ilvl w:val="0"/>
          <w:numId w:val="0"/>
        </w:numPr>
        <w:spacing w:before="400"/>
        <w:ind w:left="720"/>
        <w:rPr>
          <w:rFonts w:ascii="Trebuchet MS" w:hAnsi="Trebuchet MS" w:cs="Arial"/>
          <w:sz w:val="22"/>
          <w:szCs w:val="22"/>
        </w:rPr>
      </w:pPr>
      <w:r w:rsidRPr="00F9148D">
        <w:rPr>
          <w:rFonts w:ascii="Trebuchet MS" w:hAnsi="Trebuchet MS" w:cs="Arial"/>
          <w:sz w:val="22"/>
          <w:szCs w:val="22"/>
        </w:rPr>
        <w:t>Unless it expressly states otherwise, the Agreement does not give rise to any rights under the Contracts (Rights of Third Parties) Act 1999 to enforce any term of the Agreement. The rights of the Parties to rescind or vary the Agreements are not subject to the consent of any other person.</w:t>
      </w:r>
    </w:p>
    <w:p w14:paraId="76474E3D"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bookmarkStart w:id="296" w:name="_Toc104233800"/>
      <w:bookmarkEnd w:id="294"/>
      <w:r w:rsidRPr="00F9148D">
        <w:rPr>
          <w:rFonts w:ascii="Trebuchet MS" w:hAnsi="Trebuchet MS" w:cs="Arial"/>
          <w:b/>
          <w:sz w:val="22"/>
          <w:szCs w:val="22"/>
        </w:rPr>
        <w:lastRenderedPageBreak/>
        <w:t>Governing law</w:t>
      </w:r>
    </w:p>
    <w:p w14:paraId="2891811C" w14:textId="77777777" w:rsidR="00042CC9" w:rsidRPr="00F9148D" w:rsidRDefault="00042CC9" w:rsidP="00042CC9">
      <w:pPr>
        <w:pStyle w:val="TLTBodyText1"/>
        <w:rPr>
          <w:rFonts w:ascii="Trebuchet MS" w:hAnsi="Trebuchet MS" w:cs="Arial"/>
          <w:sz w:val="22"/>
          <w:szCs w:val="22"/>
        </w:rPr>
      </w:pPr>
      <w:r w:rsidRPr="00F9148D">
        <w:rPr>
          <w:rFonts w:ascii="Trebuchet MS" w:hAnsi="Trebuchet MS" w:cs="Arial"/>
          <w:sz w:val="22"/>
          <w:szCs w:val="22"/>
        </w:rPr>
        <w:t>This Agreement and any dispute or claim arising out of, or in connection with, it, its subject matter or formation (including non-contractual disputes or claims) shall be governed by, and construed in accordance with, the laws of England and Wales.</w:t>
      </w:r>
    </w:p>
    <w:p w14:paraId="7112C7E4"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r w:rsidRPr="00F9148D">
        <w:rPr>
          <w:rFonts w:ascii="Trebuchet MS" w:hAnsi="Trebuchet MS" w:cs="Arial"/>
          <w:b/>
          <w:sz w:val="22"/>
          <w:szCs w:val="22"/>
        </w:rPr>
        <w:t>Counterparts</w:t>
      </w:r>
    </w:p>
    <w:p w14:paraId="788B62EC" w14:textId="77777777" w:rsidR="00042CC9" w:rsidRPr="00F9148D" w:rsidRDefault="00042CC9" w:rsidP="00042CC9">
      <w:pPr>
        <w:pStyle w:val="TLTLevel1"/>
        <w:numPr>
          <w:ilvl w:val="0"/>
          <w:numId w:val="0"/>
        </w:numPr>
        <w:spacing w:before="400"/>
        <w:ind w:left="720"/>
        <w:rPr>
          <w:rFonts w:ascii="Trebuchet MS" w:hAnsi="Trebuchet MS" w:cs="Arial"/>
          <w:sz w:val="22"/>
          <w:szCs w:val="22"/>
        </w:rPr>
      </w:pPr>
      <w:r w:rsidRPr="00F9148D">
        <w:rPr>
          <w:rFonts w:ascii="Trebuchet MS" w:hAnsi="Trebuchet MS" w:cs="Arial"/>
          <w:sz w:val="22"/>
          <w:szCs w:val="22"/>
        </w:rPr>
        <w:t>This Agreement may be executed in any number of counterparts, each of which shall constitute a duplicate original, but all the counterparts shall together constitute the one Agreement.</w:t>
      </w:r>
    </w:p>
    <w:p w14:paraId="165EE38F" w14:textId="77777777" w:rsidR="00042CC9" w:rsidRPr="00F9148D" w:rsidRDefault="00042CC9" w:rsidP="006F1193">
      <w:pPr>
        <w:pStyle w:val="TLTLevel1"/>
        <w:numPr>
          <w:ilvl w:val="0"/>
          <w:numId w:val="25"/>
        </w:numPr>
        <w:spacing w:before="400"/>
        <w:ind w:left="851" w:hanging="851"/>
        <w:rPr>
          <w:rFonts w:ascii="Trebuchet MS" w:hAnsi="Trebuchet MS" w:cs="Arial"/>
          <w:b/>
          <w:sz w:val="22"/>
          <w:szCs w:val="22"/>
        </w:rPr>
      </w:pPr>
      <w:r w:rsidRPr="00F9148D">
        <w:rPr>
          <w:rFonts w:ascii="Trebuchet MS" w:hAnsi="Trebuchet MS" w:cs="Arial"/>
          <w:b/>
          <w:sz w:val="22"/>
          <w:szCs w:val="22"/>
        </w:rPr>
        <w:t>Dispute resolution</w:t>
      </w:r>
      <w:bookmarkEnd w:id="296"/>
    </w:p>
    <w:p w14:paraId="514CA71C" w14:textId="77777777" w:rsidR="00042CC9" w:rsidRPr="00F9148D" w:rsidRDefault="00042CC9" w:rsidP="006F1193">
      <w:pPr>
        <w:pStyle w:val="TLTLevel2"/>
        <w:numPr>
          <w:ilvl w:val="1"/>
          <w:numId w:val="25"/>
        </w:numPr>
        <w:ind w:left="709" w:hanging="709"/>
        <w:rPr>
          <w:rFonts w:ascii="Trebuchet MS" w:hAnsi="Trebuchet MS" w:cs="Arial"/>
          <w:sz w:val="22"/>
          <w:szCs w:val="22"/>
        </w:rPr>
      </w:pPr>
      <w:r w:rsidRPr="00F9148D">
        <w:rPr>
          <w:rFonts w:ascii="Trebuchet MS" w:hAnsi="Trebuchet MS" w:cs="Arial"/>
          <w:sz w:val="22"/>
          <w:szCs w:val="22"/>
        </w:rPr>
        <w:t xml:space="preserve">The </w:t>
      </w:r>
      <w:bookmarkStart w:id="297" w:name="_9kMI4K6ZWu5997HPgHqA2oz"/>
      <w:r w:rsidRPr="00F9148D">
        <w:rPr>
          <w:rFonts w:ascii="Trebuchet MS" w:hAnsi="Trebuchet MS" w:cs="Arial"/>
          <w:sz w:val="22"/>
          <w:szCs w:val="22"/>
        </w:rPr>
        <w:t>Parties</w:t>
      </w:r>
      <w:bookmarkEnd w:id="297"/>
      <w:r w:rsidRPr="00F9148D">
        <w:rPr>
          <w:rFonts w:ascii="Trebuchet MS" w:hAnsi="Trebuchet MS" w:cs="Arial"/>
          <w:sz w:val="22"/>
          <w:szCs w:val="22"/>
        </w:rPr>
        <w:t xml:space="preserve"> will use all reasonable endeavours to ensure that any difference or dispute concerning this Agreement is settled through mutual consultation and/or negotiations between the </w:t>
      </w:r>
      <w:bookmarkStart w:id="298" w:name="_9kMI5L6ZWu5997HPgHqA2oz"/>
      <w:r w:rsidRPr="00F9148D">
        <w:rPr>
          <w:rFonts w:ascii="Trebuchet MS" w:hAnsi="Trebuchet MS" w:cs="Arial"/>
          <w:sz w:val="22"/>
          <w:szCs w:val="22"/>
        </w:rPr>
        <w:t>Parties</w:t>
      </w:r>
      <w:bookmarkEnd w:id="298"/>
      <w:r w:rsidRPr="00F9148D">
        <w:rPr>
          <w:rFonts w:ascii="Trebuchet MS" w:hAnsi="Trebuchet MS" w:cs="Arial"/>
          <w:sz w:val="22"/>
          <w:szCs w:val="22"/>
        </w:rPr>
        <w:t>. The Consultant undertakes to continue performance of this Agreement throughout the duration of the dispute.</w:t>
      </w:r>
    </w:p>
    <w:p w14:paraId="04B3C5ED" w14:textId="09BF1399" w:rsidR="00042CC9" w:rsidRPr="00F9148D" w:rsidRDefault="00042CC9" w:rsidP="006F1193">
      <w:pPr>
        <w:pStyle w:val="TLTLevel2"/>
        <w:numPr>
          <w:ilvl w:val="1"/>
          <w:numId w:val="25"/>
        </w:numPr>
        <w:ind w:left="709" w:hanging="709"/>
        <w:rPr>
          <w:rFonts w:ascii="Trebuchet MS" w:hAnsi="Trebuchet MS" w:cs="Arial"/>
          <w:sz w:val="22"/>
          <w:szCs w:val="22"/>
        </w:rPr>
        <w:sectPr w:rsidR="00042CC9" w:rsidRPr="00F9148D" w:rsidSect="00534E5C">
          <w:type w:val="continuous"/>
          <w:pgSz w:w="12240" w:h="15840"/>
          <w:pgMar w:top="1440" w:right="1440" w:bottom="1440" w:left="1440" w:header="720" w:footer="720" w:gutter="0"/>
          <w:cols w:num="2" w:space="284"/>
          <w:titlePg/>
          <w:docGrid w:linePitch="360"/>
        </w:sectPr>
      </w:pPr>
      <w:r w:rsidRPr="00F9148D">
        <w:rPr>
          <w:rFonts w:ascii="Trebuchet MS" w:hAnsi="Trebuchet MS" w:cs="Arial"/>
          <w:sz w:val="22"/>
          <w:szCs w:val="22"/>
        </w:rPr>
        <w:t xml:space="preserve">If such discussions fail to resolve the matters within thirty (30) Working Days, the dispute shall be submitted to the </w:t>
      </w:r>
      <w:bookmarkStart w:id="299" w:name="_9kR3WTr2664ACKFwvy091go85fXo25854Dx9kdB"/>
      <w:r w:rsidRPr="00F9148D">
        <w:rPr>
          <w:rFonts w:ascii="Trebuchet MS" w:hAnsi="Trebuchet MS" w:cs="Arial"/>
          <w:sz w:val="22"/>
          <w:szCs w:val="22"/>
        </w:rPr>
        <w:t>Commonwealth Secretariat Arbitral Tribunal</w:t>
      </w:r>
      <w:bookmarkEnd w:id="299"/>
      <w:r w:rsidRPr="00F9148D">
        <w:rPr>
          <w:rFonts w:ascii="Trebuchet MS" w:hAnsi="Trebuchet MS" w:cs="Arial"/>
          <w:sz w:val="22"/>
          <w:szCs w:val="22"/>
        </w:rPr>
        <w:t xml:space="preserve"> (CSAT) for resolution. CSAT shall have exclusive jurisdiction over any claim or matters arising under or in connection with this Agreement and its decision shall be binding on the </w:t>
      </w:r>
      <w:bookmarkStart w:id="300" w:name="_9kMI6M6ZWu5997HPgHqA2oz"/>
      <w:r w:rsidRPr="00F9148D">
        <w:rPr>
          <w:rFonts w:ascii="Trebuchet MS" w:hAnsi="Trebuchet MS" w:cs="Arial"/>
          <w:sz w:val="22"/>
          <w:szCs w:val="22"/>
        </w:rPr>
        <w:t>Parties</w:t>
      </w:r>
      <w:bookmarkEnd w:id="300"/>
      <w:r w:rsidRPr="00F9148D">
        <w:rPr>
          <w:rFonts w:ascii="Trebuchet MS" w:hAnsi="Trebuchet MS" w:cs="Arial"/>
          <w:sz w:val="22"/>
          <w:szCs w:val="22"/>
        </w:rPr>
        <w:t>. The statute of the CSAT is available on request</w:t>
      </w:r>
      <w:bookmarkStart w:id="301" w:name="_8f4cd303-cb8d-4e09-9b3f-f9eb1dfd102b"/>
      <w:bookmarkStart w:id="302" w:name="_35c46bef-4bc1-4aa4-a414-147c3c54845e"/>
      <w:bookmarkStart w:id="303" w:name="_d59896a7-974a-488d-86a0-02ff4439ed1e"/>
      <w:bookmarkStart w:id="304" w:name="_f4d76442-fa18-4aef-85b9-0d59be006b2f"/>
      <w:bookmarkStart w:id="305" w:name="_88327f76-e17c-46f7-bcce-958ef484fc39"/>
      <w:bookmarkStart w:id="306" w:name="_100b64f0-7b3a-43e9-be96-a28b69cea87b"/>
      <w:bookmarkEnd w:id="301"/>
      <w:bookmarkEnd w:id="302"/>
      <w:bookmarkEnd w:id="303"/>
      <w:bookmarkEnd w:id="304"/>
      <w:bookmarkEnd w:id="305"/>
      <w:bookmarkEnd w:id="306"/>
      <w:r w:rsidR="007B73D7" w:rsidRPr="00F9148D">
        <w:rPr>
          <w:rFonts w:ascii="Trebuchet MS" w:hAnsi="Trebuchet MS" w:cs="Arial"/>
          <w:sz w:val="22"/>
          <w:szCs w:val="22"/>
        </w:rPr>
        <w:t>.</w:t>
      </w:r>
    </w:p>
    <w:p w14:paraId="6FCF0009" w14:textId="20EC808B" w:rsidR="00F97BE4" w:rsidRPr="00F929F8" w:rsidRDefault="00F97BE4" w:rsidP="00F256D2">
      <w:pPr>
        <w:keepNext/>
        <w:overflowPunct w:val="0"/>
        <w:autoSpaceDE w:val="0"/>
        <w:autoSpaceDN w:val="0"/>
        <w:adjustRightInd w:val="0"/>
        <w:spacing w:before="240" w:after="60"/>
        <w:jc w:val="both"/>
        <w:textAlignment w:val="baseline"/>
        <w:outlineLvl w:val="0"/>
        <w:rPr>
          <w:rFonts w:ascii="Trebuchet MS" w:eastAsia="Arial Unicode MS" w:hAnsi="Trebuchet MS"/>
          <w:b/>
          <w:iCs/>
          <w:color w:val="000000"/>
          <w:kern w:val="32"/>
          <w:sz w:val="22"/>
          <w:szCs w:val="22"/>
        </w:rPr>
      </w:pPr>
      <w:bookmarkStart w:id="307" w:name="_8b10a576-12a7-4469-93c0-a74a8734acd8"/>
      <w:bookmarkStart w:id="308" w:name="_157de14e-0683-436a-bd15-280419bdd302"/>
      <w:bookmarkStart w:id="309" w:name="_41d8a762-799f-41e7-b673-290d01fb0393"/>
      <w:bookmarkStart w:id="310" w:name="_40f4068c-bae8-4c5b-b349-844410abe127"/>
      <w:bookmarkStart w:id="311" w:name="_6abd0f97-f771-4b44-8401-520885531d9b"/>
      <w:bookmarkStart w:id="312" w:name="_8039844a-e8c4-40ff-b9a2-0688dff144f0"/>
      <w:bookmarkStart w:id="313" w:name="_62141de5-d238-48b2-9b67-349366fe3ca8"/>
      <w:bookmarkStart w:id="314" w:name="_8d99d662-26a1-4ce0-9f70-fcadaa5cfa46"/>
      <w:bookmarkStart w:id="315" w:name="_c9ae8d0e-a31a-400c-b0a8-2771bc6f21ea"/>
      <w:bookmarkStart w:id="316" w:name="_6be0bea9-ce55-436b-9b15-7448ba67b975"/>
      <w:bookmarkStart w:id="317" w:name="_f75d3223-57b7-4a21-b257-4487d1f23c65"/>
      <w:bookmarkStart w:id="318" w:name="_72b33ca2-c0f9-43eb-a5b4-c36255c2e3f3"/>
      <w:bookmarkStart w:id="319" w:name="_1517335760-7771559"/>
      <w:bookmarkStart w:id="320" w:name="_1520506856-114212228"/>
      <w:bookmarkStart w:id="321" w:name="_b1f69b6c-9544-43ec-bdcb-bd67341d3186"/>
      <w:bookmarkStart w:id="322" w:name="_Ref_a318883"/>
      <w:bookmarkStart w:id="323" w:name="_Ref_a876063"/>
      <w:bookmarkStart w:id="324" w:name="_566854a3-59ee-442e-9067-d23df7ad2ce2"/>
      <w:bookmarkStart w:id="325" w:name="_25516276-c87b-4e0c-9d5f-292cc3798967"/>
      <w:bookmarkStart w:id="326" w:name="_71d12f3c-af4e-4acd-a9e7-1598e7b0708b"/>
      <w:bookmarkStart w:id="327" w:name="_a600b97d-6d70-4e6c-9192-d2c9c742ddad"/>
      <w:bookmarkStart w:id="328" w:name="_8f1faeb6-1168-4492-9397-b37873cb6d5a"/>
      <w:bookmarkStart w:id="329" w:name="_59ae82a9-1923-4623-ac8a-371b0d8d85fe"/>
      <w:bookmarkStart w:id="330" w:name="_0fe4703d-8f5e-434c-a063-a2b8ea54a89a"/>
      <w:bookmarkStart w:id="331" w:name="_452476dc-85d6-414a-8411-aa75c925a004"/>
      <w:bookmarkStart w:id="332" w:name="_45786ec4-7af3-4af5-bd91-42b8376395b4"/>
      <w:bookmarkStart w:id="333" w:name="_196e6dc9-4ae5-48e3-a4cd-61a36ff23903"/>
      <w:bookmarkStart w:id="334" w:name="_a10b114d-f844-4634-a909-9420f0177f23"/>
      <w:bookmarkStart w:id="335" w:name="_3dc3754a-3973-4284-bf39-add7ffb3ca9b"/>
      <w:bookmarkStart w:id="336" w:name="_cd3c8f67-9f9e-47ac-b3b1-f6fc334c2632"/>
      <w:bookmarkStart w:id="337" w:name="_198ec8ab-bbe0-4256-a7a0-9d89363c5476"/>
      <w:bookmarkStart w:id="338" w:name="_cae5ad14-5de6-4c05-ba68-249b587d1e5b"/>
      <w:bookmarkStart w:id="339" w:name="_bd1b2927-a67d-470c-adf4-00e7c1bd19ca"/>
      <w:bookmarkStart w:id="340" w:name="_Ref_a158111"/>
      <w:bookmarkStart w:id="341" w:name="_Ref_a113909"/>
      <w:bookmarkStart w:id="342" w:name="_Ref_a302749"/>
      <w:bookmarkStart w:id="343" w:name="_Ref_a866997"/>
      <w:bookmarkStart w:id="344" w:name="_Ref_a295858"/>
      <w:bookmarkStart w:id="345" w:name="_Ref_a807696"/>
      <w:bookmarkStart w:id="346" w:name="_Ref_a372354"/>
      <w:bookmarkStart w:id="347" w:name="_be8983b0-41bd-4fb9-aeb2-01fd4ceb9199"/>
      <w:bookmarkStart w:id="348" w:name="_3fb523ef-5fec-4780-a03c-adf107aa09bb"/>
      <w:bookmarkStart w:id="349" w:name="_4475cad7-d481-4a5d-b2ef-2360c36d3778"/>
      <w:bookmarkStart w:id="350" w:name="_77c6ca80-74a2-4b6c-9719-4b972bf6a8fc"/>
      <w:bookmarkStart w:id="351" w:name="_2c303d44-1cc9-4e1f-8046-bb36dbf3ad85"/>
      <w:bookmarkStart w:id="352" w:name="_bd4336dd-02c9-4447-938b-374ff0e7b25a"/>
      <w:bookmarkStart w:id="353" w:name="_bd075779-7637-454f-adc7-a619132f67bc"/>
      <w:bookmarkStart w:id="354" w:name="_57c3b946-7e50-4dcc-91b2-536f75740aea"/>
      <w:bookmarkStart w:id="355" w:name="_96474595-e617-4acf-9cdd-7793faca59a1"/>
      <w:bookmarkStart w:id="356" w:name="_1520506864-99094428"/>
      <w:bookmarkStart w:id="357" w:name="_296ac804-3ed4-48c0-bb7e-dc7bc6ed13ac"/>
      <w:bookmarkStart w:id="358" w:name="_ce74212a-b950-4b22-bc46-4a30d6849db0"/>
      <w:bookmarkStart w:id="359" w:name="_1e8a50ad-e98d-4fec-b9f6-4e7fbfd6d639"/>
      <w:bookmarkStart w:id="360" w:name="_29bd02b3-9a38-42d7-9e44-65e1de686ae9"/>
      <w:bookmarkStart w:id="361" w:name="_Toc526444441"/>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r w:rsidRPr="00F929F8">
        <w:rPr>
          <w:rFonts w:ascii="Trebuchet MS" w:hAnsi="Trebuchet MS"/>
          <w:b/>
          <w:color w:val="000000"/>
          <w:kern w:val="32"/>
          <w:sz w:val="22"/>
          <w:szCs w:val="22"/>
        </w:rPr>
        <w:lastRenderedPageBreak/>
        <w:t xml:space="preserve">Appendix </w:t>
      </w:r>
      <w:r w:rsidR="004C235F">
        <w:rPr>
          <w:rFonts w:ascii="Trebuchet MS" w:hAnsi="Trebuchet MS"/>
          <w:b/>
          <w:color w:val="000000"/>
          <w:kern w:val="32"/>
          <w:sz w:val="22"/>
          <w:szCs w:val="22"/>
        </w:rPr>
        <w:t>2</w:t>
      </w:r>
      <w:r w:rsidRPr="00F929F8">
        <w:rPr>
          <w:rFonts w:ascii="Trebuchet MS" w:hAnsi="Trebuchet MS"/>
          <w:b/>
          <w:color w:val="000000"/>
          <w:kern w:val="32"/>
          <w:sz w:val="22"/>
          <w:szCs w:val="22"/>
        </w:rPr>
        <w:t xml:space="preserve"> –</w:t>
      </w:r>
      <w:r w:rsidRPr="00F929F8">
        <w:rPr>
          <w:rFonts w:ascii="Trebuchet MS" w:hAnsi="Trebuchet MS"/>
          <w:color w:val="000000"/>
          <w:kern w:val="32"/>
          <w:sz w:val="22"/>
          <w:szCs w:val="22"/>
        </w:rPr>
        <w:t xml:space="preserve"> </w:t>
      </w:r>
      <w:bookmarkStart w:id="362" w:name="_Toc473901693"/>
      <w:bookmarkStart w:id="363" w:name="_Toc393985297"/>
      <w:bookmarkStart w:id="364" w:name="_Toc459990269"/>
      <w:bookmarkEnd w:id="362"/>
      <w:r w:rsidRPr="00F929F8">
        <w:rPr>
          <w:rFonts w:ascii="Trebuchet MS" w:eastAsia="Arial Unicode MS" w:hAnsi="Trebuchet MS"/>
          <w:b/>
          <w:bCs/>
          <w:iCs/>
          <w:color w:val="000000"/>
          <w:kern w:val="32"/>
          <w:sz w:val="22"/>
          <w:szCs w:val="22"/>
        </w:rPr>
        <w:t>Parent / Group Company Statement</w:t>
      </w:r>
      <w:bookmarkEnd w:id="361"/>
      <w:bookmarkEnd w:id="363"/>
      <w:bookmarkEnd w:id="364"/>
    </w:p>
    <w:p w14:paraId="6FCF000A" w14:textId="77777777" w:rsidR="00F97BE4" w:rsidRPr="00F929F8" w:rsidRDefault="00F97BE4" w:rsidP="00F256D2">
      <w:pPr>
        <w:overflowPunct w:val="0"/>
        <w:autoSpaceDE w:val="0"/>
        <w:autoSpaceDN w:val="0"/>
        <w:adjustRightInd w:val="0"/>
        <w:jc w:val="both"/>
        <w:textAlignment w:val="baseline"/>
        <w:rPr>
          <w:rFonts w:ascii="Trebuchet MS" w:eastAsia="Arial Unicode MS" w:hAnsi="Trebuchet MS" w:cs="Arial"/>
          <w:b/>
          <w:sz w:val="22"/>
          <w:szCs w:val="22"/>
        </w:rPr>
      </w:pPr>
    </w:p>
    <w:p w14:paraId="6FCF000B" w14:textId="77777777" w:rsidR="00F97BE4" w:rsidRPr="00F929F8" w:rsidRDefault="00F97BE4" w:rsidP="00F256D2">
      <w:pPr>
        <w:overflowPunct w:val="0"/>
        <w:autoSpaceDE w:val="0"/>
        <w:autoSpaceDN w:val="0"/>
        <w:adjustRightInd w:val="0"/>
        <w:jc w:val="both"/>
        <w:textAlignment w:val="baseline"/>
        <w:rPr>
          <w:rFonts w:ascii="Trebuchet MS" w:hAnsi="Trebuchet MS" w:cs="Arial"/>
          <w:b/>
          <w:sz w:val="22"/>
          <w:szCs w:val="22"/>
        </w:rPr>
      </w:pPr>
      <w:r w:rsidRPr="00F929F8">
        <w:rPr>
          <w:rFonts w:ascii="Trebuchet MS" w:hAnsi="Trebuchet MS" w:cs="Arial"/>
          <w:b/>
          <w:sz w:val="22"/>
          <w:szCs w:val="22"/>
        </w:rPr>
        <w:t xml:space="preserve">To be completed by any </w:t>
      </w:r>
      <w:r w:rsidR="00864D49">
        <w:rPr>
          <w:rFonts w:ascii="Trebuchet MS" w:hAnsi="Trebuchet MS" w:cs="Arial"/>
          <w:b/>
          <w:sz w:val="22"/>
          <w:szCs w:val="22"/>
        </w:rPr>
        <w:t>Tenderer</w:t>
      </w:r>
      <w:r w:rsidRPr="00F929F8">
        <w:rPr>
          <w:rFonts w:ascii="Trebuchet MS" w:hAnsi="Trebuchet MS" w:cs="Arial"/>
          <w:b/>
          <w:sz w:val="22"/>
          <w:szCs w:val="22"/>
        </w:rPr>
        <w:t xml:space="preserve"> that intends to rely upon the financial standing or technical ability of a parent or other group company as part of its Tender submission.</w:t>
      </w:r>
    </w:p>
    <w:p w14:paraId="6FCF000C"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0D" w14:textId="77777777" w:rsidR="00F97BE4" w:rsidRPr="00F929F8" w:rsidRDefault="00F97BE4" w:rsidP="004939EF">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 xml:space="preserve">"We confirm that the </w:t>
      </w:r>
      <w:r w:rsidR="00864D49">
        <w:rPr>
          <w:rFonts w:ascii="Trebuchet MS" w:hAnsi="Trebuchet MS" w:cs="Arial"/>
          <w:sz w:val="22"/>
          <w:szCs w:val="22"/>
        </w:rPr>
        <w:t>Tenderer</w:t>
      </w:r>
      <w:r w:rsidRPr="00F929F8">
        <w:rPr>
          <w:rFonts w:ascii="Trebuchet MS" w:hAnsi="Trebuchet MS" w:cs="Arial"/>
          <w:sz w:val="22"/>
          <w:szCs w:val="22"/>
        </w:rPr>
        <w:t xml:space="preserve"> has relied upon the financial information of [INSERT NAME OF PARENT/ GROUP COMPANY] in completing the information in "Financial Information".</w:t>
      </w:r>
    </w:p>
    <w:p w14:paraId="6FCF000E" w14:textId="77777777" w:rsidR="00F97BE4" w:rsidRPr="00F929F8" w:rsidRDefault="00F97BE4" w:rsidP="004939EF">
      <w:pPr>
        <w:overflowPunct w:val="0"/>
        <w:autoSpaceDE w:val="0"/>
        <w:autoSpaceDN w:val="0"/>
        <w:adjustRightInd w:val="0"/>
        <w:jc w:val="both"/>
        <w:textAlignment w:val="baseline"/>
        <w:rPr>
          <w:rFonts w:ascii="Trebuchet MS" w:hAnsi="Trebuchet MS" w:cs="Arial"/>
          <w:sz w:val="22"/>
          <w:szCs w:val="22"/>
        </w:rPr>
      </w:pPr>
    </w:p>
    <w:p w14:paraId="6FCF000F" w14:textId="582B277B" w:rsidR="00F97BE4" w:rsidRPr="00F929F8" w:rsidRDefault="00F97BE4" w:rsidP="004939EF">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 xml:space="preserve">We confirm that if the </w:t>
      </w:r>
      <w:r w:rsidR="00864D49">
        <w:rPr>
          <w:rFonts w:ascii="Trebuchet MS" w:hAnsi="Trebuchet MS" w:cs="Arial"/>
          <w:sz w:val="22"/>
          <w:szCs w:val="22"/>
        </w:rPr>
        <w:t>Tenderer</w:t>
      </w:r>
      <w:r w:rsidRPr="00F929F8">
        <w:rPr>
          <w:rFonts w:ascii="Trebuchet MS" w:hAnsi="Trebuchet MS" w:cs="Arial"/>
          <w:sz w:val="22"/>
          <w:szCs w:val="22"/>
        </w:rPr>
        <w:t xml:space="preserve"> is successful and is awarded a Contract by the Commonwealth Secretariat, [INSERT NAME OF PARENT/ GROUP COMPANY] will, upon demand, provide a performance and financial guarantee in respect of the contract between the Commonwealth Secretariat and the </w:t>
      </w:r>
      <w:r w:rsidR="00864D49">
        <w:rPr>
          <w:rFonts w:ascii="Trebuchet MS" w:hAnsi="Trebuchet MS" w:cs="Arial"/>
          <w:sz w:val="22"/>
          <w:szCs w:val="22"/>
        </w:rPr>
        <w:t>Tenderer</w:t>
      </w:r>
      <w:r w:rsidRPr="00F929F8">
        <w:rPr>
          <w:rFonts w:ascii="Trebuchet MS" w:hAnsi="Trebuchet MS" w:cs="Arial"/>
          <w:sz w:val="22"/>
          <w:szCs w:val="22"/>
        </w:rPr>
        <w:t xml:space="preserve"> in such form as may be required by the Commonwealth Secretariat."</w:t>
      </w:r>
    </w:p>
    <w:p w14:paraId="6FCF0012"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5472"/>
      </w:tblGrid>
      <w:tr w:rsidR="00F97BE4" w:rsidRPr="00F929F8" w14:paraId="6FCF0015" w14:textId="77777777" w:rsidTr="001C5234">
        <w:tc>
          <w:tcPr>
            <w:tcW w:w="9060" w:type="dxa"/>
            <w:gridSpan w:val="2"/>
            <w:shd w:val="clear" w:color="auto" w:fill="auto"/>
          </w:tcPr>
          <w:p w14:paraId="6FCF0013"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Signed for and on behalf of the Parent/ Group company:</w:t>
            </w:r>
          </w:p>
          <w:p w14:paraId="6FCF0014"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c>
      </w:tr>
      <w:tr w:rsidR="00F97BE4" w:rsidRPr="00F929F8" w14:paraId="6FCF0019" w14:textId="77777777" w:rsidTr="001C5234">
        <w:tc>
          <w:tcPr>
            <w:tcW w:w="3588" w:type="dxa"/>
            <w:shd w:val="clear" w:color="auto" w:fill="auto"/>
          </w:tcPr>
          <w:p w14:paraId="6FCF001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Signed:</w:t>
            </w:r>
          </w:p>
        </w:tc>
        <w:tc>
          <w:tcPr>
            <w:tcW w:w="5472" w:type="dxa"/>
            <w:shd w:val="clear" w:color="auto" w:fill="auto"/>
          </w:tcPr>
          <w:p w14:paraId="6FCF001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p w14:paraId="6FCF0018"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C" w14:textId="77777777" w:rsidTr="001C5234">
        <w:tc>
          <w:tcPr>
            <w:tcW w:w="3588" w:type="dxa"/>
            <w:shd w:val="clear" w:color="auto" w:fill="auto"/>
          </w:tcPr>
          <w:p w14:paraId="6FCF001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Name:</w:t>
            </w:r>
          </w:p>
        </w:tc>
        <w:tc>
          <w:tcPr>
            <w:tcW w:w="5472" w:type="dxa"/>
            <w:shd w:val="clear" w:color="auto" w:fill="auto"/>
          </w:tcPr>
          <w:p w14:paraId="6FCF001B"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F" w14:textId="77777777" w:rsidTr="001C5234">
        <w:tc>
          <w:tcPr>
            <w:tcW w:w="3588" w:type="dxa"/>
            <w:shd w:val="clear" w:color="auto" w:fill="auto"/>
          </w:tcPr>
          <w:p w14:paraId="6FCF001D"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Telephone No:</w:t>
            </w:r>
          </w:p>
        </w:tc>
        <w:tc>
          <w:tcPr>
            <w:tcW w:w="5472" w:type="dxa"/>
            <w:shd w:val="clear" w:color="auto" w:fill="auto"/>
          </w:tcPr>
          <w:p w14:paraId="6FCF001E"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2" w14:textId="77777777" w:rsidTr="001C5234">
        <w:tc>
          <w:tcPr>
            <w:tcW w:w="3588" w:type="dxa"/>
            <w:shd w:val="clear" w:color="auto" w:fill="auto"/>
          </w:tcPr>
          <w:p w14:paraId="6FCF0020"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Email address:</w:t>
            </w:r>
          </w:p>
        </w:tc>
        <w:tc>
          <w:tcPr>
            <w:tcW w:w="5472" w:type="dxa"/>
            <w:shd w:val="clear" w:color="auto" w:fill="auto"/>
          </w:tcPr>
          <w:p w14:paraId="6FCF0021"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5" w14:textId="77777777" w:rsidTr="001C5234">
        <w:tc>
          <w:tcPr>
            <w:tcW w:w="3588" w:type="dxa"/>
            <w:shd w:val="clear" w:color="auto" w:fill="auto"/>
          </w:tcPr>
          <w:p w14:paraId="6FCF0023" w14:textId="77777777" w:rsidR="00F97BE4" w:rsidRPr="00F929F8" w:rsidRDefault="00F97BE4" w:rsidP="00D05206">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Position/Status in the Organisation:</w:t>
            </w:r>
          </w:p>
        </w:tc>
        <w:tc>
          <w:tcPr>
            <w:tcW w:w="5472" w:type="dxa"/>
            <w:shd w:val="clear" w:color="auto" w:fill="auto"/>
          </w:tcPr>
          <w:p w14:paraId="6FCF0024"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8" w14:textId="77777777" w:rsidTr="001C5234">
        <w:tc>
          <w:tcPr>
            <w:tcW w:w="3588" w:type="dxa"/>
            <w:shd w:val="clear" w:color="auto" w:fill="auto"/>
          </w:tcPr>
          <w:p w14:paraId="6FCF002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name:</w:t>
            </w:r>
          </w:p>
        </w:tc>
        <w:tc>
          <w:tcPr>
            <w:tcW w:w="5472" w:type="dxa"/>
            <w:shd w:val="clear" w:color="auto" w:fill="auto"/>
          </w:tcPr>
          <w:p w14:paraId="6FCF002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F" w14:textId="77777777" w:rsidTr="001C5234">
        <w:tc>
          <w:tcPr>
            <w:tcW w:w="3588" w:type="dxa"/>
            <w:shd w:val="clear" w:color="auto" w:fill="auto"/>
          </w:tcPr>
          <w:p w14:paraId="6FCF0029"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address:</w:t>
            </w:r>
          </w:p>
          <w:p w14:paraId="6FCF002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B"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C"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D"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c>
        <w:tc>
          <w:tcPr>
            <w:tcW w:w="5472" w:type="dxa"/>
            <w:shd w:val="clear" w:color="auto" w:fill="auto"/>
          </w:tcPr>
          <w:p w14:paraId="6FCF002E"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32" w14:textId="77777777" w:rsidTr="001C5234">
        <w:tc>
          <w:tcPr>
            <w:tcW w:w="3588" w:type="dxa"/>
            <w:shd w:val="clear" w:color="auto" w:fill="auto"/>
          </w:tcPr>
          <w:p w14:paraId="6FCF0030"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Date:</w:t>
            </w:r>
          </w:p>
        </w:tc>
        <w:tc>
          <w:tcPr>
            <w:tcW w:w="5472" w:type="dxa"/>
            <w:shd w:val="clear" w:color="auto" w:fill="auto"/>
          </w:tcPr>
          <w:p w14:paraId="6FCF0031"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bl>
    <w:p w14:paraId="6FCF003A"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pPr>
    </w:p>
    <w:p w14:paraId="6FCF003B"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sectPr w:rsidR="00F97BE4" w:rsidRPr="00F929F8" w:rsidSect="005E3907">
          <w:pgSz w:w="11909" w:h="16834" w:code="9"/>
          <w:pgMar w:top="482" w:right="1304" w:bottom="249" w:left="1304" w:header="0" w:footer="720" w:gutter="0"/>
          <w:cols w:space="720"/>
          <w:titlePg/>
          <w:docGrid w:linePitch="326"/>
        </w:sectPr>
      </w:pPr>
    </w:p>
    <w:p w14:paraId="65366676" w14:textId="77777777" w:rsidR="00964323" w:rsidRPr="00601DF8" w:rsidRDefault="00964323" w:rsidP="00964323">
      <w:pPr>
        <w:spacing w:after="38"/>
        <w:ind w:left="708"/>
        <w:jc w:val="center"/>
        <w:rPr>
          <w:rFonts w:ascii="Trebuchet MS" w:hAnsi="Trebuchet MS"/>
        </w:rPr>
      </w:pPr>
      <w:r w:rsidRPr="00601DF8">
        <w:rPr>
          <w:rFonts w:ascii="Trebuchet MS" w:eastAsia="Trebuchet MS" w:hAnsi="Trebuchet MS" w:cs="Trebuchet MS"/>
          <w:b/>
          <w:i/>
          <w:u w:val="single" w:color="000000"/>
        </w:rPr>
        <w:lastRenderedPageBreak/>
        <w:t>DECLARATION</w:t>
      </w:r>
      <w:r w:rsidRPr="00601DF8">
        <w:rPr>
          <w:rFonts w:ascii="Trebuchet MS" w:eastAsia="Trebuchet MS" w:hAnsi="Trebuchet MS" w:cs="Trebuchet MS"/>
          <w:i/>
        </w:rPr>
        <w:t xml:space="preserve"> </w:t>
      </w:r>
    </w:p>
    <w:p w14:paraId="3DE87093" w14:textId="38DF72C3" w:rsidR="00964323" w:rsidRPr="00601DF8" w:rsidRDefault="00964323" w:rsidP="00964323">
      <w:pPr>
        <w:ind w:left="710"/>
        <w:rPr>
          <w:rFonts w:ascii="Trebuchet MS" w:hAnsi="Trebuchet MS"/>
        </w:rPr>
      </w:pPr>
    </w:p>
    <w:p w14:paraId="193388DA" w14:textId="77777777" w:rsidR="00964323" w:rsidRPr="00964323" w:rsidRDefault="00964323" w:rsidP="00116FEA">
      <w:pPr>
        <w:spacing w:after="4" w:line="248" w:lineRule="auto"/>
        <w:ind w:left="720" w:hanging="10"/>
        <w:rPr>
          <w:rFonts w:ascii="Trebuchet MS" w:hAnsi="Trebuchet MS" w:cs="Arial"/>
          <w:sz w:val="22"/>
          <w:szCs w:val="22"/>
        </w:rPr>
      </w:pPr>
      <w:r w:rsidRPr="00964323">
        <w:rPr>
          <w:rFonts w:ascii="Trebuchet MS" w:hAnsi="Trebuchet MS" w:cs="Arial"/>
          <w:sz w:val="22"/>
          <w:szCs w:val="22"/>
        </w:rPr>
        <w:t xml:space="preserve">When you have completed the ITT, please ensure that: </w:t>
      </w:r>
    </w:p>
    <w:p w14:paraId="6915D7AD" w14:textId="6F42685F" w:rsidR="00964323" w:rsidRPr="00964323" w:rsidRDefault="00964323" w:rsidP="00116FEA">
      <w:pPr>
        <w:spacing w:after="32"/>
        <w:rPr>
          <w:rFonts w:ascii="Trebuchet MS" w:hAnsi="Trebuchet MS" w:cs="Arial"/>
          <w:sz w:val="22"/>
          <w:szCs w:val="22"/>
        </w:rPr>
      </w:pPr>
    </w:p>
    <w:p w14:paraId="060008CE" w14:textId="2A8BDE48" w:rsidR="00964323" w:rsidRPr="00964323" w:rsidRDefault="00964323" w:rsidP="00116FEA">
      <w:pPr>
        <w:numPr>
          <w:ilvl w:val="0"/>
          <w:numId w:val="16"/>
        </w:numPr>
        <w:spacing w:after="38" w:line="248" w:lineRule="auto"/>
        <w:ind w:hanging="360"/>
        <w:rPr>
          <w:rFonts w:ascii="Trebuchet MS" w:hAnsi="Trebuchet MS" w:cs="Arial"/>
          <w:sz w:val="22"/>
          <w:szCs w:val="22"/>
        </w:rPr>
      </w:pPr>
      <w:r w:rsidRPr="00964323">
        <w:rPr>
          <w:rFonts w:ascii="Trebuchet MS" w:hAnsi="Trebuchet MS" w:cs="Arial"/>
          <w:sz w:val="22"/>
          <w:szCs w:val="22"/>
        </w:rPr>
        <w:t xml:space="preserve">You have answered all the </w:t>
      </w:r>
      <w:r w:rsidR="005B08B4" w:rsidRPr="00964323">
        <w:rPr>
          <w:rFonts w:ascii="Trebuchet MS" w:hAnsi="Trebuchet MS" w:cs="Arial"/>
          <w:sz w:val="22"/>
          <w:szCs w:val="22"/>
        </w:rPr>
        <w:t>questions.</w:t>
      </w:r>
    </w:p>
    <w:p w14:paraId="4A5E6B1A" w14:textId="77777777" w:rsidR="00964323" w:rsidRPr="00964323" w:rsidRDefault="00964323" w:rsidP="00116FEA">
      <w:pPr>
        <w:numPr>
          <w:ilvl w:val="0"/>
          <w:numId w:val="16"/>
        </w:numPr>
        <w:spacing w:after="37" w:line="248" w:lineRule="auto"/>
        <w:ind w:hanging="360"/>
        <w:rPr>
          <w:rFonts w:ascii="Trebuchet MS" w:hAnsi="Trebuchet MS" w:cs="Arial"/>
          <w:sz w:val="22"/>
          <w:szCs w:val="22"/>
        </w:rPr>
      </w:pPr>
      <w:r w:rsidRPr="00964323">
        <w:rPr>
          <w:rFonts w:ascii="Trebuchet MS" w:hAnsi="Trebuchet MS" w:cs="Arial"/>
          <w:sz w:val="22"/>
          <w:szCs w:val="22"/>
        </w:rPr>
        <w:t xml:space="preserve">You have provided all supporting documentation requested; and </w:t>
      </w:r>
    </w:p>
    <w:p w14:paraId="233F9AFD" w14:textId="765CCF31" w:rsidR="00964323" w:rsidRPr="00964323" w:rsidRDefault="00964323" w:rsidP="00116FEA">
      <w:pPr>
        <w:numPr>
          <w:ilvl w:val="0"/>
          <w:numId w:val="16"/>
        </w:numPr>
        <w:spacing w:after="188" w:line="248" w:lineRule="auto"/>
        <w:ind w:hanging="360"/>
        <w:rPr>
          <w:rFonts w:ascii="Trebuchet MS" w:hAnsi="Trebuchet MS" w:cs="Arial"/>
          <w:sz w:val="22"/>
          <w:szCs w:val="22"/>
        </w:rPr>
      </w:pPr>
      <w:r w:rsidRPr="00964323">
        <w:rPr>
          <w:rFonts w:ascii="Trebuchet MS" w:hAnsi="Trebuchet MS" w:cs="Arial"/>
          <w:sz w:val="22"/>
          <w:szCs w:val="22"/>
        </w:rPr>
        <w:t>You have read and signed the undertaking below.</w:t>
      </w:r>
    </w:p>
    <w:p w14:paraId="5A29ADE1" w14:textId="512DE271" w:rsidR="00964323" w:rsidRPr="00964323" w:rsidRDefault="00964323" w:rsidP="00116FEA">
      <w:pPr>
        <w:ind w:left="710"/>
        <w:rPr>
          <w:rFonts w:ascii="Trebuchet MS" w:hAnsi="Trebuchet MS" w:cs="Arial"/>
          <w:sz w:val="22"/>
          <w:szCs w:val="22"/>
        </w:rPr>
      </w:pPr>
    </w:p>
    <w:p w14:paraId="0C008601" w14:textId="618593EB" w:rsidR="00964323" w:rsidRPr="00964323" w:rsidRDefault="00964323" w:rsidP="00116FEA">
      <w:pPr>
        <w:spacing w:after="10" w:line="248" w:lineRule="auto"/>
        <w:ind w:left="705" w:hanging="10"/>
        <w:rPr>
          <w:rFonts w:ascii="Trebuchet MS" w:hAnsi="Trebuchet MS" w:cs="Arial"/>
          <w:sz w:val="22"/>
          <w:szCs w:val="22"/>
        </w:rPr>
      </w:pPr>
      <w:r w:rsidRPr="00964323">
        <w:rPr>
          <w:rFonts w:ascii="Trebuchet MS" w:hAnsi="Trebuchet MS" w:cs="Arial"/>
          <w:sz w:val="22"/>
          <w:szCs w:val="22"/>
        </w:rPr>
        <w:t>A Partner, Director or authorised signatory, in his/her own name, on behalf of the Bidder must sign the declaration.</w:t>
      </w:r>
    </w:p>
    <w:p w14:paraId="0B21921C" w14:textId="6854F1A6" w:rsidR="00964323" w:rsidRPr="00964323" w:rsidRDefault="00964323" w:rsidP="00116FEA">
      <w:pPr>
        <w:ind w:left="710"/>
        <w:rPr>
          <w:rFonts w:ascii="Trebuchet MS" w:hAnsi="Trebuchet MS" w:cs="Arial"/>
          <w:sz w:val="22"/>
          <w:szCs w:val="22"/>
        </w:rPr>
      </w:pPr>
    </w:p>
    <w:p w14:paraId="21EEE310" w14:textId="5C8887CB" w:rsidR="00964323" w:rsidRPr="00964323" w:rsidRDefault="00964323" w:rsidP="00116FEA">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I certify that the information supplied is accurate to the best of my knowledge and that I accept the conditions and undertakings requested in the ITT. I understand and accept that false information could result in rejection of the application to be selected to take part in the ITT process. I confirm that neither myself nor any of my colleagues are related to any Secretariat member of staff (includes but not limited to spouse, parent, grandparent, child, grandchild, or sibling) or have any known conflicts of interest that have been undeclared as part of this ITT process.</w:t>
      </w:r>
    </w:p>
    <w:p w14:paraId="64899AB4" w14:textId="1DC75D06" w:rsidR="00964323" w:rsidRPr="00964323" w:rsidRDefault="00964323" w:rsidP="00116FEA">
      <w:pPr>
        <w:ind w:left="710"/>
        <w:rPr>
          <w:rFonts w:ascii="Trebuchet MS" w:hAnsi="Trebuchet MS" w:cs="Arial"/>
          <w:sz w:val="22"/>
          <w:szCs w:val="22"/>
        </w:rPr>
      </w:pPr>
    </w:p>
    <w:p w14:paraId="0E00C695" w14:textId="7CCE6663" w:rsidR="00964323" w:rsidRPr="00964323" w:rsidRDefault="00964323" w:rsidP="00116FEA">
      <w:pPr>
        <w:spacing w:after="4" w:line="248" w:lineRule="auto"/>
        <w:ind w:left="720" w:hanging="10"/>
        <w:rPr>
          <w:rFonts w:ascii="Trebuchet MS" w:hAnsi="Trebuchet MS" w:cs="Arial"/>
          <w:sz w:val="22"/>
          <w:szCs w:val="22"/>
        </w:rPr>
      </w:pPr>
      <w:r w:rsidRPr="00964323">
        <w:rPr>
          <w:rFonts w:ascii="Trebuchet MS" w:hAnsi="Trebuchet MS" w:cs="Arial"/>
          <w:sz w:val="22"/>
          <w:szCs w:val="22"/>
        </w:rPr>
        <w:t>By signing and returning this letter, I/we confirm that I/we have not in relation to this opportunity or the ITT:</w:t>
      </w:r>
    </w:p>
    <w:p w14:paraId="4ECEF7C7" w14:textId="0448825B" w:rsidR="00964323" w:rsidRPr="00964323" w:rsidRDefault="00964323" w:rsidP="00116FEA">
      <w:pPr>
        <w:spacing w:after="12"/>
        <w:ind w:left="710"/>
        <w:rPr>
          <w:rFonts w:ascii="Trebuchet MS" w:hAnsi="Trebuchet MS" w:cs="Arial"/>
          <w:sz w:val="22"/>
          <w:szCs w:val="22"/>
        </w:rPr>
      </w:pPr>
    </w:p>
    <w:p w14:paraId="4545D167" w14:textId="68C086BD" w:rsidR="00964323" w:rsidRPr="00116FEA" w:rsidRDefault="00964323" w:rsidP="000A1708">
      <w:pPr>
        <w:numPr>
          <w:ilvl w:val="0"/>
          <w:numId w:val="17"/>
        </w:numPr>
        <w:spacing w:after="41" w:line="273" w:lineRule="auto"/>
        <w:ind w:right="1" w:hanging="360"/>
        <w:rPr>
          <w:rFonts w:ascii="Trebuchet MS" w:hAnsi="Trebuchet MS" w:cs="Arial"/>
          <w:sz w:val="22"/>
          <w:szCs w:val="22"/>
        </w:rPr>
      </w:pPr>
      <w:r w:rsidRPr="00116FEA">
        <w:rPr>
          <w:rFonts w:ascii="Trebuchet MS" w:hAnsi="Trebuchet MS" w:cs="Arial"/>
          <w:sz w:val="22"/>
          <w:szCs w:val="22"/>
        </w:rPr>
        <w:t>Entered into any agreement with any other person with the aim of preventing bids being made or as to the fixing or adjusting of the amount of any bid or the conditions on which any bid is made or the elements or contents of any bid;</w:t>
      </w:r>
      <w:r w:rsidR="00116FEA">
        <w:rPr>
          <w:rFonts w:ascii="Trebuchet MS" w:hAnsi="Trebuchet MS" w:cs="Arial"/>
          <w:sz w:val="22"/>
          <w:szCs w:val="22"/>
        </w:rPr>
        <w:t xml:space="preserve"> </w:t>
      </w:r>
      <w:r w:rsidRPr="00116FEA">
        <w:rPr>
          <w:rFonts w:ascii="Trebuchet MS" w:hAnsi="Trebuchet MS" w:cs="Arial"/>
          <w:sz w:val="22"/>
          <w:szCs w:val="22"/>
        </w:rPr>
        <w:t>Informed any other person, other than the Commonwealth Secretariat of any confidential information in relation to the project, except where disclosure, in confidence, was necessary for the purposes of preparing the ITT;</w:t>
      </w:r>
    </w:p>
    <w:p w14:paraId="227F35A9" w14:textId="40931A3E" w:rsidR="00964323" w:rsidRPr="00964323" w:rsidRDefault="00964323" w:rsidP="00116FEA">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Caused or induced any person to enter into such an agreement as is mentioned in paragraphs (a) and (b) </w:t>
      </w:r>
      <w:r w:rsidR="005B08B4" w:rsidRPr="00964323">
        <w:rPr>
          <w:rFonts w:ascii="Trebuchet MS" w:hAnsi="Trebuchet MS" w:cs="Arial"/>
          <w:sz w:val="22"/>
          <w:szCs w:val="22"/>
        </w:rPr>
        <w:t>above.</w:t>
      </w:r>
    </w:p>
    <w:p w14:paraId="053A54B0" w14:textId="6DA2914D" w:rsidR="00964323" w:rsidRPr="00964323" w:rsidRDefault="00964323" w:rsidP="00116FEA">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Committed any offence under applicable anti-bribery or anti money laundering laws and/or </w:t>
      </w:r>
      <w:r w:rsidR="005B08B4" w:rsidRPr="00964323">
        <w:rPr>
          <w:rFonts w:ascii="Trebuchet MS" w:hAnsi="Trebuchet MS" w:cs="Arial"/>
          <w:sz w:val="22"/>
          <w:szCs w:val="22"/>
        </w:rPr>
        <w:t>regulations.</w:t>
      </w:r>
    </w:p>
    <w:p w14:paraId="29CF9192" w14:textId="5F169782" w:rsidR="00964323" w:rsidRPr="00964323" w:rsidRDefault="00964323" w:rsidP="00116FEA">
      <w:pPr>
        <w:numPr>
          <w:ilvl w:val="0"/>
          <w:numId w:val="17"/>
        </w:numPr>
        <w:spacing w:after="35"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give or accept any sum of money, inducement or valuable consideration directly or indirectly to any person for doing or having done or causing or having caused to be done, in relation to any proposed bid, any act or </w:t>
      </w:r>
      <w:r w:rsidR="005B08B4" w:rsidRPr="00964323">
        <w:rPr>
          <w:rFonts w:ascii="Trebuchet MS" w:hAnsi="Trebuchet MS" w:cs="Arial"/>
          <w:sz w:val="22"/>
          <w:szCs w:val="22"/>
        </w:rPr>
        <w:t>omission.</w:t>
      </w:r>
    </w:p>
    <w:p w14:paraId="1B105945" w14:textId="77777777" w:rsidR="00964323" w:rsidRPr="00964323" w:rsidRDefault="00964323" w:rsidP="00116FEA">
      <w:pPr>
        <w:numPr>
          <w:ilvl w:val="0"/>
          <w:numId w:val="17"/>
        </w:numPr>
        <w:spacing w:after="40"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give or accept any sum of money, inducement or valuable consideration directly or indirectly to any person bidding for the ITT, or from any person in relation to this project; or </w:t>
      </w:r>
    </w:p>
    <w:p w14:paraId="5D3D6DA1" w14:textId="6CBD81FF" w:rsidR="00964323" w:rsidRPr="00964323" w:rsidRDefault="00964323" w:rsidP="00116FEA">
      <w:pPr>
        <w:numPr>
          <w:ilvl w:val="0"/>
          <w:numId w:val="17"/>
        </w:numPr>
        <w:spacing w:after="224" w:line="248" w:lineRule="auto"/>
        <w:ind w:right="1" w:hanging="360"/>
        <w:rPr>
          <w:rFonts w:ascii="Trebuchet MS" w:hAnsi="Trebuchet MS" w:cs="Arial"/>
          <w:sz w:val="22"/>
          <w:szCs w:val="22"/>
        </w:rPr>
      </w:pPr>
      <w:r w:rsidRPr="00964323">
        <w:rPr>
          <w:rFonts w:ascii="Trebuchet MS" w:hAnsi="Trebuchet MS" w:cs="Arial"/>
          <w:sz w:val="22"/>
          <w:szCs w:val="22"/>
        </w:rPr>
        <w:t>Agreed to undertake work or services for any other person in connection with the project.</w:t>
      </w:r>
    </w:p>
    <w:p w14:paraId="18A390DB" w14:textId="34D5112C" w:rsidR="00964323" w:rsidRPr="00964323" w:rsidRDefault="00964323" w:rsidP="00116FEA">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Either - I/ we know of no conflict of interest which, if came to be known, would prohibit my firm/me from carrying out this work [or] I would like to declare the following conflict/s of Interest (please list).</w:t>
      </w:r>
    </w:p>
    <w:p w14:paraId="55F8F374" w14:textId="6C32478C" w:rsidR="00964323" w:rsidRPr="00964323" w:rsidRDefault="00964323" w:rsidP="00116FEA">
      <w:pPr>
        <w:ind w:left="710"/>
        <w:rPr>
          <w:rFonts w:ascii="Trebuchet MS" w:hAnsi="Trebuchet MS" w:cs="Arial"/>
          <w:sz w:val="22"/>
          <w:szCs w:val="22"/>
        </w:rPr>
      </w:pPr>
    </w:p>
    <w:tbl>
      <w:tblPr>
        <w:tblStyle w:val="TableGrid0"/>
        <w:tblW w:w="9018" w:type="dxa"/>
        <w:tblInd w:w="715" w:type="dxa"/>
        <w:tblCellMar>
          <w:top w:w="49" w:type="dxa"/>
          <w:left w:w="106" w:type="dxa"/>
          <w:right w:w="115" w:type="dxa"/>
        </w:tblCellMar>
        <w:tblLook w:val="04A0" w:firstRow="1" w:lastRow="0" w:firstColumn="1" w:lastColumn="0" w:noHBand="0" w:noVBand="1"/>
      </w:tblPr>
      <w:tblGrid>
        <w:gridCol w:w="9018"/>
      </w:tblGrid>
      <w:tr w:rsidR="00964323" w:rsidRPr="00964323" w14:paraId="1877E65B" w14:textId="77777777" w:rsidTr="00F9148D">
        <w:trPr>
          <w:trHeight w:val="691"/>
        </w:trPr>
        <w:tc>
          <w:tcPr>
            <w:tcW w:w="9018" w:type="dxa"/>
            <w:tcBorders>
              <w:top w:val="single" w:sz="4" w:space="0" w:color="000000"/>
              <w:left w:val="single" w:sz="4" w:space="0" w:color="000000"/>
              <w:bottom w:val="single" w:sz="4" w:space="0" w:color="000000"/>
              <w:right w:val="single" w:sz="4" w:space="0" w:color="000000"/>
            </w:tcBorders>
          </w:tcPr>
          <w:p w14:paraId="4AA0976F" w14:textId="79F7C9F4" w:rsidR="00964323" w:rsidRDefault="00964323" w:rsidP="00116FEA">
            <w:pPr>
              <w:rPr>
                <w:rFonts w:ascii="Trebuchet MS" w:eastAsia="Times New Roman" w:hAnsi="Trebuchet MS" w:cs="Arial"/>
                <w:sz w:val="22"/>
              </w:rPr>
            </w:pPr>
          </w:p>
          <w:p w14:paraId="1C3AEEA7" w14:textId="77777777" w:rsidR="001001F2" w:rsidRPr="00964323" w:rsidRDefault="001001F2" w:rsidP="00116FEA">
            <w:pPr>
              <w:rPr>
                <w:rFonts w:ascii="Trebuchet MS" w:eastAsia="Times New Roman" w:hAnsi="Trebuchet MS" w:cs="Arial"/>
                <w:sz w:val="22"/>
              </w:rPr>
            </w:pPr>
          </w:p>
          <w:p w14:paraId="6EE669DB" w14:textId="58129B9F" w:rsidR="00964323" w:rsidRPr="00964323" w:rsidRDefault="00964323" w:rsidP="00116FEA">
            <w:pPr>
              <w:rPr>
                <w:rFonts w:ascii="Trebuchet MS" w:eastAsia="Times New Roman" w:hAnsi="Trebuchet MS" w:cs="Arial"/>
                <w:sz w:val="22"/>
              </w:rPr>
            </w:pPr>
          </w:p>
        </w:tc>
      </w:tr>
    </w:tbl>
    <w:p w14:paraId="3173ACED" w14:textId="35313E1E" w:rsidR="00F9148D" w:rsidRDefault="00F9148D" w:rsidP="00116FEA">
      <w:pPr>
        <w:ind w:left="710"/>
        <w:rPr>
          <w:rFonts w:ascii="Trebuchet MS" w:hAnsi="Trebuchet MS" w:cs="Arial"/>
          <w:sz w:val="22"/>
          <w:szCs w:val="22"/>
        </w:rPr>
      </w:pPr>
    </w:p>
    <w:p w14:paraId="3D28D12D" w14:textId="77777777" w:rsidR="00F9148D" w:rsidRDefault="00F9148D">
      <w:pPr>
        <w:rPr>
          <w:rFonts w:ascii="Trebuchet MS" w:hAnsi="Trebuchet MS" w:cs="Arial"/>
          <w:sz w:val="22"/>
          <w:szCs w:val="22"/>
        </w:rPr>
      </w:pPr>
      <w:r>
        <w:rPr>
          <w:rFonts w:ascii="Trebuchet MS" w:hAnsi="Trebuchet MS" w:cs="Arial"/>
          <w:sz w:val="22"/>
          <w:szCs w:val="22"/>
        </w:rPr>
        <w:br w:type="page"/>
      </w:r>
    </w:p>
    <w:p w14:paraId="33007FBD" w14:textId="77777777" w:rsidR="00964323" w:rsidRPr="00964323" w:rsidRDefault="00964323" w:rsidP="00116FEA">
      <w:pPr>
        <w:ind w:left="710"/>
        <w:rPr>
          <w:rFonts w:ascii="Trebuchet MS" w:hAnsi="Trebuchet MS" w:cs="Arial"/>
          <w:sz w:val="22"/>
          <w:szCs w:val="22"/>
        </w:rPr>
      </w:pPr>
    </w:p>
    <w:p w14:paraId="3DBDC901" w14:textId="5FEFA8B5" w:rsidR="00964323" w:rsidRPr="00964323" w:rsidRDefault="00964323" w:rsidP="00116FEA">
      <w:pPr>
        <w:spacing w:line="238" w:lineRule="auto"/>
        <w:ind w:left="710"/>
        <w:rPr>
          <w:rFonts w:ascii="Trebuchet MS" w:hAnsi="Trebuchet MS" w:cs="Arial"/>
          <w:sz w:val="22"/>
          <w:szCs w:val="22"/>
        </w:rPr>
      </w:pPr>
      <w:r w:rsidRPr="00964323">
        <w:rPr>
          <w:rFonts w:ascii="Trebuchet MS" w:hAnsi="Trebuchet MS" w:cs="Arial"/>
          <w:sz w:val="22"/>
          <w:szCs w:val="22"/>
        </w:rPr>
        <w:t>Declaring any conflicts of interest does not automatically mean your firm’s exclusion from this ITT process. If you believe the conflicts do not materially affect your ability to deliver this project should your firm be successful, please explain how the conflicts will be managed.</w:t>
      </w:r>
    </w:p>
    <w:p w14:paraId="34D4FB17" w14:textId="77777777" w:rsidR="00964323" w:rsidRPr="00964323" w:rsidRDefault="00964323" w:rsidP="00116FEA">
      <w:pPr>
        <w:ind w:left="710"/>
        <w:rPr>
          <w:rFonts w:ascii="Trebuchet MS" w:hAnsi="Trebuchet MS" w:cs="Arial"/>
          <w:sz w:val="22"/>
          <w:szCs w:val="22"/>
        </w:rPr>
      </w:pPr>
      <w:r w:rsidRPr="00964323">
        <w:rPr>
          <w:rFonts w:ascii="Trebuchet MS" w:hAnsi="Trebuchet MS" w:cs="Arial"/>
          <w:sz w:val="22"/>
          <w:szCs w:val="22"/>
        </w:rPr>
        <w:t xml:space="preserve"> </w:t>
      </w:r>
    </w:p>
    <w:p w14:paraId="69B15F05" w14:textId="08281048" w:rsidR="00964323" w:rsidRPr="00964323" w:rsidRDefault="00964323" w:rsidP="00116FEA">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In this ITT the word "person" includes any person, body or association, corporate or incorporated and "agreement" includes any arrangement whether formal or informal and whether legally binding or not.</w:t>
      </w:r>
    </w:p>
    <w:p w14:paraId="54972F76" w14:textId="77777777" w:rsidR="00964323" w:rsidRPr="00964323" w:rsidRDefault="00964323" w:rsidP="00116FEA">
      <w:pPr>
        <w:ind w:left="710"/>
        <w:rPr>
          <w:rFonts w:ascii="Trebuchet MS" w:hAnsi="Trebuchet MS" w:cs="Arial"/>
          <w:sz w:val="22"/>
          <w:szCs w:val="22"/>
        </w:rPr>
      </w:pPr>
      <w:r w:rsidRPr="00964323">
        <w:rPr>
          <w:rFonts w:ascii="Trebuchet MS" w:hAnsi="Trebuchet MS" w:cs="Arial"/>
          <w:sz w:val="22"/>
          <w:szCs w:val="22"/>
        </w:rPr>
        <w:t xml:space="preserve"> </w:t>
      </w:r>
    </w:p>
    <w:tbl>
      <w:tblPr>
        <w:tblStyle w:val="TableGrid0"/>
        <w:tblW w:w="8908" w:type="dxa"/>
        <w:tblInd w:w="826" w:type="dxa"/>
        <w:tblCellMar>
          <w:top w:w="48" w:type="dxa"/>
          <w:left w:w="106" w:type="dxa"/>
          <w:right w:w="115" w:type="dxa"/>
        </w:tblCellMar>
        <w:tblLook w:val="04A0" w:firstRow="1" w:lastRow="0" w:firstColumn="1" w:lastColumn="0" w:noHBand="0" w:noVBand="1"/>
      </w:tblPr>
      <w:tblGrid>
        <w:gridCol w:w="3554"/>
        <w:gridCol w:w="5354"/>
      </w:tblGrid>
      <w:tr w:rsidR="00964323" w:rsidRPr="00964323" w14:paraId="24ED7579" w14:textId="77777777" w:rsidTr="00965274">
        <w:trPr>
          <w:trHeight w:val="528"/>
        </w:trPr>
        <w:tc>
          <w:tcPr>
            <w:tcW w:w="3554" w:type="dxa"/>
            <w:tcBorders>
              <w:top w:val="single" w:sz="4" w:space="0" w:color="000000"/>
              <w:left w:val="single" w:sz="4" w:space="0" w:color="000000"/>
              <w:bottom w:val="single" w:sz="4" w:space="0" w:color="000000"/>
              <w:right w:val="single" w:sz="4" w:space="0" w:color="000000"/>
            </w:tcBorders>
          </w:tcPr>
          <w:p w14:paraId="4704AA3E"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Signed: </w:t>
            </w:r>
          </w:p>
          <w:p w14:paraId="1903E757" w14:textId="04055C8C" w:rsidR="00964323" w:rsidRPr="00964323" w:rsidRDefault="00964323" w:rsidP="00116FEA">
            <w:pPr>
              <w:rPr>
                <w:rFonts w:ascii="Trebuchet MS" w:eastAsia="Times New Roman" w:hAnsi="Trebuchet MS" w:cs="Arial"/>
                <w:sz w:val="22"/>
              </w:rPr>
            </w:pPr>
          </w:p>
        </w:tc>
        <w:tc>
          <w:tcPr>
            <w:tcW w:w="5354" w:type="dxa"/>
            <w:tcBorders>
              <w:top w:val="single" w:sz="4" w:space="0" w:color="000000"/>
              <w:left w:val="single" w:sz="4" w:space="0" w:color="000000"/>
              <w:bottom w:val="single" w:sz="4" w:space="0" w:color="000000"/>
              <w:right w:val="single" w:sz="4" w:space="0" w:color="000000"/>
            </w:tcBorders>
          </w:tcPr>
          <w:p w14:paraId="45CEADC7" w14:textId="77777777" w:rsidR="00964323" w:rsidRPr="00964323" w:rsidRDefault="00964323" w:rsidP="00116FEA">
            <w:pPr>
              <w:rPr>
                <w:rFonts w:ascii="Trebuchet MS" w:eastAsia="Times New Roman" w:hAnsi="Trebuchet MS" w:cs="Arial"/>
                <w:sz w:val="22"/>
              </w:rPr>
            </w:pPr>
          </w:p>
        </w:tc>
      </w:tr>
      <w:tr w:rsidR="00964323" w:rsidRPr="00964323" w14:paraId="408BEAE3" w14:textId="77777777" w:rsidTr="00965274">
        <w:trPr>
          <w:trHeight w:val="523"/>
        </w:trPr>
        <w:tc>
          <w:tcPr>
            <w:tcW w:w="3554" w:type="dxa"/>
            <w:tcBorders>
              <w:top w:val="single" w:sz="4" w:space="0" w:color="000000"/>
              <w:left w:val="single" w:sz="4" w:space="0" w:color="000000"/>
              <w:bottom w:val="single" w:sz="4" w:space="0" w:color="000000"/>
              <w:right w:val="single" w:sz="4" w:space="0" w:color="000000"/>
            </w:tcBorders>
          </w:tcPr>
          <w:p w14:paraId="44C0760D"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Name: </w:t>
            </w:r>
          </w:p>
        </w:tc>
        <w:tc>
          <w:tcPr>
            <w:tcW w:w="5354" w:type="dxa"/>
            <w:tcBorders>
              <w:top w:val="single" w:sz="4" w:space="0" w:color="000000"/>
              <w:left w:val="single" w:sz="4" w:space="0" w:color="000000"/>
              <w:bottom w:val="single" w:sz="4" w:space="0" w:color="000000"/>
              <w:right w:val="single" w:sz="4" w:space="0" w:color="000000"/>
            </w:tcBorders>
          </w:tcPr>
          <w:p w14:paraId="267DBB6C" w14:textId="77777777" w:rsidR="00964323" w:rsidRPr="00964323" w:rsidRDefault="00964323" w:rsidP="00116FEA">
            <w:pPr>
              <w:rPr>
                <w:rFonts w:ascii="Trebuchet MS" w:eastAsia="Times New Roman" w:hAnsi="Trebuchet MS" w:cs="Arial"/>
                <w:sz w:val="22"/>
              </w:rPr>
            </w:pPr>
          </w:p>
        </w:tc>
      </w:tr>
      <w:tr w:rsidR="00964323" w:rsidRPr="00964323" w14:paraId="09E9C84A" w14:textId="77777777" w:rsidTr="00965274">
        <w:trPr>
          <w:trHeight w:val="524"/>
        </w:trPr>
        <w:tc>
          <w:tcPr>
            <w:tcW w:w="3554" w:type="dxa"/>
            <w:tcBorders>
              <w:top w:val="single" w:sz="4" w:space="0" w:color="000000"/>
              <w:left w:val="single" w:sz="4" w:space="0" w:color="000000"/>
              <w:bottom w:val="single" w:sz="4" w:space="0" w:color="000000"/>
              <w:right w:val="single" w:sz="4" w:space="0" w:color="000000"/>
            </w:tcBorders>
          </w:tcPr>
          <w:p w14:paraId="52BED956"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Telephone No: </w:t>
            </w:r>
          </w:p>
        </w:tc>
        <w:tc>
          <w:tcPr>
            <w:tcW w:w="5354" w:type="dxa"/>
            <w:tcBorders>
              <w:top w:val="single" w:sz="4" w:space="0" w:color="000000"/>
              <w:left w:val="single" w:sz="4" w:space="0" w:color="000000"/>
              <w:bottom w:val="single" w:sz="4" w:space="0" w:color="000000"/>
              <w:right w:val="single" w:sz="4" w:space="0" w:color="000000"/>
            </w:tcBorders>
          </w:tcPr>
          <w:p w14:paraId="7EA48E08" w14:textId="77777777" w:rsidR="00964323" w:rsidRPr="00964323" w:rsidRDefault="00964323" w:rsidP="00116FEA">
            <w:pPr>
              <w:rPr>
                <w:rFonts w:ascii="Trebuchet MS" w:eastAsia="Times New Roman" w:hAnsi="Trebuchet MS" w:cs="Arial"/>
                <w:sz w:val="22"/>
              </w:rPr>
            </w:pPr>
          </w:p>
        </w:tc>
      </w:tr>
      <w:tr w:rsidR="00964323" w:rsidRPr="00964323" w14:paraId="1AA896EB" w14:textId="77777777" w:rsidTr="00965274">
        <w:trPr>
          <w:trHeight w:val="528"/>
        </w:trPr>
        <w:tc>
          <w:tcPr>
            <w:tcW w:w="3554" w:type="dxa"/>
            <w:tcBorders>
              <w:top w:val="single" w:sz="4" w:space="0" w:color="000000"/>
              <w:left w:val="single" w:sz="4" w:space="0" w:color="000000"/>
              <w:bottom w:val="single" w:sz="4" w:space="0" w:color="000000"/>
              <w:right w:val="single" w:sz="4" w:space="0" w:color="000000"/>
            </w:tcBorders>
          </w:tcPr>
          <w:p w14:paraId="68B56A44"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Email address: </w:t>
            </w:r>
          </w:p>
        </w:tc>
        <w:tc>
          <w:tcPr>
            <w:tcW w:w="5354" w:type="dxa"/>
            <w:tcBorders>
              <w:top w:val="single" w:sz="4" w:space="0" w:color="000000"/>
              <w:left w:val="single" w:sz="4" w:space="0" w:color="000000"/>
              <w:bottom w:val="single" w:sz="4" w:space="0" w:color="000000"/>
              <w:right w:val="single" w:sz="4" w:space="0" w:color="000000"/>
            </w:tcBorders>
          </w:tcPr>
          <w:p w14:paraId="12BA9310" w14:textId="77777777" w:rsidR="00964323" w:rsidRPr="00964323" w:rsidRDefault="00964323" w:rsidP="00116FEA">
            <w:pPr>
              <w:rPr>
                <w:rFonts w:ascii="Trebuchet MS" w:eastAsia="Times New Roman" w:hAnsi="Trebuchet MS" w:cs="Arial"/>
                <w:sz w:val="22"/>
              </w:rPr>
            </w:pPr>
          </w:p>
        </w:tc>
      </w:tr>
      <w:tr w:rsidR="00964323" w:rsidRPr="00964323" w14:paraId="18B62A49" w14:textId="77777777" w:rsidTr="00965274">
        <w:trPr>
          <w:trHeight w:val="523"/>
        </w:trPr>
        <w:tc>
          <w:tcPr>
            <w:tcW w:w="3554" w:type="dxa"/>
            <w:tcBorders>
              <w:top w:val="single" w:sz="4" w:space="0" w:color="000000"/>
              <w:left w:val="single" w:sz="4" w:space="0" w:color="000000"/>
              <w:bottom w:val="single" w:sz="4" w:space="0" w:color="000000"/>
              <w:right w:val="single" w:sz="4" w:space="0" w:color="000000"/>
            </w:tcBorders>
          </w:tcPr>
          <w:p w14:paraId="50B2817F"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Position/Status in the organisation: </w:t>
            </w:r>
          </w:p>
        </w:tc>
        <w:tc>
          <w:tcPr>
            <w:tcW w:w="5354" w:type="dxa"/>
            <w:tcBorders>
              <w:top w:val="single" w:sz="4" w:space="0" w:color="000000"/>
              <w:left w:val="single" w:sz="4" w:space="0" w:color="000000"/>
              <w:bottom w:val="single" w:sz="4" w:space="0" w:color="000000"/>
              <w:right w:val="single" w:sz="4" w:space="0" w:color="000000"/>
            </w:tcBorders>
          </w:tcPr>
          <w:p w14:paraId="6B1ED3F4" w14:textId="77777777" w:rsidR="00964323" w:rsidRPr="00964323" w:rsidRDefault="00964323" w:rsidP="00116FEA">
            <w:pPr>
              <w:rPr>
                <w:rFonts w:ascii="Trebuchet MS" w:eastAsia="Times New Roman" w:hAnsi="Trebuchet MS" w:cs="Arial"/>
                <w:sz w:val="22"/>
              </w:rPr>
            </w:pPr>
          </w:p>
        </w:tc>
      </w:tr>
      <w:tr w:rsidR="00964323" w:rsidRPr="00964323" w14:paraId="5BFD31E6" w14:textId="77777777" w:rsidTr="00965274">
        <w:trPr>
          <w:trHeight w:val="529"/>
        </w:trPr>
        <w:tc>
          <w:tcPr>
            <w:tcW w:w="3554" w:type="dxa"/>
            <w:tcBorders>
              <w:top w:val="single" w:sz="4" w:space="0" w:color="000000"/>
              <w:left w:val="single" w:sz="4" w:space="0" w:color="000000"/>
              <w:bottom w:val="single" w:sz="4" w:space="0" w:color="000000"/>
              <w:right w:val="single" w:sz="4" w:space="0" w:color="000000"/>
            </w:tcBorders>
          </w:tcPr>
          <w:p w14:paraId="1F80E2B3" w14:textId="77777777" w:rsidR="00964323" w:rsidRPr="00964323" w:rsidRDefault="00964323" w:rsidP="00116FEA">
            <w:pPr>
              <w:ind w:left="173"/>
              <w:rPr>
                <w:rFonts w:ascii="Trebuchet MS" w:eastAsia="Times New Roman" w:hAnsi="Trebuchet MS" w:cs="Arial"/>
                <w:sz w:val="22"/>
              </w:rPr>
            </w:pPr>
            <w:r w:rsidRPr="00964323">
              <w:rPr>
                <w:rFonts w:ascii="Trebuchet MS" w:eastAsia="Times New Roman" w:hAnsi="Trebuchet MS" w:cs="Arial"/>
                <w:sz w:val="22"/>
              </w:rPr>
              <w:t xml:space="preserve">Date: </w:t>
            </w:r>
          </w:p>
        </w:tc>
        <w:tc>
          <w:tcPr>
            <w:tcW w:w="5354" w:type="dxa"/>
            <w:tcBorders>
              <w:top w:val="single" w:sz="4" w:space="0" w:color="000000"/>
              <w:left w:val="single" w:sz="4" w:space="0" w:color="000000"/>
              <w:bottom w:val="single" w:sz="4" w:space="0" w:color="000000"/>
              <w:right w:val="single" w:sz="4" w:space="0" w:color="000000"/>
            </w:tcBorders>
          </w:tcPr>
          <w:p w14:paraId="2E85BF00" w14:textId="77777777" w:rsidR="00964323" w:rsidRPr="00964323" w:rsidRDefault="00964323" w:rsidP="00116FEA">
            <w:pPr>
              <w:rPr>
                <w:rFonts w:ascii="Trebuchet MS" w:eastAsia="Times New Roman" w:hAnsi="Trebuchet MS" w:cs="Arial"/>
                <w:sz w:val="22"/>
              </w:rPr>
            </w:pPr>
          </w:p>
        </w:tc>
      </w:tr>
    </w:tbl>
    <w:p w14:paraId="6FCF003C" w14:textId="3762D29B" w:rsidR="00F97BE4" w:rsidRPr="00F929F8" w:rsidRDefault="00F97BE4" w:rsidP="00116FEA">
      <w:pPr>
        <w:overflowPunct w:val="0"/>
        <w:autoSpaceDE w:val="0"/>
        <w:autoSpaceDN w:val="0"/>
        <w:adjustRightInd w:val="0"/>
        <w:textAlignment w:val="baseline"/>
        <w:rPr>
          <w:rFonts w:ascii="Trebuchet MS" w:hAnsi="Trebuchet MS"/>
          <w:b/>
          <w:bCs/>
          <w:color w:val="000000"/>
          <w:kern w:val="32"/>
          <w:sz w:val="22"/>
          <w:szCs w:val="22"/>
        </w:rPr>
      </w:pPr>
    </w:p>
    <w:sectPr w:rsidR="00F97BE4" w:rsidRPr="00F929F8"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0E7C8D" w14:textId="77777777" w:rsidR="001D53F4" w:rsidRDefault="001D53F4">
      <w:r>
        <w:separator/>
      </w:r>
    </w:p>
  </w:endnote>
  <w:endnote w:type="continuationSeparator" w:id="0">
    <w:p w14:paraId="18F3F53D" w14:textId="77777777" w:rsidR="001D53F4" w:rsidRDefault="001D53F4">
      <w:r>
        <w:continuationSeparator/>
      </w:r>
    </w:p>
  </w:endnote>
  <w:endnote w:type="continuationNotice" w:id="1">
    <w:p w14:paraId="31AC5162" w14:textId="77777777" w:rsidR="001D53F4" w:rsidRDefault="001D53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TZhongsong">
    <w:altName w:val="Microsoft YaHei"/>
    <w:charset w:val="86"/>
    <w:family w:val="auto"/>
    <w:pitch w:val="variable"/>
    <w:sig w:usb0="00000287" w:usb1="080F0000" w:usb2="00000010" w:usb3="00000000" w:csb0="0004009F" w:csb1="00000000"/>
  </w:font>
  <w:font w:name="Arial Unicode MS">
    <w:altName w:val="Yu Gothic"/>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406DF" w14:textId="77777777" w:rsidR="00D01455" w:rsidRDefault="00D014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997330" w14:textId="77777777" w:rsidR="002D5D9F" w:rsidRPr="00BE1671" w:rsidRDefault="002D5D9F" w:rsidP="002D5D9F">
    <w:pPr>
      <w:pStyle w:val="Footer"/>
      <w:rPr>
        <w:rFonts w:ascii="Trebuchet MS" w:hAnsi="Trebuchet MS"/>
        <w:sz w:val="18"/>
        <w:szCs w:val="18"/>
      </w:rPr>
    </w:pPr>
    <w:r w:rsidRPr="00BE1671">
      <w:rPr>
        <w:rFonts w:ascii="Trebuchet MS" w:hAnsi="Trebuchet MS"/>
        <w:sz w:val="18"/>
        <w:szCs w:val="18"/>
      </w:rPr>
      <w:t>ITT for Hill Street Property Services</w:t>
    </w:r>
    <w:r w:rsidRPr="00BE1671">
      <w:rPr>
        <w:rFonts w:ascii="Trebuchet MS" w:hAnsi="Trebuchet MS"/>
        <w:sz w:val="18"/>
        <w:szCs w:val="18"/>
      </w:rPr>
      <w:tab/>
    </w:r>
    <w:r w:rsidRPr="00BE1671">
      <w:rPr>
        <w:rFonts w:ascii="Trebuchet MS" w:hAnsi="Trebuchet MS"/>
        <w:sz w:val="18"/>
        <w:szCs w:val="18"/>
      </w:rPr>
      <w:tab/>
      <w:t>Version 1.0</w:t>
    </w:r>
  </w:p>
  <w:p w14:paraId="5CE4B14E" w14:textId="77777777" w:rsidR="002D5D9F" w:rsidRPr="00BE1671" w:rsidRDefault="002D5D9F" w:rsidP="002D5D9F">
    <w:pPr>
      <w:pStyle w:val="Footer"/>
      <w:rPr>
        <w:rFonts w:ascii="Trebuchet MS" w:hAnsi="Trebuchet MS"/>
        <w:sz w:val="18"/>
        <w:szCs w:val="18"/>
      </w:rPr>
    </w:pPr>
    <w:r w:rsidRPr="00BE1671">
      <w:rPr>
        <w:rFonts w:ascii="Trebuchet MS" w:hAnsi="Trebuchet MS"/>
        <w:sz w:val="18"/>
        <w:szCs w:val="18"/>
      </w:rPr>
      <w:t>September 2024</w:t>
    </w:r>
    <w:r w:rsidRPr="00BE1671">
      <w:rPr>
        <w:rFonts w:ascii="Trebuchet MS" w:hAnsi="Trebuchet MS"/>
        <w:sz w:val="18"/>
        <w:szCs w:val="18"/>
      </w:rPr>
      <w:tab/>
    </w:r>
    <w:r w:rsidRPr="00BE1671">
      <w:rPr>
        <w:rFonts w:ascii="Trebuchet MS" w:hAnsi="Trebuchet MS"/>
        <w:sz w:val="18"/>
        <w:szCs w:val="18"/>
      </w:rPr>
      <w:tab/>
    </w:r>
    <w:r w:rsidRPr="00BE1671">
      <w:rPr>
        <w:rStyle w:val="PageNumber"/>
        <w:rFonts w:ascii="Trebuchet MS" w:hAnsi="Trebuchet MS"/>
        <w:sz w:val="18"/>
        <w:szCs w:val="18"/>
      </w:rPr>
      <w:t xml:space="preserve">Page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PAGE </w:instrText>
    </w:r>
    <w:r w:rsidRPr="00BE1671">
      <w:rPr>
        <w:rStyle w:val="PageNumber"/>
        <w:rFonts w:ascii="Trebuchet MS" w:hAnsi="Trebuchet MS"/>
        <w:sz w:val="18"/>
        <w:szCs w:val="18"/>
      </w:rPr>
      <w:fldChar w:fldCharType="separate"/>
    </w:r>
    <w:r>
      <w:rPr>
        <w:rStyle w:val="PageNumber"/>
        <w:rFonts w:ascii="Trebuchet MS" w:hAnsi="Trebuchet MS"/>
        <w:sz w:val="18"/>
        <w:szCs w:val="18"/>
      </w:rPr>
      <w:t>1</w:t>
    </w:r>
    <w:r w:rsidRPr="00BE1671">
      <w:rPr>
        <w:rStyle w:val="PageNumber"/>
        <w:rFonts w:ascii="Trebuchet MS" w:hAnsi="Trebuchet MS"/>
        <w:sz w:val="18"/>
        <w:szCs w:val="18"/>
      </w:rPr>
      <w:fldChar w:fldCharType="end"/>
    </w:r>
    <w:r w:rsidRPr="00BE1671">
      <w:rPr>
        <w:rStyle w:val="PageNumber"/>
        <w:rFonts w:ascii="Trebuchet MS" w:hAnsi="Trebuchet MS"/>
        <w:sz w:val="18"/>
        <w:szCs w:val="18"/>
      </w:rPr>
      <w:t xml:space="preserve"> of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NUMPAGES </w:instrText>
    </w:r>
    <w:r w:rsidRPr="00BE1671">
      <w:rPr>
        <w:rStyle w:val="PageNumber"/>
        <w:rFonts w:ascii="Trebuchet MS" w:hAnsi="Trebuchet MS"/>
        <w:sz w:val="18"/>
        <w:szCs w:val="18"/>
      </w:rPr>
      <w:fldChar w:fldCharType="separate"/>
    </w:r>
    <w:r>
      <w:rPr>
        <w:rStyle w:val="PageNumber"/>
        <w:rFonts w:ascii="Trebuchet MS" w:hAnsi="Trebuchet MS"/>
        <w:sz w:val="18"/>
        <w:szCs w:val="18"/>
      </w:rPr>
      <w:t>46</w:t>
    </w:r>
    <w:r w:rsidRPr="00BE1671">
      <w:rPr>
        <w:rStyle w:val="PageNumber"/>
        <w:rFonts w:ascii="Trebuchet MS" w:hAnsi="Trebuchet MS"/>
        <w:sz w:val="18"/>
        <w:szCs w:val="18"/>
      </w:rPr>
      <w:fldChar w:fldCharType="end"/>
    </w:r>
  </w:p>
  <w:p w14:paraId="6FCF00A7" w14:textId="4FD3E8D3" w:rsidR="00FA6192" w:rsidRPr="002D5D9F" w:rsidRDefault="00FA6192" w:rsidP="002D5D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F1349C" w14:textId="2E810197" w:rsidR="00E50D96" w:rsidRPr="00BE1671" w:rsidRDefault="0091166A">
    <w:pPr>
      <w:pStyle w:val="Footer"/>
      <w:rPr>
        <w:rFonts w:ascii="Trebuchet MS" w:hAnsi="Trebuchet MS"/>
        <w:sz w:val="18"/>
        <w:szCs w:val="18"/>
      </w:rPr>
    </w:pPr>
    <w:r w:rsidRPr="00BE1671">
      <w:rPr>
        <w:rFonts w:ascii="Trebuchet MS" w:hAnsi="Trebuchet MS"/>
        <w:sz w:val="18"/>
        <w:szCs w:val="18"/>
      </w:rPr>
      <w:t>ITT for Hill Street Property Services</w:t>
    </w:r>
    <w:r w:rsidR="003774BA" w:rsidRPr="00BE1671">
      <w:rPr>
        <w:rFonts w:ascii="Trebuchet MS" w:hAnsi="Trebuchet MS"/>
        <w:sz w:val="18"/>
        <w:szCs w:val="18"/>
      </w:rPr>
      <w:tab/>
    </w:r>
    <w:r w:rsidR="003774BA" w:rsidRPr="00BE1671">
      <w:rPr>
        <w:rFonts w:ascii="Trebuchet MS" w:hAnsi="Trebuchet MS"/>
        <w:sz w:val="18"/>
        <w:szCs w:val="18"/>
      </w:rPr>
      <w:tab/>
      <w:t>Version 1.0</w:t>
    </w:r>
  </w:p>
  <w:p w14:paraId="3781A3A0" w14:textId="320696DF" w:rsidR="003774BA" w:rsidRPr="00BE1671" w:rsidRDefault="003774BA">
    <w:pPr>
      <w:pStyle w:val="Footer"/>
      <w:rPr>
        <w:rFonts w:ascii="Trebuchet MS" w:hAnsi="Trebuchet MS"/>
        <w:sz w:val="18"/>
        <w:szCs w:val="18"/>
      </w:rPr>
    </w:pPr>
    <w:r w:rsidRPr="00BE1671">
      <w:rPr>
        <w:rFonts w:ascii="Trebuchet MS" w:hAnsi="Trebuchet MS"/>
        <w:sz w:val="18"/>
        <w:szCs w:val="18"/>
      </w:rPr>
      <w:t>September 2024</w:t>
    </w:r>
    <w:r w:rsidRPr="00BE1671">
      <w:rPr>
        <w:rFonts w:ascii="Trebuchet MS" w:hAnsi="Trebuchet MS"/>
        <w:sz w:val="18"/>
        <w:szCs w:val="18"/>
      </w:rPr>
      <w:tab/>
    </w:r>
    <w:r w:rsidRPr="00BE1671">
      <w:rPr>
        <w:rFonts w:ascii="Trebuchet MS" w:hAnsi="Trebuchet MS"/>
        <w:sz w:val="18"/>
        <w:szCs w:val="18"/>
      </w:rPr>
      <w:tab/>
    </w:r>
    <w:r w:rsidR="00BE1671" w:rsidRPr="00BE1671">
      <w:rPr>
        <w:rStyle w:val="PageNumber"/>
        <w:rFonts w:ascii="Trebuchet MS" w:hAnsi="Trebuchet MS"/>
        <w:sz w:val="18"/>
        <w:szCs w:val="18"/>
      </w:rPr>
      <w:t xml:space="preserve">Page </w:t>
    </w:r>
    <w:r w:rsidR="00BE1671" w:rsidRPr="00BE1671">
      <w:rPr>
        <w:rStyle w:val="PageNumber"/>
        <w:rFonts w:ascii="Trebuchet MS" w:hAnsi="Trebuchet MS"/>
        <w:sz w:val="18"/>
        <w:szCs w:val="18"/>
      </w:rPr>
      <w:fldChar w:fldCharType="begin"/>
    </w:r>
    <w:r w:rsidR="00BE1671" w:rsidRPr="00BE1671">
      <w:rPr>
        <w:rStyle w:val="PageNumber"/>
        <w:rFonts w:ascii="Trebuchet MS" w:hAnsi="Trebuchet MS"/>
        <w:sz w:val="18"/>
        <w:szCs w:val="18"/>
      </w:rPr>
      <w:instrText xml:space="preserve"> PAGE </w:instrText>
    </w:r>
    <w:r w:rsidR="00BE1671" w:rsidRPr="00BE1671">
      <w:rPr>
        <w:rStyle w:val="PageNumber"/>
        <w:rFonts w:ascii="Trebuchet MS" w:hAnsi="Trebuchet MS"/>
        <w:sz w:val="18"/>
        <w:szCs w:val="18"/>
      </w:rPr>
      <w:fldChar w:fldCharType="separate"/>
    </w:r>
    <w:r w:rsidR="00BE1671" w:rsidRPr="00BE1671">
      <w:rPr>
        <w:rStyle w:val="PageNumber"/>
        <w:rFonts w:ascii="Trebuchet MS" w:hAnsi="Trebuchet MS"/>
        <w:sz w:val="18"/>
        <w:szCs w:val="18"/>
      </w:rPr>
      <w:t>1</w:t>
    </w:r>
    <w:r w:rsidR="00BE1671" w:rsidRPr="00BE1671">
      <w:rPr>
        <w:rStyle w:val="PageNumber"/>
        <w:rFonts w:ascii="Trebuchet MS" w:hAnsi="Trebuchet MS"/>
        <w:sz w:val="18"/>
        <w:szCs w:val="18"/>
      </w:rPr>
      <w:fldChar w:fldCharType="end"/>
    </w:r>
    <w:r w:rsidR="00BE1671" w:rsidRPr="00BE1671">
      <w:rPr>
        <w:rStyle w:val="PageNumber"/>
        <w:rFonts w:ascii="Trebuchet MS" w:hAnsi="Trebuchet MS"/>
        <w:sz w:val="18"/>
        <w:szCs w:val="18"/>
      </w:rPr>
      <w:t xml:space="preserve"> of </w:t>
    </w:r>
    <w:r w:rsidR="00BE1671" w:rsidRPr="00BE1671">
      <w:rPr>
        <w:rStyle w:val="PageNumber"/>
        <w:rFonts w:ascii="Trebuchet MS" w:hAnsi="Trebuchet MS"/>
        <w:sz w:val="18"/>
        <w:szCs w:val="18"/>
      </w:rPr>
      <w:fldChar w:fldCharType="begin"/>
    </w:r>
    <w:r w:rsidR="00BE1671" w:rsidRPr="00BE1671">
      <w:rPr>
        <w:rStyle w:val="PageNumber"/>
        <w:rFonts w:ascii="Trebuchet MS" w:hAnsi="Trebuchet MS"/>
        <w:sz w:val="18"/>
        <w:szCs w:val="18"/>
      </w:rPr>
      <w:instrText xml:space="preserve"> NUMPAGES </w:instrText>
    </w:r>
    <w:r w:rsidR="00BE1671" w:rsidRPr="00BE1671">
      <w:rPr>
        <w:rStyle w:val="PageNumber"/>
        <w:rFonts w:ascii="Trebuchet MS" w:hAnsi="Trebuchet MS"/>
        <w:sz w:val="18"/>
        <w:szCs w:val="18"/>
      </w:rPr>
      <w:fldChar w:fldCharType="separate"/>
    </w:r>
    <w:r w:rsidR="00BE1671" w:rsidRPr="00BE1671">
      <w:rPr>
        <w:rStyle w:val="PageNumber"/>
        <w:rFonts w:ascii="Trebuchet MS" w:hAnsi="Trebuchet MS"/>
        <w:sz w:val="18"/>
        <w:szCs w:val="18"/>
      </w:rPr>
      <w:t>25</w:t>
    </w:r>
    <w:r w:rsidR="00BE1671" w:rsidRPr="00BE1671">
      <w:rPr>
        <w:rStyle w:val="PageNumber"/>
        <w:rFonts w:ascii="Trebuchet MS" w:hAnsi="Trebuchet MS"/>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965794" w14:textId="77777777" w:rsidR="00042CC9" w:rsidRDefault="00042CC9">
    <w:pPr>
      <w:pStyle w:val="Footer"/>
    </w:pPr>
  </w:p>
  <w:p w14:paraId="20AA992A" w14:textId="77777777" w:rsidR="00042CC9" w:rsidRDefault="00042CC9">
    <w:pPr>
      <w:pStyle w:val="Footer"/>
    </w:pPr>
    <w:r>
      <w:t>73160305.4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3B794" w14:textId="77777777" w:rsidR="00492F00" w:rsidRPr="00BE1671" w:rsidRDefault="00492F00" w:rsidP="00492F00">
    <w:pPr>
      <w:pStyle w:val="Footer"/>
      <w:rPr>
        <w:rFonts w:ascii="Trebuchet MS" w:hAnsi="Trebuchet MS"/>
        <w:sz w:val="18"/>
        <w:szCs w:val="18"/>
      </w:rPr>
    </w:pPr>
    <w:r w:rsidRPr="00BE1671">
      <w:rPr>
        <w:rFonts w:ascii="Trebuchet MS" w:hAnsi="Trebuchet MS"/>
        <w:sz w:val="18"/>
        <w:szCs w:val="18"/>
      </w:rPr>
      <w:t>ITT for Hill Street Property Services</w:t>
    </w:r>
    <w:r w:rsidRPr="00BE1671">
      <w:rPr>
        <w:rFonts w:ascii="Trebuchet MS" w:hAnsi="Trebuchet MS"/>
        <w:sz w:val="18"/>
        <w:szCs w:val="18"/>
      </w:rPr>
      <w:tab/>
    </w:r>
    <w:r w:rsidRPr="00BE1671">
      <w:rPr>
        <w:rFonts w:ascii="Trebuchet MS" w:hAnsi="Trebuchet MS"/>
        <w:sz w:val="18"/>
        <w:szCs w:val="18"/>
      </w:rPr>
      <w:tab/>
      <w:t>Version 1.0</w:t>
    </w:r>
  </w:p>
  <w:p w14:paraId="72BD0713" w14:textId="3D81809E" w:rsidR="00042CC9" w:rsidRDefault="00492F00">
    <w:pPr>
      <w:pStyle w:val="Footer"/>
    </w:pPr>
    <w:r w:rsidRPr="00BE1671">
      <w:rPr>
        <w:rFonts w:ascii="Trebuchet MS" w:hAnsi="Trebuchet MS"/>
        <w:sz w:val="18"/>
        <w:szCs w:val="18"/>
      </w:rPr>
      <w:t>September 2024</w:t>
    </w:r>
    <w:r w:rsidRPr="00BE1671">
      <w:rPr>
        <w:rFonts w:ascii="Trebuchet MS" w:hAnsi="Trebuchet MS"/>
        <w:sz w:val="18"/>
        <w:szCs w:val="18"/>
      </w:rPr>
      <w:tab/>
    </w:r>
    <w:r w:rsidRPr="00BE1671">
      <w:rPr>
        <w:rFonts w:ascii="Trebuchet MS" w:hAnsi="Trebuchet MS"/>
        <w:sz w:val="18"/>
        <w:szCs w:val="18"/>
      </w:rPr>
      <w:tab/>
    </w:r>
    <w:r w:rsidRPr="00BE1671">
      <w:rPr>
        <w:rStyle w:val="PageNumber"/>
        <w:rFonts w:ascii="Trebuchet MS" w:hAnsi="Trebuchet MS"/>
        <w:sz w:val="18"/>
        <w:szCs w:val="18"/>
      </w:rPr>
      <w:t xml:space="preserve">Page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PAGE </w:instrText>
    </w:r>
    <w:r w:rsidRPr="00BE1671">
      <w:rPr>
        <w:rStyle w:val="PageNumber"/>
        <w:rFonts w:ascii="Trebuchet MS" w:hAnsi="Trebuchet MS"/>
        <w:sz w:val="18"/>
        <w:szCs w:val="18"/>
      </w:rPr>
      <w:fldChar w:fldCharType="separate"/>
    </w:r>
    <w:r>
      <w:rPr>
        <w:rStyle w:val="PageNumber"/>
        <w:rFonts w:ascii="Trebuchet MS" w:hAnsi="Trebuchet MS"/>
        <w:sz w:val="18"/>
        <w:szCs w:val="18"/>
      </w:rPr>
      <w:t>2</w:t>
    </w:r>
    <w:r w:rsidRPr="00BE1671">
      <w:rPr>
        <w:rStyle w:val="PageNumber"/>
        <w:rFonts w:ascii="Trebuchet MS" w:hAnsi="Trebuchet MS"/>
        <w:sz w:val="18"/>
        <w:szCs w:val="18"/>
      </w:rPr>
      <w:fldChar w:fldCharType="end"/>
    </w:r>
    <w:r w:rsidRPr="00BE1671">
      <w:rPr>
        <w:rStyle w:val="PageNumber"/>
        <w:rFonts w:ascii="Trebuchet MS" w:hAnsi="Trebuchet MS"/>
        <w:sz w:val="18"/>
        <w:szCs w:val="18"/>
      </w:rPr>
      <w:t xml:space="preserve"> of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NUMPAGES </w:instrText>
    </w:r>
    <w:r w:rsidRPr="00BE1671">
      <w:rPr>
        <w:rStyle w:val="PageNumber"/>
        <w:rFonts w:ascii="Trebuchet MS" w:hAnsi="Trebuchet MS"/>
        <w:sz w:val="18"/>
        <w:szCs w:val="18"/>
      </w:rPr>
      <w:fldChar w:fldCharType="separate"/>
    </w:r>
    <w:r>
      <w:rPr>
        <w:rStyle w:val="PageNumber"/>
        <w:rFonts w:ascii="Trebuchet MS" w:hAnsi="Trebuchet MS"/>
        <w:sz w:val="18"/>
        <w:szCs w:val="18"/>
      </w:rPr>
      <w:t>43</w:t>
    </w:r>
    <w:r w:rsidRPr="00BE1671">
      <w:rPr>
        <w:rStyle w:val="PageNumber"/>
        <w:rFonts w:ascii="Trebuchet MS" w:hAnsi="Trebuchet MS"/>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63139" w14:textId="77777777" w:rsidR="00492F00" w:rsidRPr="00BE1671" w:rsidRDefault="00492F00" w:rsidP="00492F00">
    <w:pPr>
      <w:pStyle w:val="Footer"/>
      <w:rPr>
        <w:rFonts w:ascii="Trebuchet MS" w:hAnsi="Trebuchet MS"/>
        <w:sz w:val="18"/>
        <w:szCs w:val="18"/>
      </w:rPr>
    </w:pPr>
    <w:r w:rsidRPr="00BE1671">
      <w:rPr>
        <w:rFonts w:ascii="Trebuchet MS" w:hAnsi="Trebuchet MS"/>
        <w:sz w:val="18"/>
        <w:szCs w:val="18"/>
      </w:rPr>
      <w:t>ITT for Hill Street Property Services</w:t>
    </w:r>
    <w:r w:rsidRPr="00BE1671">
      <w:rPr>
        <w:rFonts w:ascii="Trebuchet MS" w:hAnsi="Trebuchet MS"/>
        <w:sz w:val="18"/>
        <w:szCs w:val="18"/>
      </w:rPr>
      <w:tab/>
    </w:r>
    <w:r w:rsidRPr="00BE1671">
      <w:rPr>
        <w:rFonts w:ascii="Trebuchet MS" w:hAnsi="Trebuchet MS"/>
        <w:sz w:val="18"/>
        <w:szCs w:val="18"/>
      </w:rPr>
      <w:tab/>
      <w:t>Version 1.0</w:t>
    </w:r>
  </w:p>
  <w:p w14:paraId="450405A8" w14:textId="749B39C9" w:rsidR="00042CC9" w:rsidRDefault="00492F00" w:rsidP="00492F00">
    <w:pPr>
      <w:pStyle w:val="Footer"/>
    </w:pPr>
    <w:r w:rsidRPr="00BE1671">
      <w:rPr>
        <w:rFonts w:ascii="Trebuchet MS" w:hAnsi="Trebuchet MS"/>
        <w:sz w:val="18"/>
        <w:szCs w:val="18"/>
      </w:rPr>
      <w:t>September 2024</w:t>
    </w:r>
    <w:r w:rsidRPr="00BE1671">
      <w:rPr>
        <w:rFonts w:ascii="Trebuchet MS" w:hAnsi="Trebuchet MS"/>
        <w:sz w:val="18"/>
        <w:szCs w:val="18"/>
      </w:rPr>
      <w:tab/>
    </w:r>
    <w:r w:rsidRPr="00BE1671">
      <w:rPr>
        <w:rFonts w:ascii="Trebuchet MS" w:hAnsi="Trebuchet MS"/>
        <w:sz w:val="18"/>
        <w:szCs w:val="18"/>
      </w:rPr>
      <w:tab/>
    </w:r>
    <w:r w:rsidRPr="00BE1671">
      <w:rPr>
        <w:rStyle w:val="PageNumber"/>
        <w:rFonts w:ascii="Trebuchet MS" w:hAnsi="Trebuchet MS"/>
        <w:sz w:val="18"/>
        <w:szCs w:val="18"/>
      </w:rPr>
      <w:t xml:space="preserve">Page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PAGE </w:instrText>
    </w:r>
    <w:r w:rsidRPr="00BE1671">
      <w:rPr>
        <w:rStyle w:val="PageNumber"/>
        <w:rFonts w:ascii="Trebuchet MS" w:hAnsi="Trebuchet MS"/>
        <w:sz w:val="18"/>
        <w:szCs w:val="18"/>
      </w:rPr>
      <w:fldChar w:fldCharType="separate"/>
    </w:r>
    <w:r>
      <w:rPr>
        <w:rStyle w:val="PageNumber"/>
        <w:rFonts w:ascii="Trebuchet MS" w:hAnsi="Trebuchet MS"/>
        <w:sz w:val="18"/>
        <w:szCs w:val="18"/>
      </w:rPr>
      <w:t>2</w:t>
    </w:r>
    <w:r w:rsidRPr="00BE1671">
      <w:rPr>
        <w:rStyle w:val="PageNumber"/>
        <w:rFonts w:ascii="Trebuchet MS" w:hAnsi="Trebuchet MS"/>
        <w:sz w:val="18"/>
        <w:szCs w:val="18"/>
      </w:rPr>
      <w:fldChar w:fldCharType="end"/>
    </w:r>
    <w:r w:rsidRPr="00BE1671">
      <w:rPr>
        <w:rStyle w:val="PageNumber"/>
        <w:rFonts w:ascii="Trebuchet MS" w:hAnsi="Trebuchet MS"/>
        <w:sz w:val="18"/>
        <w:szCs w:val="18"/>
      </w:rPr>
      <w:t xml:space="preserve"> of </w:t>
    </w:r>
    <w:r w:rsidRPr="00BE1671">
      <w:rPr>
        <w:rStyle w:val="PageNumber"/>
        <w:rFonts w:ascii="Trebuchet MS" w:hAnsi="Trebuchet MS"/>
        <w:sz w:val="18"/>
        <w:szCs w:val="18"/>
      </w:rPr>
      <w:fldChar w:fldCharType="begin"/>
    </w:r>
    <w:r w:rsidRPr="00BE1671">
      <w:rPr>
        <w:rStyle w:val="PageNumber"/>
        <w:rFonts w:ascii="Trebuchet MS" w:hAnsi="Trebuchet MS"/>
        <w:sz w:val="18"/>
        <w:szCs w:val="18"/>
      </w:rPr>
      <w:instrText xml:space="preserve"> NUMPAGES </w:instrText>
    </w:r>
    <w:r w:rsidRPr="00BE1671">
      <w:rPr>
        <w:rStyle w:val="PageNumber"/>
        <w:rFonts w:ascii="Trebuchet MS" w:hAnsi="Trebuchet MS"/>
        <w:sz w:val="18"/>
        <w:szCs w:val="18"/>
      </w:rPr>
      <w:fldChar w:fldCharType="separate"/>
    </w:r>
    <w:r>
      <w:rPr>
        <w:rStyle w:val="PageNumber"/>
        <w:rFonts w:ascii="Trebuchet MS" w:hAnsi="Trebuchet MS"/>
        <w:sz w:val="18"/>
        <w:szCs w:val="18"/>
      </w:rPr>
      <w:t>43</w:t>
    </w:r>
    <w:r w:rsidRPr="00BE1671">
      <w:rPr>
        <w:rStyle w:val="PageNumber"/>
        <w:rFonts w:ascii="Trebuchet MS" w:hAnsi="Trebuchet M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4EC03D" w14:textId="77777777" w:rsidR="001D53F4" w:rsidRDefault="001D53F4">
      <w:r>
        <w:separator/>
      </w:r>
    </w:p>
  </w:footnote>
  <w:footnote w:type="continuationSeparator" w:id="0">
    <w:p w14:paraId="2AC70312" w14:textId="77777777" w:rsidR="001D53F4" w:rsidRDefault="001D53F4">
      <w:r>
        <w:continuationSeparator/>
      </w:r>
    </w:p>
  </w:footnote>
  <w:footnote w:type="continuationNotice" w:id="1">
    <w:p w14:paraId="7CCB4B62" w14:textId="77777777" w:rsidR="001D53F4" w:rsidRDefault="001D53F4"/>
  </w:footnote>
  <w:footnote w:id="2">
    <w:p w14:paraId="263B21D0" w14:textId="6EFC0F1C" w:rsidR="00C37491" w:rsidRPr="007C6C9E" w:rsidRDefault="00C37491" w:rsidP="00C37491">
      <w:pPr>
        <w:pStyle w:val="FootnoteText"/>
        <w:rPr>
          <w:rFonts w:ascii="Trebuchet MS" w:hAnsi="Trebuchet MS"/>
          <w:sz w:val="16"/>
          <w:szCs w:val="16"/>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1" w:history="1">
        <w:r w:rsidR="007C6C9E" w:rsidRPr="007C6C9E">
          <w:rPr>
            <w:rFonts w:ascii="Trebuchet MS" w:hAnsi="Trebuchet MS"/>
            <w:color w:val="0000FF"/>
            <w:sz w:val="16"/>
            <w:szCs w:val="16"/>
            <w:u w:val="single"/>
            <w:lang w:val="en-GB"/>
          </w:rPr>
          <w:t>Corporate Policies | Commonwealth (thecommonwealth.org)</w:t>
        </w:r>
      </w:hyperlink>
    </w:p>
  </w:footnote>
  <w:footnote w:id="3">
    <w:p w14:paraId="110D5FC3" w14:textId="677BA352" w:rsidR="00677D8B" w:rsidRPr="00EB388B" w:rsidRDefault="00677D8B" w:rsidP="00677D8B">
      <w:pPr>
        <w:pStyle w:val="FootnoteText"/>
        <w:rPr>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2" w:history="1">
        <w:r w:rsidR="007C6C9E" w:rsidRPr="007C6C9E">
          <w:rPr>
            <w:rFonts w:ascii="Trebuchet MS" w:hAnsi="Trebuchet MS"/>
            <w:color w:val="0000FF"/>
            <w:sz w:val="16"/>
            <w:szCs w:val="16"/>
            <w:u w:val="single"/>
            <w:lang w:val="en-GB"/>
          </w:rPr>
          <w:t>Corporate Policies | Commonwealth (thecommonwealth.org)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917D6" w14:textId="099FC1BB" w:rsidR="00D01455" w:rsidRDefault="00D014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CF00A5" w14:textId="50D7E6E5" w:rsidR="00FA6192" w:rsidRDefault="00FA6192" w:rsidP="007B4387">
    <w:pPr>
      <w:pStyle w:val="Header"/>
      <w:jc w:val="center"/>
    </w:pPr>
  </w:p>
  <w:p w14:paraId="6FCF00A6" w14:textId="77777777" w:rsidR="00FA6192" w:rsidRDefault="00FA619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0558C9" w14:textId="76DCA480" w:rsidR="00D01455" w:rsidRDefault="00D014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5EDBAA" w14:textId="72716A42" w:rsidR="00D01455" w:rsidRDefault="00D014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4658974"/>
      <w:docPartObj>
        <w:docPartGallery w:val="Watermarks"/>
        <w:docPartUnique/>
      </w:docPartObj>
    </w:sdtPr>
    <w:sdtContent>
      <w:p w14:paraId="0805C57A" w14:textId="71FC0AD8" w:rsidR="00042CC9" w:rsidRDefault="00000000" w:rsidP="002910C0">
        <w:pPr>
          <w:pStyle w:val="Header"/>
          <w:jc w:val="right"/>
        </w:pPr>
        <w:r>
          <w:rPr>
            <w:noProof/>
          </w:rPr>
          <w:pict w14:anchorId="104825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35"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C3645E" w14:textId="05C1AF5E" w:rsidR="00042CC9" w:rsidRDefault="00042CC9" w:rsidP="002910C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4C60522"/>
    <w:multiLevelType w:val="hybridMultilevel"/>
    <w:tmpl w:val="00000000"/>
    <w:lvl w:ilvl="0" w:tplc="F056BB32">
      <w:start w:val="1"/>
      <w:numFmt w:val="upperLetter"/>
      <w:pStyle w:val="TLTRecitals"/>
      <w:lvlText w:val="(%1)"/>
      <w:lvlJc w:val="left"/>
      <w:pPr>
        <w:ind w:left="360" w:hanging="720"/>
      </w:pPr>
      <w:rPr>
        <w:rFonts w:ascii="Arial" w:hAnsi="Arial" w:hint="default"/>
        <w:b w:val="0"/>
        <w:i w:val="0"/>
        <w:sz w:val="20"/>
      </w:rPr>
    </w:lvl>
    <w:lvl w:ilvl="1" w:tplc="2662E262">
      <w:start w:val="1"/>
      <w:numFmt w:val="decimal"/>
      <w:lvlText w:val=""/>
      <w:lvlJc w:val="left"/>
    </w:lvl>
    <w:lvl w:ilvl="2" w:tplc="5A7C99D0">
      <w:start w:val="1"/>
      <w:numFmt w:val="decimal"/>
      <w:lvlText w:val=""/>
      <w:lvlJc w:val="left"/>
    </w:lvl>
    <w:lvl w:ilvl="3" w:tplc="28BC3BB0">
      <w:start w:val="1"/>
      <w:numFmt w:val="decimal"/>
      <w:lvlText w:val=""/>
      <w:lvlJc w:val="left"/>
    </w:lvl>
    <w:lvl w:ilvl="4" w:tplc="3EFA4C1A">
      <w:start w:val="1"/>
      <w:numFmt w:val="decimal"/>
      <w:lvlText w:val=""/>
      <w:lvlJc w:val="left"/>
    </w:lvl>
    <w:lvl w:ilvl="5" w:tplc="EC7CEA08">
      <w:start w:val="1"/>
      <w:numFmt w:val="decimal"/>
      <w:lvlText w:val=""/>
      <w:lvlJc w:val="left"/>
    </w:lvl>
    <w:lvl w:ilvl="6" w:tplc="D7DE1B5A">
      <w:start w:val="1"/>
      <w:numFmt w:val="decimal"/>
      <w:lvlText w:val=""/>
      <w:lvlJc w:val="left"/>
    </w:lvl>
    <w:lvl w:ilvl="7" w:tplc="AEFA2432">
      <w:start w:val="1"/>
      <w:numFmt w:val="decimal"/>
      <w:lvlText w:val=""/>
      <w:lvlJc w:val="left"/>
    </w:lvl>
    <w:lvl w:ilvl="8" w:tplc="FF003E08">
      <w:start w:val="1"/>
      <w:numFmt w:val="decimal"/>
      <w:lvlText w:val=""/>
      <w:lvlJc w:val="left"/>
    </w:lvl>
  </w:abstractNum>
  <w:abstractNum w:abstractNumId="1" w15:restartNumberingAfterBreak="0">
    <w:nsid w:val="96C3B6BA"/>
    <w:multiLevelType w:val="hybridMultilevel"/>
    <w:tmpl w:val="00000000"/>
    <w:lvl w:ilvl="0" w:tplc="9C4A4F4A">
      <w:start w:val="1"/>
      <w:numFmt w:val="decimal"/>
      <w:pStyle w:val="TLTPartiesBodyText"/>
      <w:lvlText w:val="(%1)"/>
      <w:lvlJc w:val="left"/>
      <w:pPr>
        <w:ind w:left="720" w:hanging="720"/>
      </w:pPr>
    </w:lvl>
    <w:lvl w:ilvl="1" w:tplc="4D7E4494">
      <w:start w:val="1"/>
      <w:numFmt w:val="decimal"/>
      <w:lvlText w:val=""/>
      <w:lvlJc w:val="left"/>
    </w:lvl>
    <w:lvl w:ilvl="2" w:tplc="59162E10">
      <w:start w:val="1"/>
      <w:numFmt w:val="decimal"/>
      <w:lvlText w:val=""/>
      <w:lvlJc w:val="left"/>
    </w:lvl>
    <w:lvl w:ilvl="3" w:tplc="8F1801A0">
      <w:start w:val="1"/>
      <w:numFmt w:val="decimal"/>
      <w:lvlText w:val=""/>
      <w:lvlJc w:val="left"/>
    </w:lvl>
    <w:lvl w:ilvl="4" w:tplc="AC8A9FE2">
      <w:start w:val="1"/>
      <w:numFmt w:val="decimal"/>
      <w:lvlText w:val=""/>
      <w:lvlJc w:val="left"/>
    </w:lvl>
    <w:lvl w:ilvl="5" w:tplc="08701FA6">
      <w:start w:val="1"/>
      <w:numFmt w:val="decimal"/>
      <w:lvlText w:val=""/>
      <w:lvlJc w:val="left"/>
    </w:lvl>
    <w:lvl w:ilvl="6" w:tplc="A510E298">
      <w:start w:val="1"/>
      <w:numFmt w:val="decimal"/>
      <w:lvlText w:val=""/>
      <w:lvlJc w:val="left"/>
    </w:lvl>
    <w:lvl w:ilvl="7" w:tplc="9F3C5BC2">
      <w:start w:val="1"/>
      <w:numFmt w:val="decimal"/>
      <w:lvlText w:val=""/>
      <w:lvlJc w:val="left"/>
    </w:lvl>
    <w:lvl w:ilvl="8" w:tplc="83F28540">
      <w:start w:val="1"/>
      <w:numFmt w:val="decimal"/>
      <w:lvlText w:val=""/>
      <w:lvlJc w:val="left"/>
    </w:lvl>
  </w:abstractNum>
  <w:abstractNum w:abstractNumId="2" w15:restartNumberingAfterBreak="0">
    <w:nsid w:val="AF5A548B"/>
    <w:multiLevelType w:val="multilevel"/>
    <w:tmpl w:val="00000000"/>
    <w:styleLink w:val="Scheduletext"/>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1803" w:hanging="1083"/>
      </w:pPr>
    </w:lvl>
    <w:lvl w:ilvl="3">
      <w:start w:val="1"/>
      <w:numFmt w:val="lowerLetter"/>
      <w:lvlText w:val="(%4)"/>
      <w:lvlJc w:val="left"/>
      <w:pPr>
        <w:ind w:left="1803" w:hanging="1083"/>
      </w:pPr>
    </w:lvl>
    <w:lvl w:ilvl="4">
      <w:start w:val="1"/>
      <w:numFmt w:val="lowerRoman"/>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B63E8A33"/>
    <w:multiLevelType w:val="multilevel"/>
    <w:tmpl w:val="FC667A40"/>
    <w:styleLink w:val="Level"/>
    <w:lvl w:ilvl="0">
      <w:start w:val="1"/>
      <w:numFmt w:val="decimal"/>
      <w:pStyle w:val="TLTLevel1"/>
      <w:lvlText w:val="%1"/>
      <w:lvlJc w:val="left"/>
      <w:pPr>
        <w:ind w:left="720" w:hanging="720"/>
      </w:pPr>
    </w:lvl>
    <w:lvl w:ilvl="1">
      <w:start w:val="1"/>
      <w:numFmt w:val="decimal"/>
      <w:pStyle w:val="TLTLevel2"/>
      <w:lvlText w:val="%1.%2"/>
      <w:lvlJc w:val="left"/>
      <w:pPr>
        <w:ind w:left="720" w:hanging="720"/>
      </w:pPr>
    </w:lvl>
    <w:lvl w:ilvl="2">
      <w:start w:val="1"/>
      <w:numFmt w:val="decimal"/>
      <w:pStyle w:val="TLTLevel3"/>
      <w:lvlText w:val="%1.%2.%3"/>
      <w:lvlJc w:val="left"/>
      <w:pPr>
        <w:ind w:left="1803" w:hanging="1083"/>
      </w:pPr>
    </w:lvl>
    <w:lvl w:ilvl="3">
      <w:start w:val="1"/>
      <w:numFmt w:val="lowerLetter"/>
      <w:pStyle w:val="TLTLevel4"/>
      <w:lvlText w:val="%4)"/>
      <w:lvlJc w:val="left"/>
      <w:pPr>
        <w:ind w:left="1803" w:hanging="1083"/>
      </w:pPr>
    </w:lvl>
    <w:lvl w:ilvl="4">
      <w:start w:val="1"/>
      <w:numFmt w:val="lowerRoman"/>
      <w:pStyle w:val="TLTLevel5"/>
      <w:lvlText w:val="(%5)"/>
      <w:lvlJc w:val="left"/>
      <w:pPr>
        <w:ind w:left="2523" w:hanging="720"/>
      </w:p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DD4045A6"/>
    <w:multiLevelType w:val="multilevel"/>
    <w:tmpl w:val="C798ABEC"/>
    <w:styleLink w:val="Scheduleheading"/>
    <w:lvl w:ilvl="0">
      <w:start w:val="1"/>
      <w:numFmt w:val="decimal"/>
      <w:pStyle w:val="TLTScheduleHeading"/>
      <w:suff w:val="nothing"/>
      <w:lvlText w:val="Schedule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F4B0FBED"/>
    <w:multiLevelType w:val="hybridMultilevel"/>
    <w:tmpl w:val="00000000"/>
    <w:lvl w:ilvl="0" w:tplc="7D9C4294">
      <w:start w:val="1"/>
      <w:numFmt w:val="decimal"/>
      <w:pStyle w:val="TLTParties"/>
      <w:lvlText w:val="(%1)"/>
      <w:lvlJc w:val="left"/>
      <w:pPr>
        <w:ind w:left="720" w:hanging="720"/>
      </w:pPr>
    </w:lvl>
    <w:lvl w:ilvl="1" w:tplc="B35A2954">
      <w:start w:val="1"/>
      <w:numFmt w:val="decimal"/>
      <w:lvlText w:val=""/>
      <w:lvlJc w:val="left"/>
    </w:lvl>
    <w:lvl w:ilvl="2" w:tplc="E2906708">
      <w:start w:val="1"/>
      <w:numFmt w:val="decimal"/>
      <w:lvlText w:val=""/>
      <w:lvlJc w:val="left"/>
    </w:lvl>
    <w:lvl w:ilvl="3" w:tplc="F5AC58E2">
      <w:start w:val="1"/>
      <w:numFmt w:val="decimal"/>
      <w:lvlText w:val=""/>
      <w:lvlJc w:val="left"/>
    </w:lvl>
    <w:lvl w:ilvl="4" w:tplc="588C8BDA">
      <w:start w:val="1"/>
      <w:numFmt w:val="decimal"/>
      <w:lvlText w:val=""/>
      <w:lvlJc w:val="left"/>
    </w:lvl>
    <w:lvl w:ilvl="5" w:tplc="D07253AC">
      <w:start w:val="1"/>
      <w:numFmt w:val="decimal"/>
      <w:lvlText w:val=""/>
      <w:lvlJc w:val="left"/>
    </w:lvl>
    <w:lvl w:ilvl="6" w:tplc="49B88D02">
      <w:start w:val="1"/>
      <w:numFmt w:val="decimal"/>
      <w:lvlText w:val=""/>
      <w:lvlJc w:val="left"/>
    </w:lvl>
    <w:lvl w:ilvl="7" w:tplc="EAB47A4E">
      <w:start w:val="1"/>
      <w:numFmt w:val="decimal"/>
      <w:lvlText w:val=""/>
      <w:lvlJc w:val="left"/>
    </w:lvl>
    <w:lvl w:ilvl="8" w:tplc="72328A98">
      <w:start w:val="1"/>
      <w:numFmt w:val="decimal"/>
      <w:lvlText w:val=""/>
      <w:lvlJc w:val="left"/>
    </w:lvl>
  </w:abstractNum>
  <w:abstractNum w:abstractNumId="6" w15:restartNumberingAfterBreak="0">
    <w:nsid w:val="FDA5982D"/>
    <w:multiLevelType w:val="multilevel"/>
    <w:tmpl w:val="00000000"/>
    <w:lvl w:ilvl="0">
      <w:start w:val="1"/>
      <w:numFmt w:val="lowerLetter"/>
      <w:pStyle w:val="TLTDefinitionList"/>
      <w:lvlText w:val="(%1)"/>
      <w:lvlJc w:val="left"/>
      <w:pPr>
        <w:ind w:left="720" w:hanging="720"/>
      </w:pPr>
    </w:lvl>
    <w:lvl w:ilvl="1">
      <w:start w:val="1"/>
      <w:numFmt w:val="lowerRoman"/>
      <w:pStyle w:val="TLTDefinitionListLevel1"/>
      <w:lvlText w:val="(%2)"/>
      <w:lvlJc w:val="left"/>
      <w:pPr>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00000012"/>
    <w:multiLevelType w:val="multilevel"/>
    <w:tmpl w:val="636C8024"/>
    <w:lvl w:ilvl="0">
      <w:start w:val="1"/>
      <w:numFmt w:val="decimal"/>
      <w:lvlRestart w:val="0"/>
      <w:pStyle w:val="AgtLevel1Heading"/>
      <w:isLgl/>
      <w:lvlText w:val="%1"/>
      <w:lvlJc w:val="left"/>
      <w:pPr>
        <w:widowControl w:val="0"/>
        <w:tabs>
          <w:tab w:val="num" w:pos="720"/>
        </w:tabs>
        <w:autoSpaceDE w:val="0"/>
        <w:autoSpaceDN w:val="0"/>
        <w:adjustRightInd w:val="0"/>
        <w:spacing w:line="288" w:lineRule="auto"/>
        <w:ind w:left="720" w:hanging="720"/>
        <w:jc w:val="both"/>
      </w:pPr>
      <w:rPr>
        <w:rFonts w:ascii="Arial" w:hAnsi="Arial" w:cs="Arial"/>
        <w:b/>
        <w:bCs/>
        <w:i w:val="0"/>
        <w:iCs w:val="0"/>
        <w:sz w:val="20"/>
        <w:szCs w:val="20"/>
        <w:u w:val="none"/>
      </w:rPr>
    </w:lvl>
    <w:lvl w:ilvl="1">
      <w:start w:val="1"/>
      <w:numFmt w:val="decimal"/>
      <w:pStyle w:val="AgtLevel2"/>
      <w:isLgl/>
      <w:lvlText w:val="%1.%2"/>
      <w:lvlJc w:val="left"/>
      <w:pPr>
        <w:widowControl w:val="0"/>
        <w:tabs>
          <w:tab w:val="num" w:pos="720"/>
        </w:tabs>
        <w:autoSpaceDE w:val="0"/>
        <w:autoSpaceDN w:val="0"/>
        <w:adjustRightInd w:val="0"/>
        <w:spacing w:line="288" w:lineRule="auto"/>
        <w:ind w:left="720" w:hanging="720"/>
        <w:jc w:val="both"/>
      </w:pPr>
      <w:rPr>
        <w:rFonts w:ascii="Arial" w:hAnsi="Arial" w:cs="Arial"/>
        <w:sz w:val="20"/>
        <w:szCs w:val="20"/>
      </w:rPr>
    </w:lvl>
    <w:lvl w:ilvl="2">
      <w:start w:val="1"/>
      <w:numFmt w:val="lowerLetter"/>
      <w:pStyle w:val="AgtLevel3"/>
      <w:lvlText w:val="(%3)"/>
      <w:lvlJc w:val="left"/>
      <w:pPr>
        <w:widowControl w:val="0"/>
        <w:tabs>
          <w:tab w:val="num" w:pos="1440"/>
        </w:tabs>
        <w:autoSpaceDE w:val="0"/>
        <w:autoSpaceDN w:val="0"/>
        <w:adjustRightInd w:val="0"/>
        <w:spacing w:line="288" w:lineRule="auto"/>
        <w:ind w:left="1440" w:hanging="720"/>
        <w:jc w:val="both"/>
      </w:pPr>
      <w:rPr>
        <w:rFonts w:ascii="Arial" w:hAnsi="Arial" w:cs="Arial"/>
        <w:sz w:val="20"/>
        <w:szCs w:val="20"/>
      </w:rPr>
    </w:lvl>
    <w:lvl w:ilvl="3">
      <w:start w:val="1"/>
      <w:numFmt w:val="lowerRoman"/>
      <w:pStyle w:val="AgtLevel4"/>
      <w:lvlText w:val="(%4)"/>
      <w:lvlJc w:val="left"/>
      <w:pPr>
        <w:widowControl w:val="0"/>
        <w:tabs>
          <w:tab w:val="num" w:pos="2160"/>
        </w:tabs>
        <w:autoSpaceDE w:val="0"/>
        <w:autoSpaceDN w:val="0"/>
        <w:adjustRightInd w:val="0"/>
        <w:spacing w:line="288" w:lineRule="auto"/>
        <w:ind w:left="2160" w:hanging="720"/>
        <w:jc w:val="both"/>
      </w:pPr>
      <w:rPr>
        <w:rFonts w:ascii="Arial" w:hAnsi="Arial" w:cs="Arial"/>
        <w:sz w:val="20"/>
        <w:szCs w:val="20"/>
      </w:rPr>
    </w:lvl>
    <w:lvl w:ilvl="4">
      <w:start w:val="1"/>
      <w:numFmt w:val="upperLetter"/>
      <w:pStyle w:val="AgtLevel5"/>
      <w:lvlText w:val="(%5)"/>
      <w:lvlJc w:val="left"/>
      <w:pPr>
        <w:widowControl w:val="0"/>
        <w:tabs>
          <w:tab w:val="num" w:pos="2880"/>
        </w:tabs>
        <w:autoSpaceDE w:val="0"/>
        <w:autoSpaceDN w:val="0"/>
        <w:adjustRightInd w:val="0"/>
        <w:spacing w:line="288" w:lineRule="auto"/>
        <w:ind w:left="2880" w:hanging="720"/>
        <w:jc w:val="both"/>
      </w:pPr>
      <w:rPr>
        <w:rFonts w:ascii="Arial" w:hAnsi="Arial" w:cs="Arial"/>
        <w:sz w:val="20"/>
        <w:szCs w:val="20"/>
      </w:rPr>
    </w:lvl>
    <w:lvl w:ilvl="5">
      <w:start w:val="1"/>
      <w:numFmt w:val="decimal"/>
      <w:pStyle w:val="AgtLevel6"/>
      <w:lvlText w:val="%6)"/>
      <w:lvlJc w:val="left"/>
      <w:pPr>
        <w:widowControl w:val="0"/>
        <w:tabs>
          <w:tab w:val="num" w:pos="3600"/>
        </w:tabs>
        <w:autoSpaceDE w:val="0"/>
        <w:autoSpaceDN w:val="0"/>
        <w:adjustRightInd w:val="0"/>
        <w:spacing w:line="288" w:lineRule="auto"/>
        <w:ind w:left="3600" w:hanging="720"/>
        <w:jc w:val="both"/>
      </w:pPr>
      <w:rPr>
        <w:rFonts w:ascii="Arial" w:hAnsi="Arial" w:cs="Arial"/>
        <w:sz w:val="20"/>
        <w:szCs w:val="20"/>
      </w:rPr>
    </w:lvl>
    <w:lvl w:ilvl="6">
      <w:start w:val="1"/>
      <w:numFmt w:val="lowerLetter"/>
      <w:pStyle w:val="AgtLevel7"/>
      <w:lvlText w:val="%7)"/>
      <w:lvlJc w:val="left"/>
      <w:pPr>
        <w:widowControl w:val="0"/>
        <w:tabs>
          <w:tab w:val="num" w:pos="4320"/>
        </w:tabs>
        <w:autoSpaceDE w:val="0"/>
        <w:autoSpaceDN w:val="0"/>
        <w:adjustRightInd w:val="0"/>
        <w:spacing w:line="288" w:lineRule="auto"/>
        <w:ind w:left="4320" w:hanging="720"/>
        <w:jc w:val="both"/>
      </w:pPr>
      <w:rPr>
        <w:rFonts w:ascii="Arial" w:hAnsi="Arial" w:cs="Arial"/>
        <w:sz w:val="20"/>
        <w:szCs w:val="20"/>
      </w:rPr>
    </w:lvl>
    <w:lvl w:ilvl="7">
      <w:start w:val="1"/>
      <w:numFmt w:val="lowerRoman"/>
      <w:pStyle w:val="AgtLevel8"/>
      <w:lvlText w:val="%8)"/>
      <w:lvlJc w:val="left"/>
      <w:pPr>
        <w:widowControl w:val="0"/>
        <w:tabs>
          <w:tab w:val="num" w:pos="5040"/>
        </w:tabs>
        <w:autoSpaceDE w:val="0"/>
        <w:autoSpaceDN w:val="0"/>
        <w:adjustRightInd w:val="0"/>
        <w:spacing w:line="288" w:lineRule="auto"/>
        <w:ind w:left="5040" w:hanging="720"/>
        <w:jc w:val="both"/>
      </w:pPr>
      <w:rPr>
        <w:rFonts w:ascii="Arial" w:hAnsi="Arial" w:cs="Arial"/>
        <w:sz w:val="20"/>
        <w:szCs w:val="20"/>
      </w:rPr>
    </w:lvl>
    <w:lvl w:ilvl="8">
      <w:start w:val="1"/>
      <w:numFmt w:val="none"/>
      <w:suff w:val="nothing"/>
      <w:lvlText w:val=""/>
      <w:lvlJc w:val="left"/>
      <w:pPr>
        <w:widowControl w:val="0"/>
        <w:autoSpaceDE w:val="0"/>
        <w:autoSpaceDN w:val="0"/>
        <w:adjustRightInd w:val="0"/>
        <w:spacing w:line="288" w:lineRule="auto"/>
        <w:ind w:left="5760" w:hanging="720"/>
        <w:jc w:val="both"/>
      </w:pPr>
      <w:rPr>
        <w:rFonts w:ascii="Arial" w:hAnsi="Arial" w:cs="Arial"/>
        <w:sz w:val="20"/>
        <w:szCs w:val="20"/>
      </w:rPr>
    </w:lvl>
  </w:abstractNum>
  <w:abstractNum w:abstractNumId="8" w15:restartNumberingAfterBreak="0">
    <w:nsid w:val="02D89BBD"/>
    <w:multiLevelType w:val="multilevel"/>
    <w:tmpl w:val="00000000"/>
    <w:styleLink w:val="Appendix"/>
    <w:lvl w:ilvl="0">
      <w:start w:val="1"/>
      <w:numFmt w:val="decimal"/>
      <w:pStyle w:val="TLTAppendixText1"/>
      <w:lvlText w:val="%1"/>
      <w:lvlJc w:val="left"/>
      <w:pPr>
        <w:ind w:left="720" w:hanging="720"/>
      </w:pPr>
    </w:lvl>
    <w:lvl w:ilvl="1">
      <w:start w:val="1"/>
      <w:numFmt w:val="decimal"/>
      <w:pStyle w:val="TLTAppendixText2"/>
      <w:lvlText w:val="%1.%2"/>
      <w:lvlJc w:val="left"/>
      <w:pPr>
        <w:ind w:left="720" w:hanging="720"/>
      </w:pPr>
    </w:lvl>
    <w:lvl w:ilvl="2">
      <w:start w:val="1"/>
      <w:numFmt w:val="decimal"/>
      <w:pStyle w:val="TLTAppendixText3"/>
      <w:lvlText w:val="%1.%2.%3"/>
      <w:lvlJc w:val="left"/>
      <w:pPr>
        <w:ind w:left="1803" w:hanging="1083"/>
      </w:pPr>
    </w:lvl>
    <w:lvl w:ilvl="3">
      <w:start w:val="1"/>
      <w:numFmt w:val="lowerLetter"/>
      <w:pStyle w:val="TLTAppendixText4"/>
      <w:lvlText w:val="(%4)"/>
      <w:lvlJc w:val="left"/>
      <w:pPr>
        <w:ind w:left="1803" w:hanging="1083"/>
      </w:pPr>
    </w:lvl>
    <w:lvl w:ilvl="4">
      <w:start w:val="1"/>
      <w:numFmt w:val="lowerRoman"/>
      <w:pStyle w:val="TLTAppendixText5"/>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0" w15:restartNumberingAfterBreak="0">
    <w:nsid w:val="070BAAE5"/>
    <w:multiLevelType w:val="multilevel"/>
    <w:tmpl w:val="00000000"/>
    <w:styleLink w:val="Bullets"/>
    <w:lvl w:ilvl="0">
      <w:start w:val="1"/>
      <w:numFmt w:val="bullet"/>
      <w:pStyle w:val="TLTBulletsBody"/>
      <w:lvlText w:val=""/>
      <w:lvlJc w:val="left"/>
      <w:pPr>
        <w:ind w:left="720" w:hanging="720"/>
      </w:pPr>
      <w:rPr>
        <w:rFonts w:ascii="Symbol" w:hAnsi="Symbol" w:hint="default"/>
      </w:rPr>
    </w:lvl>
    <w:lvl w:ilvl="1">
      <w:start w:val="1"/>
      <w:numFmt w:val="bullet"/>
      <w:pStyle w:val="TLTBulletsLevel1"/>
      <w:lvlText w:val=""/>
      <w:lvlJc w:val="left"/>
      <w:pPr>
        <w:ind w:left="1803" w:hanging="1083"/>
      </w:pPr>
      <w:rPr>
        <w:rFonts w:ascii="Symbol" w:hAnsi="Symbol" w:hint="default"/>
      </w:r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0778F8FB"/>
    <w:multiLevelType w:val="multilevel"/>
    <w:tmpl w:val="00000000"/>
    <w:name w:val="Parties"/>
    <w:lvl w:ilvl="0">
      <w:start w:val="1"/>
      <w:numFmt w:val="decimal"/>
      <w:pStyle w:val="Parties1"/>
      <w:lvlText w:val="(%1)"/>
      <w:lvlJc w:val="left"/>
      <w:pPr>
        <w:tabs>
          <w:tab w:val="num" w:pos="720"/>
        </w:tabs>
        <w:ind w:left="720" w:hanging="720"/>
      </w:p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0A046398"/>
    <w:multiLevelType w:val="hybridMultilevel"/>
    <w:tmpl w:val="7B1EC228"/>
    <w:lvl w:ilvl="0" w:tplc="B2BA12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0E866652"/>
    <w:multiLevelType w:val="multilevel"/>
    <w:tmpl w:val="9E7EE67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0EE64904"/>
    <w:multiLevelType w:val="hybridMultilevel"/>
    <w:tmpl w:val="D5EEC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F63781F"/>
    <w:multiLevelType w:val="multilevel"/>
    <w:tmpl w:val="704EC4C8"/>
    <w:lvl w:ilvl="0">
      <w:start w:val="1"/>
      <w:numFmt w:val="decimal"/>
      <w:lvlText w:val="%1."/>
      <w:lvlJc w:val="left"/>
      <w:pPr>
        <w:ind w:left="720" w:hanging="360"/>
      </w:pPr>
      <w:rPr>
        <w:rFonts w:hint="default"/>
      </w:rPr>
    </w:lvl>
    <w:lvl w:ilvl="1">
      <w:start w:val="4"/>
      <w:numFmt w:val="decimal"/>
      <w:isLgl/>
      <w:lvlText w:val="%1.%2"/>
      <w:lvlJc w:val="left"/>
      <w:pPr>
        <w:ind w:left="945" w:hanging="585"/>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6" w15:restartNumberingAfterBreak="0">
    <w:nsid w:val="106C41A4"/>
    <w:multiLevelType w:val="hybridMultilevel"/>
    <w:tmpl w:val="DDA21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0E00766"/>
    <w:multiLevelType w:val="hybridMultilevel"/>
    <w:tmpl w:val="19308D0E"/>
    <w:lvl w:ilvl="0" w:tplc="20B2AFB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4030E62"/>
    <w:multiLevelType w:val="multilevel"/>
    <w:tmpl w:val="B5783B48"/>
    <w:lvl w:ilvl="0">
      <w:start w:val="1"/>
      <w:numFmt w:val="decimal"/>
      <w:pStyle w:val="Level1Number"/>
      <w:lvlText w:val="%1"/>
      <w:lvlJc w:val="left"/>
      <w:pPr>
        <w:tabs>
          <w:tab w:val="num" w:pos="720"/>
        </w:tabs>
        <w:ind w:left="720" w:hanging="720"/>
      </w:pPr>
    </w:lvl>
    <w:lvl w:ilvl="1">
      <w:start w:val="1"/>
      <w:numFmt w:val="lowerLetter"/>
      <w:pStyle w:val="Level2Number"/>
      <w:lvlText w:val="%2."/>
      <w:lvlJc w:val="left"/>
      <w:pPr>
        <w:tabs>
          <w:tab w:val="num" w:pos="720"/>
        </w:tabs>
        <w:ind w:left="720" w:hanging="720"/>
      </w:pPr>
      <w:rPr>
        <w:rFonts w:ascii="Trebuchet MS" w:eastAsia="Arial" w:hAnsi="Trebuchet MS" w:cs="Arial"/>
      </w:r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9" w15:restartNumberingAfterBreak="0">
    <w:nsid w:val="14292EDB"/>
    <w:multiLevelType w:val="hybridMultilevel"/>
    <w:tmpl w:val="00000000"/>
    <w:lvl w:ilvl="0" w:tplc="24CC05AA">
      <w:start w:val="1"/>
      <w:numFmt w:val="decimal"/>
      <w:pStyle w:val="TLTPartiesFrontSheet"/>
      <w:lvlText w:val="(%1)"/>
      <w:lvlJc w:val="left"/>
      <w:pPr>
        <w:ind w:left="720" w:hanging="720"/>
      </w:pPr>
      <w:rPr>
        <w:rFonts w:ascii="Arial" w:hAnsi="Arial" w:hint="default"/>
        <w:b w:val="0"/>
        <w:i w:val="0"/>
        <w:sz w:val="20"/>
      </w:rPr>
    </w:lvl>
    <w:lvl w:ilvl="1" w:tplc="AD80922C">
      <w:start w:val="1"/>
      <w:numFmt w:val="decimal"/>
      <w:lvlText w:val=""/>
      <w:lvlJc w:val="left"/>
    </w:lvl>
    <w:lvl w:ilvl="2" w:tplc="2E4095C4">
      <w:start w:val="1"/>
      <w:numFmt w:val="decimal"/>
      <w:lvlText w:val=""/>
      <w:lvlJc w:val="left"/>
    </w:lvl>
    <w:lvl w:ilvl="3" w:tplc="1BAA9E72">
      <w:start w:val="1"/>
      <w:numFmt w:val="decimal"/>
      <w:lvlText w:val=""/>
      <w:lvlJc w:val="left"/>
    </w:lvl>
    <w:lvl w:ilvl="4" w:tplc="E84AEFA0">
      <w:start w:val="1"/>
      <w:numFmt w:val="decimal"/>
      <w:lvlText w:val=""/>
      <w:lvlJc w:val="left"/>
    </w:lvl>
    <w:lvl w:ilvl="5" w:tplc="62C82608">
      <w:start w:val="1"/>
      <w:numFmt w:val="decimal"/>
      <w:lvlText w:val=""/>
      <w:lvlJc w:val="left"/>
    </w:lvl>
    <w:lvl w:ilvl="6" w:tplc="8CA294AE">
      <w:start w:val="1"/>
      <w:numFmt w:val="decimal"/>
      <w:lvlText w:val=""/>
      <w:lvlJc w:val="left"/>
    </w:lvl>
    <w:lvl w:ilvl="7" w:tplc="45BEEEDA">
      <w:start w:val="1"/>
      <w:numFmt w:val="decimal"/>
      <w:lvlText w:val=""/>
      <w:lvlJc w:val="left"/>
    </w:lvl>
    <w:lvl w:ilvl="8" w:tplc="E31A08AE">
      <w:start w:val="1"/>
      <w:numFmt w:val="decimal"/>
      <w:lvlText w:val=""/>
      <w:lvlJc w:val="left"/>
    </w:lvl>
  </w:abstractNum>
  <w:abstractNum w:abstractNumId="20"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085A58"/>
    <w:multiLevelType w:val="multilevel"/>
    <w:tmpl w:val="00000000"/>
    <w:styleLink w:val="Appendixheading"/>
    <w:lvl w:ilvl="0">
      <w:start w:val="1"/>
      <w:numFmt w:val="upperLetter"/>
      <w:pStyle w:val="TLTAppendixHeading"/>
      <w:suff w:val="nothing"/>
      <w:lvlText w:val="Appendix %1"/>
      <w:lvlJc w:val="left"/>
      <w:pPr>
        <w:jc w:val="center"/>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2"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A6DB9E6"/>
    <w:multiLevelType w:val="multilevel"/>
    <w:tmpl w:val="00000000"/>
    <w:name w:val="Definitions"/>
    <w:lvl w:ilvl="0">
      <w:start w:val="1"/>
      <w:numFmt w:val="none"/>
      <w:pStyle w:val="Definition"/>
      <w:suff w:val="nothing"/>
      <w:lvlText w:val=""/>
      <w:lvlJc w:val="left"/>
    </w:lvl>
    <w:lvl w:ilvl="1">
      <w:start w:val="1"/>
      <w:numFmt w:val="lowerLetter"/>
      <w:pStyle w:val="Definition1"/>
      <w:lvlText w:val="(%2)"/>
      <w:lvlJc w:val="left"/>
      <w:pPr>
        <w:tabs>
          <w:tab w:val="num" w:pos="720"/>
        </w:tabs>
        <w:ind w:left="720" w:hanging="721"/>
      </w:p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4" w15:restartNumberingAfterBreak="0">
    <w:nsid w:val="31A82BD6"/>
    <w:multiLevelType w:val="hybridMultilevel"/>
    <w:tmpl w:val="9F1EEF88"/>
    <w:lvl w:ilvl="0" w:tplc="08090001">
      <w:start w:val="1"/>
      <w:numFmt w:val="bullet"/>
      <w:lvlText w:val=""/>
      <w:lvlJc w:val="left"/>
      <w:pPr>
        <w:ind w:left="1065" w:hanging="360"/>
      </w:pPr>
      <w:rPr>
        <w:rFonts w:ascii="Symbol" w:hAnsi="Symbol" w:hint="default"/>
      </w:rPr>
    </w:lvl>
    <w:lvl w:ilvl="1" w:tplc="08090003">
      <w:start w:val="1"/>
      <w:numFmt w:val="bullet"/>
      <w:lvlText w:val="o"/>
      <w:lvlJc w:val="left"/>
      <w:pPr>
        <w:ind w:left="1785" w:hanging="360"/>
      </w:pPr>
      <w:rPr>
        <w:rFonts w:ascii="Courier New" w:hAnsi="Courier New" w:cs="Courier New" w:hint="default"/>
      </w:rPr>
    </w:lvl>
    <w:lvl w:ilvl="2" w:tplc="08090005">
      <w:start w:val="1"/>
      <w:numFmt w:val="bullet"/>
      <w:lvlText w:val=""/>
      <w:lvlJc w:val="left"/>
      <w:pPr>
        <w:ind w:left="2505" w:hanging="360"/>
      </w:pPr>
      <w:rPr>
        <w:rFonts w:ascii="Wingdings" w:hAnsi="Wingdings" w:hint="default"/>
      </w:rPr>
    </w:lvl>
    <w:lvl w:ilvl="3" w:tplc="08090001">
      <w:start w:val="1"/>
      <w:numFmt w:val="bullet"/>
      <w:lvlText w:val=""/>
      <w:lvlJc w:val="left"/>
      <w:pPr>
        <w:ind w:left="3225" w:hanging="360"/>
      </w:pPr>
      <w:rPr>
        <w:rFonts w:ascii="Symbol" w:hAnsi="Symbol" w:hint="default"/>
      </w:rPr>
    </w:lvl>
    <w:lvl w:ilvl="4" w:tplc="08090003">
      <w:start w:val="1"/>
      <w:numFmt w:val="bullet"/>
      <w:lvlText w:val="o"/>
      <w:lvlJc w:val="left"/>
      <w:pPr>
        <w:ind w:left="3945" w:hanging="360"/>
      </w:pPr>
      <w:rPr>
        <w:rFonts w:ascii="Courier New" w:hAnsi="Courier New" w:cs="Courier New" w:hint="default"/>
      </w:rPr>
    </w:lvl>
    <w:lvl w:ilvl="5" w:tplc="08090005">
      <w:start w:val="1"/>
      <w:numFmt w:val="bullet"/>
      <w:lvlText w:val=""/>
      <w:lvlJc w:val="left"/>
      <w:pPr>
        <w:ind w:left="4665" w:hanging="360"/>
      </w:pPr>
      <w:rPr>
        <w:rFonts w:ascii="Wingdings" w:hAnsi="Wingdings" w:hint="default"/>
      </w:rPr>
    </w:lvl>
    <w:lvl w:ilvl="6" w:tplc="08090001">
      <w:start w:val="1"/>
      <w:numFmt w:val="bullet"/>
      <w:lvlText w:val=""/>
      <w:lvlJc w:val="left"/>
      <w:pPr>
        <w:ind w:left="5385" w:hanging="360"/>
      </w:pPr>
      <w:rPr>
        <w:rFonts w:ascii="Symbol" w:hAnsi="Symbol" w:hint="default"/>
      </w:rPr>
    </w:lvl>
    <w:lvl w:ilvl="7" w:tplc="08090003">
      <w:start w:val="1"/>
      <w:numFmt w:val="bullet"/>
      <w:lvlText w:val="o"/>
      <w:lvlJc w:val="left"/>
      <w:pPr>
        <w:ind w:left="6105" w:hanging="360"/>
      </w:pPr>
      <w:rPr>
        <w:rFonts w:ascii="Courier New" w:hAnsi="Courier New" w:cs="Courier New" w:hint="default"/>
      </w:rPr>
    </w:lvl>
    <w:lvl w:ilvl="8" w:tplc="08090005">
      <w:start w:val="1"/>
      <w:numFmt w:val="bullet"/>
      <w:lvlText w:val=""/>
      <w:lvlJc w:val="left"/>
      <w:pPr>
        <w:ind w:left="6825" w:hanging="360"/>
      </w:pPr>
      <w:rPr>
        <w:rFonts w:ascii="Wingdings" w:hAnsi="Wingdings" w:hint="default"/>
      </w:rPr>
    </w:lvl>
  </w:abstractNum>
  <w:abstractNum w:abstractNumId="25"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41C5E1B"/>
    <w:multiLevelType w:val="hybridMultilevel"/>
    <w:tmpl w:val="FC723404"/>
    <w:lvl w:ilvl="0" w:tplc="8940DF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566473B"/>
    <w:multiLevelType w:val="hybridMultilevel"/>
    <w:tmpl w:val="BE822E1C"/>
    <w:lvl w:ilvl="0" w:tplc="4E5A4C1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271BBB"/>
    <w:multiLevelType w:val="hybridMultilevel"/>
    <w:tmpl w:val="F9500F72"/>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F794BBB"/>
    <w:multiLevelType w:val="hybridMultilevel"/>
    <w:tmpl w:val="7632C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FA2789D"/>
    <w:multiLevelType w:val="multilevel"/>
    <w:tmpl w:val="F876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0C15C68"/>
    <w:multiLevelType w:val="hybridMultilevel"/>
    <w:tmpl w:val="90D6C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1D4191B"/>
    <w:multiLevelType w:val="hybridMultilevel"/>
    <w:tmpl w:val="88CA1612"/>
    <w:lvl w:ilvl="0" w:tplc="EF04318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27D07AD"/>
    <w:multiLevelType w:val="hybridMultilevel"/>
    <w:tmpl w:val="335482C4"/>
    <w:lvl w:ilvl="0" w:tplc="93721E3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2950210"/>
    <w:multiLevelType w:val="hybridMultilevel"/>
    <w:tmpl w:val="B348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4F655EF"/>
    <w:multiLevelType w:val="multilevel"/>
    <w:tmpl w:val="172C30E8"/>
    <w:styleLink w:val="TLTScheduletext"/>
    <w:lvl w:ilvl="0">
      <w:start w:val="1"/>
      <w:numFmt w:val="decimal"/>
      <w:pStyle w:val="TLTScheduleText1"/>
      <w:lvlText w:val="%1"/>
      <w:lvlJc w:val="left"/>
      <w:pPr>
        <w:ind w:left="720" w:hanging="720"/>
      </w:pPr>
      <w:rPr>
        <w:rFonts w:hint="default"/>
      </w:rPr>
    </w:lvl>
    <w:lvl w:ilvl="1">
      <w:start w:val="1"/>
      <w:numFmt w:val="decimal"/>
      <w:pStyle w:val="TLTScheduleText2"/>
      <w:lvlText w:val="%1.%2"/>
      <w:lvlJc w:val="left"/>
      <w:pPr>
        <w:ind w:left="720" w:hanging="720"/>
      </w:pPr>
      <w:rPr>
        <w:rFonts w:hint="default"/>
      </w:rPr>
    </w:lvl>
    <w:lvl w:ilvl="2">
      <w:start w:val="1"/>
      <w:numFmt w:val="decimal"/>
      <w:pStyle w:val="TLTScheduleText3"/>
      <w:lvlText w:val="%1.%2.%3"/>
      <w:lvlJc w:val="left"/>
      <w:pPr>
        <w:ind w:left="1803" w:hanging="1083"/>
      </w:pPr>
      <w:rPr>
        <w:rFonts w:hint="default"/>
      </w:rPr>
    </w:lvl>
    <w:lvl w:ilvl="3">
      <w:start w:val="1"/>
      <w:numFmt w:val="lowerLetter"/>
      <w:pStyle w:val="TLTScheduleText4"/>
      <w:lvlText w:val="(%4)"/>
      <w:lvlJc w:val="left"/>
      <w:pPr>
        <w:ind w:left="1803" w:hanging="1083"/>
      </w:pPr>
      <w:rPr>
        <w:rFonts w:hint="default"/>
      </w:rPr>
    </w:lvl>
    <w:lvl w:ilvl="4">
      <w:start w:val="1"/>
      <w:numFmt w:val="lowerRoman"/>
      <w:pStyle w:val="TLTScheduleText5"/>
      <w:lvlText w:val="(%5)"/>
      <w:lvlJc w:val="left"/>
      <w:pPr>
        <w:ind w:left="2523" w:hanging="720"/>
      </w:pPr>
      <w:rPr>
        <w:rFonts w:hint="default"/>
      </w:rPr>
    </w:lvl>
    <w:lvl w:ilvl="5">
      <w:start w:val="1"/>
      <w:numFmt w:val="decimal"/>
      <w:lvlText w:val=""/>
      <w:lvlJc w:val="left"/>
      <w:pPr>
        <w:ind w:left="0" w:firstLine="0"/>
      </w:pPr>
      <w:rPr>
        <w:rFonts w:hint="default"/>
      </w:rPr>
    </w:lvl>
    <w:lvl w:ilvl="6">
      <w:start w:val="1"/>
      <w:numFmt w:val="decimal"/>
      <w:lvlText w:val=""/>
      <w:lvlJc w:val="left"/>
      <w:pPr>
        <w:ind w:left="0" w:firstLine="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37" w15:restartNumberingAfterBreak="0">
    <w:nsid w:val="45F21451"/>
    <w:multiLevelType w:val="multilevel"/>
    <w:tmpl w:val="ADDC683A"/>
    <w:lvl w:ilvl="0">
      <w:start w:val="1"/>
      <w:numFmt w:val="decimal"/>
      <w:pStyle w:val="GPSL1CLAUSEHEADING"/>
      <w:lvlText w:val="%1."/>
      <w:lvlJc w:val="left"/>
      <w:pPr>
        <w:ind w:left="360" w:hanging="360"/>
      </w:pPr>
      <w:rPr>
        <w:sz w:val="22"/>
        <w:szCs w:val="22"/>
      </w:r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8" w15:restartNumberingAfterBreak="0">
    <w:nsid w:val="4A376A8D"/>
    <w:multiLevelType w:val="multilevel"/>
    <w:tmpl w:val="2796324C"/>
    <w:name w:val="Recital Numbering List"/>
    <w:lvl w:ilvl="0">
      <w:start w:val="1"/>
      <w:numFmt w:val="decimal"/>
      <w:lvlRestart w:val="0"/>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CA754C4"/>
    <w:multiLevelType w:val="hybridMultilevel"/>
    <w:tmpl w:val="3A9026CA"/>
    <w:lvl w:ilvl="0" w:tplc="78329608">
      <w:start w:val="1"/>
      <w:numFmt w:val="lowerLetter"/>
      <w:lvlText w:val="%1."/>
      <w:lvlJc w:val="left"/>
      <w:pPr>
        <w:ind w:left="1055"/>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452CF3EE">
      <w:start w:val="1"/>
      <w:numFmt w:val="lowerLetter"/>
      <w:lvlText w:val="%2"/>
      <w:lvlJc w:val="left"/>
      <w:pPr>
        <w:ind w:left="18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98825BC0">
      <w:start w:val="1"/>
      <w:numFmt w:val="lowerRoman"/>
      <w:lvlText w:val="%3"/>
      <w:lvlJc w:val="left"/>
      <w:pPr>
        <w:ind w:left="25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4A20448A">
      <w:start w:val="1"/>
      <w:numFmt w:val="decimal"/>
      <w:lvlText w:val="%4"/>
      <w:lvlJc w:val="left"/>
      <w:pPr>
        <w:ind w:left="32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F61E96B6">
      <w:start w:val="1"/>
      <w:numFmt w:val="lowerLetter"/>
      <w:lvlText w:val="%5"/>
      <w:lvlJc w:val="left"/>
      <w:pPr>
        <w:ind w:left="401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32EE2038">
      <w:start w:val="1"/>
      <w:numFmt w:val="lowerRoman"/>
      <w:lvlText w:val="%6"/>
      <w:lvlJc w:val="left"/>
      <w:pPr>
        <w:ind w:left="473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90CC585E">
      <w:start w:val="1"/>
      <w:numFmt w:val="decimal"/>
      <w:lvlText w:val="%7"/>
      <w:lvlJc w:val="left"/>
      <w:pPr>
        <w:ind w:left="54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6A18B1B4">
      <w:start w:val="1"/>
      <w:numFmt w:val="lowerLetter"/>
      <w:lvlText w:val="%8"/>
      <w:lvlJc w:val="left"/>
      <w:pPr>
        <w:ind w:left="61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D9787FC6">
      <w:start w:val="1"/>
      <w:numFmt w:val="lowerRoman"/>
      <w:lvlText w:val="%9"/>
      <w:lvlJc w:val="left"/>
      <w:pPr>
        <w:ind w:left="68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516427F0"/>
    <w:multiLevelType w:val="hybridMultilevel"/>
    <w:tmpl w:val="433EF986"/>
    <w:lvl w:ilvl="0" w:tplc="C6AC46C0">
      <w:start w:val="1"/>
      <w:numFmt w:val="upperLetter"/>
      <w:pStyle w:val="Heading2"/>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5179454B"/>
    <w:multiLevelType w:val="hybridMultilevel"/>
    <w:tmpl w:val="B1ACC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pStyle w:val="GPSL2numberedclause"/>
      <w:lvlText w:val="%1.%2"/>
      <w:lvlJc w:val="left"/>
      <w:pPr>
        <w:ind w:left="705" w:hanging="705"/>
      </w:pPr>
      <w:rPr>
        <w:b w:val="0"/>
      </w:rPr>
    </w:lvl>
    <w:lvl w:ilvl="2">
      <w:start w:val="1"/>
      <w:numFmt w:val="decimal"/>
      <w:pStyle w:val="GPSL3numberedclause"/>
      <w:lvlText w:val="%1.%2.%3"/>
      <w:lvlJc w:val="left"/>
      <w:pPr>
        <w:ind w:left="720" w:hanging="720"/>
      </w:pPr>
      <w:rPr>
        <w:rFonts w:hint="default"/>
      </w:rPr>
    </w:lvl>
    <w:lvl w:ilvl="3">
      <w:start w:val="1"/>
      <w:numFmt w:val="decimal"/>
      <w:pStyle w:val="GPSL4numberedclause"/>
      <w:lvlText w:val="%1.%2.%3.%4"/>
      <w:lvlJc w:val="left"/>
      <w:pPr>
        <w:ind w:left="720" w:hanging="720"/>
      </w:pPr>
      <w:rPr>
        <w:rFonts w:hint="default"/>
      </w:rPr>
    </w:lvl>
    <w:lvl w:ilvl="4">
      <w:start w:val="1"/>
      <w:numFmt w:val="decimal"/>
      <w:pStyle w:val="GPSL5numberedclause"/>
      <w:lvlText w:val="%1.%2.%3.%4.%5"/>
      <w:lvlJc w:val="left"/>
      <w:pPr>
        <w:ind w:left="1080" w:hanging="1080"/>
      </w:pPr>
      <w:rPr>
        <w:rFonts w:hint="default"/>
      </w:rPr>
    </w:lvl>
    <w:lvl w:ilvl="5">
      <w:start w:val="1"/>
      <w:numFmt w:val="decimal"/>
      <w:pStyle w:val="GPSL6numbered"/>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9DF7BC9"/>
    <w:multiLevelType w:val="hybridMultilevel"/>
    <w:tmpl w:val="4A7E4608"/>
    <w:lvl w:ilvl="0" w:tplc="EF4E316A">
      <w:start w:val="1"/>
      <w:numFmt w:val="bullet"/>
      <w:lvlText w:val="•"/>
      <w:lvlJc w:val="left"/>
      <w:pPr>
        <w:ind w:left="11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725C64">
      <w:start w:val="1"/>
      <w:numFmt w:val="bullet"/>
      <w:lvlText w:val="o"/>
      <w:lvlJc w:val="left"/>
      <w:pPr>
        <w:ind w:left="18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34AF86">
      <w:start w:val="1"/>
      <w:numFmt w:val="bullet"/>
      <w:lvlText w:val="▪"/>
      <w:lvlJc w:val="left"/>
      <w:pPr>
        <w:ind w:left="25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9FC3A20">
      <w:start w:val="1"/>
      <w:numFmt w:val="bullet"/>
      <w:lvlText w:val="•"/>
      <w:lvlJc w:val="left"/>
      <w:pPr>
        <w:ind w:left="3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404A92">
      <w:start w:val="1"/>
      <w:numFmt w:val="bullet"/>
      <w:lvlText w:val="o"/>
      <w:lvlJc w:val="left"/>
      <w:pPr>
        <w:ind w:left="40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C44050">
      <w:start w:val="1"/>
      <w:numFmt w:val="bullet"/>
      <w:lvlText w:val="▪"/>
      <w:lvlJc w:val="left"/>
      <w:pPr>
        <w:ind w:left="47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FCA826">
      <w:start w:val="1"/>
      <w:numFmt w:val="bullet"/>
      <w:lvlText w:val="•"/>
      <w:lvlJc w:val="left"/>
      <w:pPr>
        <w:ind w:left="54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59A5F40">
      <w:start w:val="1"/>
      <w:numFmt w:val="bullet"/>
      <w:lvlText w:val="o"/>
      <w:lvlJc w:val="left"/>
      <w:pPr>
        <w:ind w:left="61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6A1D68">
      <w:start w:val="1"/>
      <w:numFmt w:val="bullet"/>
      <w:lvlText w:val="▪"/>
      <w:lvlJc w:val="left"/>
      <w:pPr>
        <w:ind w:left="68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A7D3554"/>
    <w:multiLevelType w:val="hybridMultilevel"/>
    <w:tmpl w:val="0F323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E024417"/>
    <w:multiLevelType w:val="hybridMultilevel"/>
    <w:tmpl w:val="E324587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0427E47"/>
    <w:multiLevelType w:val="multilevel"/>
    <w:tmpl w:val="98DCD3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61CFB330"/>
    <w:multiLevelType w:val="multilevel"/>
    <w:tmpl w:val="00000000"/>
    <w:name w:val="Background"/>
    <w:lvl w:ilvl="0">
      <w:start w:val="1"/>
      <w:numFmt w:val="upperLetter"/>
      <w:pStyle w:val="Background1"/>
      <w:lvlText w:val="%1"/>
      <w:lvlJc w:val="left"/>
      <w:pPr>
        <w:tabs>
          <w:tab w:val="num" w:pos="720"/>
        </w:tabs>
        <w:ind w:left="720" w:hanging="720"/>
      </w:pPr>
    </w:lvl>
    <w:lvl w:ilvl="1">
      <w:start w:val="1"/>
      <w:numFmt w:val="lowerLetter"/>
      <w:pStyle w:val="Background2"/>
      <w:lvlText w:val="(%2)"/>
      <w:lvlJc w:val="left"/>
      <w:pPr>
        <w:tabs>
          <w:tab w:val="num" w:pos="1440"/>
        </w:tabs>
        <w:ind w:left="1440" w:hanging="720"/>
      </w:pPr>
    </w:lvl>
    <w:lvl w:ilvl="2">
      <w:start w:val="1"/>
      <w:numFmt w:val="lowerRoman"/>
      <w:pStyle w:val="Background3"/>
      <w:lvlText w:val="(%3)"/>
      <w:lvlJc w:val="left"/>
      <w:pPr>
        <w:tabs>
          <w:tab w:val="num" w:pos="2160"/>
        </w:tabs>
        <w:ind w:left="2160" w:hanging="720"/>
      </w:pPr>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9" w15:restartNumberingAfterBreak="0">
    <w:nsid w:val="65280814"/>
    <w:multiLevelType w:val="multilevel"/>
    <w:tmpl w:val="EB70E9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51" w15:restartNumberingAfterBreak="0">
    <w:nsid w:val="68C4768F"/>
    <w:multiLevelType w:val="hybridMultilevel"/>
    <w:tmpl w:val="96000C30"/>
    <w:lvl w:ilvl="0" w:tplc="CF965BD6">
      <w:start w:val="1"/>
      <w:numFmt w:val="lowerLetter"/>
      <w:lvlText w:val="%1)"/>
      <w:lvlJc w:val="left"/>
      <w:pPr>
        <w:ind w:left="2163" w:hanging="360"/>
      </w:pPr>
      <w:rPr>
        <w:rFonts w:hint="default"/>
      </w:rPr>
    </w:lvl>
    <w:lvl w:ilvl="1" w:tplc="08090019" w:tentative="1">
      <w:start w:val="1"/>
      <w:numFmt w:val="lowerLetter"/>
      <w:lvlText w:val="%2."/>
      <w:lvlJc w:val="left"/>
      <w:pPr>
        <w:ind w:left="2883" w:hanging="360"/>
      </w:pPr>
    </w:lvl>
    <w:lvl w:ilvl="2" w:tplc="0809001B" w:tentative="1">
      <w:start w:val="1"/>
      <w:numFmt w:val="lowerRoman"/>
      <w:lvlText w:val="%3."/>
      <w:lvlJc w:val="right"/>
      <w:pPr>
        <w:ind w:left="3603" w:hanging="180"/>
      </w:pPr>
    </w:lvl>
    <w:lvl w:ilvl="3" w:tplc="0809000F" w:tentative="1">
      <w:start w:val="1"/>
      <w:numFmt w:val="decimal"/>
      <w:lvlText w:val="%4."/>
      <w:lvlJc w:val="left"/>
      <w:pPr>
        <w:ind w:left="4323" w:hanging="360"/>
      </w:pPr>
    </w:lvl>
    <w:lvl w:ilvl="4" w:tplc="08090019" w:tentative="1">
      <w:start w:val="1"/>
      <w:numFmt w:val="lowerLetter"/>
      <w:lvlText w:val="%5."/>
      <w:lvlJc w:val="left"/>
      <w:pPr>
        <w:ind w:left="5043" w:hanging="360"/>
      </w:pPr>
    </w:lvl>
    <w:lvl w:ilvl="5" w:tplc="0809001B" w:tentative="1">
      <w:start w:val="1"/>
      <w:numFmt w:val="lowerRoman"/>
      <w:lvlText w:val="%6."/>
      <w:lvlJc w:val="right"/>
      <w:pPr>
        <w:ind w:left="5763" w:hanging="180"/>
      </w:pPr>
    </w:lvl>
    <w:lvl w:ilvl="6" w:tplc="0809000F" w:tentative="1">
      <w:start w:val="1"/>
      <w:numFmt w:val="decimal"/>
      <w:lvlText w:val="%7."/>
      <w:lvlJc w:val="left"/>
      <w:pPr>
        <w:ind w:left="6483" w:hanging="360"/>
      </w:pPr>
    </w:lvl>
    <w:lvl w:ilvl="7" w:tplc="08090019" w:tentative="1">
      <w:start w:val="1"/>
      <w:numFmt w:val="lowerLetter"/>
      <w:lvlText w:val="%8."/>
      <w:lvlJc w:val="left"/>
      <w:pPr>
        <w:ind w:left="7203" w:hanging="360"/>
      </w:pPr>
    </w:lvl>
    <w:lvl w:ilvl="8" w:tplc="0809001B" w:tentative="1">
      <w:start w:val="1"/>
      <w:numFmt w:val="lowerRoman"/>
      <w:lvlText w:val="%9."/>
      <w:lvlJc w:val="right"/>
      <w:pPr>
        <w:ind w:left="7923" w:hanging="180"/>
      </w:pPr>
    </w:lvl>
  </w:abstractNum>
  <w:abstractNum w:abstractNumId="52" w15:restartNumberingAfterBreak="0">
    <w:nsid w:val="68DA4177"/>
    <w:multiLevelType w:val="hybridMultilevel"/>
    <w:tmpl w:val="094AA292"/>
    <w:lvl w:ilvl="0" w:tplc="4F92E5A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9F243F8"/>
    <w:multiLevelType w:val="hybridMultilevel"/>
    <w:tmpl w:val="7256A99A"/>
    <w:lvl w:ilvl="0" w:tplc="F94C8B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6ADF4683"/>
    <w:multiLevelType w:val="multilevel"/>
    <w:tmpl w:val="DD28FDF4"/>
    <w:lvl w:ilvl="0">
      <w:start w:val="1"/>
      <w:numFmt w:val="none"/>
      <w:pStyle w:val="DefinedTermPara"/>
      <w:lvlText w:val="%1"/>
      <w:lvlJc w:val="left"/>
      <w:pPr>
        <w:tabs>
          <w:tab w:val="num" w:pos="720"/>
        </w:tabs>
        <w:ind w:left="720" w:hanging="720"/>
      </w:pPr>
      <w:rPr>
        <w:rFonts w:hint="default"/>
        <w:color w:val="000000"/>
      </w:rPr>
    </w:lvl>
    <w:lvl w:ilvl="1">
      <w:start w:val="1"/>
      <w:numFmt w:val="lowerLetter"/>
      <w:pStyle w:val="DefinedTermNumber"/>
      <w:lvlText w:val="%1%2)"/>
      <w:lvlJc w:val="left"/>
      <w:pPr>
        <w:tabs>
          <w:tab w:val="num" w:pos="1554"/>
        </w:tabs>
        <w:ind w:left="1554" w:firstLine="0"/>
      </w:pPr>
      <w:rPr>
        <w:rFonts w:hint="default"/>
      </w:rPr>
    </w:lvl>
    <w:lvl w:ilvl="2">
      <w:start w:val="1"/>
      <w:numFmt w:val="none"/>
      <w:lvlText w:val=""/>
      <w:lvlJc w:val="left"/>
      <w:pPr>
        <w:tabs>
          <w:tab w:val="num" w:pos="1555"/>
        </w:tabs>
        <w:ind w:left="1555" w:hanging="561"/>
      </w:pPr>
      <w:rPr>
        <w:rFonts w:hint="default"/>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6D605D36"/>
    <w:multiLevelType w:val="multilevel"/>
    <w:tmpl w:val="146A8662"/>
    <w:lvl w:ilvl="0">
      <w:start w:val="3"/>
      <w:numFmt w:val="decimal"/>
      <w:lvlText w:val="%1"/>
      <w:lvlJc w:val="left"/>
      <w:pPr>
        <w:ind w:left="360" w:hanging="360"/>
      </w:pPr>
      <w:rPr>
        <w:rFonts w:hint="default"/>
      </w:rPr>
    </w:lvl>
    <w:lvl w:ilvl="1">
      <w:start w:val="1"/>
      <w:numFmt w:val="decimal"/>
      <w:lvlText w:val="%1.%2"/>
      <w:lvlJc w:val="left"/>
      <w:pPr>
        <w:ind w:left="24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15:restartNumberingAfterBreak="0">
    <w:nsid w:val="71A3A6AA"/>
    <w:multiLevelType w:val="multilevel"/>
    <w:tmpl w:val="A8B0E824"/>
    <w:lvl w:ilvl="0">
      <w:start w:val="1"/>
      <w:numFmt w:val="decimal"/>
      <w:pStyle w:val="TLTSchedulePartHeading"/>
      <w:suff w:val="nothing"/>
      <w:lvlText w:val="Part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7" w15:restartNumberingAfterBreak="0">
    <w:nsid w:val="772936E4"/>
    <w:multiLevelType w:val="multilevel"/>
    <w:tmpl w:val="36A260DA"/>
    <w:lvl w:ilvl="0">
      <w:start w:val="1"/>
      <w:numFmt w:val="decimal"/>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isLgl/>
      <w:lvlText w:val="%1.%2"/>
      <w:lvlJc w:val="left"/>
      <w:pPr>
        <w:ind w:left="928"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3272"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Roman"/>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778B69DA"/>
    <w:multiLevelType w:val="hybridMultilevel"/>
    <w:tmpl w:val="60A07216"/>
    <w:lvl w:ilvl="0" w:tplc="0226D9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D933810"/>
    <w:multiLevelType w:val="multilevel"/>
    <w:tmpl w:val="F29CEEFA"/>
    <w:lvl w:ilvl="0">
      <w:start w:val="5"/>
      <w:numFmt w:val="decimal"/>
      <w:pStyle w:val="TLTLevel1Bold"/>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680305845">
    <w:abstractNumId w:val="49"/>
  </w:num>
  <w:num w:numId="2" w16cid:durableId="794637215">
    <w:abstractNumId w:val="41"/>
  </w:num>
  <w:num w:numId="3" w16cid:durableId="1642929616">
    <w:abstractNumId w:val="37"/>
  </w:num>
  <w:num w:numId="4" w16cid:durableId="1017653346">
    <w:abstractNumId w:val="28"/>
  </w:num>
  <w:num w:numId="5" w16cid:durableId="41443482">
    <w:abstractNumId w:val="43"/>
  </w:num>
  <w:num w:numId="6" w16cid:durableId="1211766776">
    <w:abstractNumId w:val="57"/>
  </w:num>
  <w:num w:numId="7" w16cid:durableId="1059596597">
    <w:abstractNumId w:val="14"/>
  </w:num>
  <w:num w:numId="8" w16cid:durableId="1668513092">
    <w:abstractNumId w:val="35"/>
  </w:num>
  <w:num w:numId="9" w16cid:durableId="383143226">
    <w:abstractNumId w:val="45"/>
  </w:num>
  <w:num w:numId="10" w16cid:durableId="568879211">
    <w:abstractNumId w:val="16"/>
  </w:num>
  <w:num w:numId="11" w16cid:durableId="1234782355">
    <w:abstractNumId w:val="42"/>
  </w:num>
  <w:num w:numId="12" w16cid:durableId="386732738">
    <w:abstractNumId w:val="38"/>
  </w:num>
  <w:num w:numId="13" w16cid:durableId="118304530">
    <w:abstractNumId w:val="15"/>
  </w:num>
  <w:num w:numId="14" w16cid:durableId="1220750923">
    <w:abstractNumId w:val="9"/>
  </w:num>
  <w:num w:numId="15" w16cid:durableId="1091389929">
    <w:abstractNumId w:val="50"/>
  </w:num>
  <w:num w:numId="16" w16cid:durableId="1229224801">
    <w:abstractNumId w:val="44"/>
  </w:num>
  <w:num w:numId="17" w16cid:durableId="332033727">
    <w:abstractNumId w:val="40"/>
  </w:num>
  <w:num w:numId="18" w16cid:durableId="108401696">
    <w:abstractNumId w:val="30"/>
  </w:num>
  <w:num w:numId="19" w16cid:durableId="575749095">
    <w:abstractNumId w:val="11"/>
  </w:num>
  <w:num w:numId="20" w16cid:durableId="1277327367">
    <w:abstractNumId w:val="48"/>
  </w:num>
  <w:num w:numId="21" w16cid:durableId="58788359">
    <w:abstractNumId w:val="18"/>
  </w:num>
  <w:num w:numId="22" w16cid:durableId="1906798496">
    <w:abstractNumId w:val="23"/>
  </w:num>
  <w:num w:numId="23" w16cid:durableId="1366754400">
    <w:abstractNumId w:val="18"/>
    <w:lvlOverride w:ilvl="0">
      <w:startOverride w:val="1"/>
    </w:lvlOverride>
  </w:num>
  <w:num w:numId="24" w16cid:durableId="192574269">
    <w:abstractNumId w:val="47"/>
  </w:num>
  <w:num w:numId="25" w16cid:durableId="821967758">
    <w:abstractNumId w:val="55"/>
  </w:num>
  <w:num w:numId="26" w16cid:durableId="1812096634">
    <w:abstractNumId w:val="13"/>
  </w:num>
  <w:num w:numId="27" w16cid:durableId="747267343">
    <w:abstractNumId w:val="60"/>
  </w:num>
  <w:num w:numId="28" w16cid:durableId="1015184290">
    <w:abstractNumId w:val="19"/>
  </w:num>
  <w:num w:numId="29" w16cid:durableId="1335574828">
    <w:abstractNumId w:val="5"/>
  </w:num>
  <w:num w:numId="30" w16cid:durableId="1748306428">
    <w:abstractNumId w:val="1"/>
  </w:num>
  <w:num w:numId="31" w16cid:durableId="2116316793">
    <w:abstractNumId w:val="3"/>
    <w:lvlOverride w:ilvl="0">
      <w:lvl w:ilvl="0">
        <w:start w:val="1"/>
        <w:numFmt w:val="decimal"/>
        <w:pStyle w:val="TLTLevel1"/>
        <w:lvlText w:val="%1"/>
        <w:lvlJc w:val="left"/>
        <w:pPr>
          <w:ind w:left="3600" w:hanging="720"/>
        </w:pPr>
      </w:lvl>
    </w:lvlOverride>
    <w:lvlOverride w:ilvl="1">
      <w:lvl w:ilvl="1">
        <w:start w:val="1"/>
        <w:numFmt w:val="decimal"/>
        <w:pStyle w:val="TLTLevel2"/>
        <w:lvlText w:val="%1.%2"/>
        <w:lvlJc w:val="left"/>
        <w:pPr>
          <w:ind w:left="3600" w:hanging="720"/>
        </w:pPr>
      </w:lvl>
    </w:lvlOverride>
    <w:lvlOverride w:ilvl="2">
      <w:lvl w:ilvl="2">
        <w:start w:val="1"/>
        <w:numFmt w:val="decimal"/>
        <w:pStyle w:val="TLTLevel3"/>
        <w:lvlText w:val="%1.%2.%3"/>
        <w:lvlJc w:val="left"/>
        <w:pPr>
          <w:ind w:left="4683" w:hanging="1083"/>
        </w:pPr>
      </w:lvl>
    </w:lvlOverride>
    <w:lvlOverride w:ilvl="3">
      <w:lvl w:ilvl="3">
        <w:start w:val="1"/>
        <w:numFmt w:val="lowerLetter"/>
        <w:pStyle w:val="TLTLevel4"/>
        <w:lvlText w:val="(%4)"/>
        <w:lvlJc w:val="left"/>
        <w:pPr>
          <w:ind w:left="4683" w:hanging="1083"/>
        </w:pPr>
      </w:lvl>
    </w:lvlOverride>
  </w:num>
  <w:num w:numId="32" w16cid:durableId="187108548">
    <w:abstractNumId w:val="3"/>
  </w:num>
  <w:num w:numId="33" w16cid:durableId="2146778335">
    <w:abstractNumId w:val="0"/>
  </w:num>
  <w:num w:numId="34" w16cid:durableId="53510003">
    <w:abstractNumId w:val="6"/>
  </w:num>
  <w:num w:numId="35" w16cid:durableId="853811116">
    <w:abstractNumId w:val="4"/>
  </w:num>
  <w:num w:numId="36" w16cid:durableId="1393428947">
    <w:abstractNumId w:val="2"/>
  </w:num>
  <w:num w:numId="37" w16cid:durableId="305861879">
    <w:abstractNumId w:val="21"/>
  </w:num>
  <w:num w:numId="38" w16cid:durableId="79841461">
    <w:abstractNumId w:val="8"/>
  </w:num>
  <w:num w:numId="39" w16cid:durableId="486942566">
    <w:abstractNumId w:val="10"/>
  </w:num>
  <w:num w:numId="40" w16cid:durableId="573592757">
    <w:abstractNumId w:val="56"/>
  </w:num>
  <w:num w:numId="41" w16cid:durableId="1736582541">
    <w:abstractNumId w:val="54"/>
  </w:num>
  <w:num w:numId="42" w16cid:durableId="964238352">
    <w:abstractNumId w:val="7"/>
  </w:num>
  <w:num w:numId="43" w16cid:durableId="1516766292">
    <w:abstractNumId w:val="36"/>
  </w:num>
  <w:num w:numId="44" w16cid:durableId="775949377">
    <w:abstractNumId w:val="51"/>
  </w:num>
  <w:num w:numId="45" w16cid:durableId="1813786044">
    <w:abstractNumId w:val="12"/>
  </w:num>
  <w:num w:numId="46" w16cid:durableId="873468866">
    <w:abstractNumId w:val="33"/>
  </w:num>
  <w:num w:numId="47" w16cid:durableId="926572095">
    <w:abstractNumId w:val="58"/>
  </w:num>
  <w:num w:numId="48" w16cid:durableId="1356465268">
    <w:abstractNumId w:val="53"/>
  </w:num>
  <w:num w:numId="49" w16cid:durableId="399598305">
    <w:abstractNumId w:val="27"/>
  </w:num>
  <w:num w:numId="50" w16cid:durableId="649940225">
    <w:abstractNumId w:val="34"/>
  </w:num>
  <w:num w:numId="51" w16cid:durableId="1748502640">
    <w:abstractNumId w:val="26"/>
  </w:num>
  <w:num w:numId="52" w16cid:durableId="1859734030">
    <w:abstractNumId w:val="17"/>
  </w:num>
  <w:num w:numId="53" w16cid:durableId="1036806881">
    <w:abstractNumId w:val="29"/>
  </w:num>
  <w:num w:numId="54" w16cid:durableId="1966738039">
    <w:abstractNumId w:val="25"/>
  </w:num>
  <w:num w:numId="55" w16cid:durableId="588657705">
    <w:abstractNumId w:val="22"/>
  </w:num>
  <w:num w:numId="56" w16cid:durableId="1012295979">
    <w:abstractNumId w:val="59"/>
  </w:num>
  <w:num w:numId="57" w16cid:durableId="1546985690">
    <w:abstractNumId w:val="20"/>
  </w:num>
  <w:num w:numId="58" w16cid:durableId="324407437">
    <w:abstractNumId w:val="39"/>
  </w:num>
  <w:num w:numId="59" w16cid:durableId="1055202219">
    <w:abstractNumId w:val="43"/>
    <w:lvlOverride w:ilvl="0">
      <w:startOverride w:val="30"/>
    </w:lvlOverride>
  </w:num>
  <w:num w:numId="60" w16cid:durableId="1804231821">
    <w:abstractNumId w:val="24"/>
  </w:num>
  <w:num w:numId="61" w16cid:durableId="978265721">
    <w:abstractNumId w:val="31"/>
  </w:num>
  <w:num w:numId="62" w16cid:durableId="606814595">
    <w:abstractNumId w:val="37"/>
    <w:lvlOverride w:ilvl="0">
      <w:startOverride w:val="4"/>
    </w:lvlOverride>
    <w:lvlOverride w:ilvl="1">
      <w:startOverride w:val="2"/>
    </w:lvlOverride>
  </w:num>
  <w:num w:numId="63" w16cid:durableId="1760252768">
    <w:abstractNumId w:val="43"/>
    <w:lvlOverride w:ilvl="0">
      <w:startOverride w:val="5"/>
    </w:lvlOverride>
  </w:num>
  <w:num w:numId="64" w16cid:durableId="688027505">
    <w:abstractNumId w:val="46"/>
  </w:num>
  <w:num w:numId="65" w16cid:durableId="1563172346">
    <w:abstractNumId w:val="52"/>
  </w:num>
  <w:num w:numId="66" w16cid:durableId="2105683918">
    <w:abstractNumId w:val="43"/>
    <w:lvlOverride w:ilvl="0">
      <w:startOverride w:val="2"/>
    </w:lvlOverride>
    <w:lvlOverride w:ilvl="1">
      <w:startOverride w:val="2"/>
    </w:lvlOverride>
  </w:num>
  <w:num w:numId="67" w16cid:durableId="1128164540">
    <w:abstractNumId w:val="3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663"/>
    <w:rsid w:val="00001BFD"/>
    <w:rsid w:val="00001E15"/>
    <w:rsid w:val="00003267"/>
    <w:rsid w:val="00003716"/>
    <w:rsid w:val="00003B7E"/>
    <w:rsid w:val="00003E81"/>
    <w:rsid w:val="000043DE"/>
    <w:rsid w:val="00005378"/>
    <w:rsid w:val="00005C94"/>
    <w:rsid w:val="00006D85"/>
    <w:rsid w:val="000073E7"/>
    <w:rsid w:val="000119DC"/>
    <w:rsid w:val="00011C52"/>
    <w:rsid w:val="00012C08"/>
    <w:rsid w:val="00014212"/>
    <w:rsid w:val="00014CED"/>
    <w:rsid w:val="000150C0"/>
    <w:rsid w:val="00015B82"/>
    <w:rsid w:val="0001712E"/>
    <w:rsid w:val="000206B8"/>
    <w:rsid w:val="00020756"/>
    <w:rsid w:val="00021BCB"/>
    <w:rsid w:val="000224CE"/>
    <w:rsid w:val="00022A82"/>
    <w:rsid w:val="00024161"/>
    <w:rsid w:val="000241C2"/>
    <w:rsid w:val="00024394"/>
    <w:rsid w:val="0002452E"/>
    <w:rsid w:val="0002473D"/>
    <w:rsid w:val="00024753"/>
    <w:rsid w:val="00025C16"/>
    <w:rsid w:val="00026282"/>
    <w:rsid w:val="00026A34"/>
    <w:rsid w:val="000270B3"/>
    <w:rsid w:val="00027A31"/>
    <w:rsid w:val="00027ED5"/>
    <w:rsid w:val="00030973"/>
    <w:rsid w:val="00030DF6"/>
    <w:rsid w:val="00031EBB"/>
    <w:rsid w:val="00033D35"/>
    <w:rsid w:val="00033E79"/>
    <w:rsid w:val="00034D45"/>
    <w:rsid w:val="0003545C"/>
    <w:rsid w:val="00035564"/>
    <w:rsid w:val="00037E80"/>
    <w:rsid w:val="000402CA"/>
    <w:rsid w:val="00040F65"/>
    <w:rsid w:val="00042CC9"/>
    <w:rsid w:val="00042EFA"/>
    <w:rsid w:val="00043943"/>
    <w:rsid w:val="00045181"/>
    <w:rsid w:val="00045AE6"/>
    <w:rsid w:val="00047691"/>
    <w:rsid w:val="00050458"/>
    <w:rsid w:val="00051FDF"/>
    <w:rsid w:val="000520C8"/>
    <w:rsid w:val="00053B23"/>
    <w:rsid w:val="00053B3A"/>
    <w:rsid w:val="0005785F"/>
    <w:rsid w:val="00057B08"/>
    <w:rsid w:val="00057E21"/>
    <w:rsid w:val="00060734"/>
    <w:rsid w:val="0006084F"/>
    <w:rsid w:val="00060F1A"/>
    <w:rsid w:val="00060F71"/>
    <w:rsid w:val="0006194F"/>
    <w:rsid w:val="0006220A"/>
    <w:rsid w:val="0006337D"/>
    <w:rsid w:val="00063E90"/>
    <w:rsid w:val="00063EB6"/>
    <w:rsid w:val="00064106"/>
    <w:rsid w:val="000649E3"/>
    <w:rsid w:val="00064AFF"/>
    <w:rsid w:val="00065CA3"/>
    <w:rsid w:val="00067B45"/>
    <w:rsid w:val="00067F7C"/>
    <w:rsid w:val="00070B68"/>
    <w:rsid w:val="000732A0"/>
    <w:rsid w:val="00074D3F"/>
    <w:rsid w:val="000762F8"/>
    <w:rsid w:val="00077D74"/>
    <w:rsid w:val="00080FA5"/>
    <w:rsid w:val="00081AC2"/>
    <w:rsid w:val="00082252"/>
    <w:rsid w:val="000824D6"/>
    <w:rsid w:val="00082C4C"/>
    <w:rsid w:val="00082C7E"/>
    <w:rsid w:val="00083292"/>
    <w:rsid w:val="000837C5"/>
    <w:rsid w:val="00084124"/>
    <w:rsid w:val="00084817"/>
    <w:rsid w:val="00086950"/>
    <w:rsid w:val="00091803"/>
    <w:rsid w:val="000926AF"/>
    <w:rsid w:val="000930E9"/>
    <w:rsid w:val="00093A9A"/>
    <w:rsid w:val="00093B7A"/>
    <w:rsid w:val="00093D93"/>
    <w:rsid w:val="00095690"/>
    <w:rsid w:val="00095C88"/>
    <w:rsid w:val="00095DF4"/>
    <w:rsid w:val="00096658"/>
    <w:rsid w:val="0009693C"/>
    <w:rsid w:val="00096AA9"/>
    <w:rsid w:val="00096B99"/>
    <w:rsid w:val="00097A6F"/>
    <w:rsid w:val="000A0EF2"/>
    <w:rsid w:val="000A193A"/>
    <w:rsid w:val="000A1F17"/>
    <w:rsid w:val="000A2812"/>
    <w:rsid w:val="000A29D8"/>
    <w:rsid w:val="000A3B81"/>
    <w:rsid w:val="000A42B0"/>
    <w:rsid w:val="000A4C92"/>
    <w:rsid w:val="000A5C06"/>
    <w:rsid w:val="000A6E8C"/>
    <w:rsid w:val="000A7171"/>
    <w:rsid w:val="000A7FA6"/>
    <w:rsid w:val="000B110C"/>
    <w:rsid w:val="000B1212"/>
    <w:rsid w:val="000B2802"/>
    <w:rsid w:val="000B2DD9"/>
    <w:rsid w:val="000B3062"/>
    <w:rsid w:val="000B35B1"/>
    <w:rsid w:val="000B4D5F"/>
    <w:rsid w:val="000C0936"/>
    <w:rsid w:val="000C10AD"/>
    <w:rsid w:val="000C1B2E"/>
    <w:rsid w:val="000C1EE9"/>
    <w:rsid w:val="000C2738"/>
    <w:rsid w:val="000C5DE2"/>
    <w:rsid w:val="000C5FD8"/>
    <w:rsid w:val="000C626A"/>
    <w:rsid w:val="000C7C19"/>
    <w:rsid w:val="000D0309"/>
    <w:rsid w:val="000D03AD"/>
    <w:rsid w:val="000D2194"/>
    <w:rsid w:val="000D28F1"/>
    <w:rsid w:val="000D3A10"/>
    <w:rsid w:val="000D3E92"/>
    <w:rsid w:val="000D41E1"/>
    <w:rsid w:val="000D495A"/>
    <w:rsid w:val="000D4A6A"/>
    <w:rsid w:val="000D68A1"/>
    <w:rsid w:val="000D777B"/>
    <w:rsid w:val="000E07DF"/>
    <w:rsid w:val="000E0841"/>
    <w:rsid w:val="000E217B"/>
    <w:rsid w:val="000E2535"/>
    <w:rsid w:val="000E35E6"/>
    <w:rsid w:val="000E5D6F"/>
    <w:rsid w:val="000F0528"/>
    <w:rsid w:val="000F0847"/>
    <w:rsid w:val="000F1BB5"/>
    <w:rsid w:val="000F1C7E"/>
    <w:rsid w:val="000F24D5"/>
    <w:rsid w:val="000F2BCA"/>
    <w:rsid w:val="000F57C5"/>
    <w:rsid w:val="000F592D"/>
    <w:rsid w:val="000F5BA0"/>
    <w:rsid w:val="000F722D"/>
    <w:rsid w:val="000F74C8"/>
    <w:rsid w:val="001001F2"/>
    <w:rsid w:val="0010137D"/>
    <w:rsid w:val="00103126"/>
    <w:rsid w:val="001036C5"/>
    <w:rsid w:val="00104717"/>
    <w:rsid w:val="00105D1E"/>
    <w:rsid w:val="0010611C"/>
    <w:rsid w:val="00106716"/>
    <w:rsid w:val="00110018"/>
    <w:rsid w:val="00110C35"/>
    <w:rsid w:val="00110F9B"/>
    <w:rsid w:val="00111742"/>
    <w:rsid w:val="001117A7"/>
    <w:rsid w:val="0011210B"/>
    <w:rsid w:val="0011282B"/>
    <w:rsid w:val="001136CD"/>
    <w:rsid w:val="00114194"/>
    <w:rsid w:val="00114245"/>
    <w:rsid w:val="00116021"/>
    <w:rsid w:val="001163DB"/>
    <w:rsid w:val="001165AC"/>
    <w:rsid w:val="00116FEA"/>
    <w:rsid w:val="00117202"/>
    <w:rsid w:val="00117782"/>
    <w:rsid w:val="00117F01"/>
    <w:rsid w:val="001206B2"/>
    <w:rsid w:val="00121A5C"/>
    <w:rsid w:val="00122D6C"/>
    <w:rsid w:val="001232B4"/>
    <w:rsid w:val="0012345C"/>
    <w:rsid w:val="001262DB"/>
    <w:rsid w:val="00126975"/>
    <w:rsid w:val="00126BAA"/>
    <w:rsid w:val="0012740C"/>
    <w:rsid w:val="00127C72"/>
    <w:rsid w:val="001302A3"/>
    <w:rsid w:val="0013037C"/>
    <w:rsid w:val="001305FF"/>
    <w:rsid w:val="00130DD2"/>
    <w:rsid w:val="00131885"/>
    <w:rsid w:val="001339AC"/>
    <w:rsid w:val="00133B85"/>
    <w:rsid w:val="00133F20"/>
    <w:rsid w:val="001350FC"/>
    <w:rsid w:val="0013625C"/>
    <w:rsid w:val="0013676F"/>
    <w:rsid w:val="001372DC"/>
    <w:rsid w:val="001374EB"/>
    <w:rsid w:val="0014013A"/>
    <w:rsid w:val="00140A2B"/>
    <w:rsid w:val="001429B8"/>
    <w:rsid w:val="00143D88"/>
    <w:rsid w:val="00145B0A"/>
    <w:rsid w:val="00145EB1"/>
    <w:rsid w:val="001463D1"/>
    <w:rsid w:val="00146AF2"/>
    <w:rsid w:val="00146E42"/>
    <w:rsid w:val="001508B0"/>
    <w:rsid w:val="00151FE6"/>
    <w:rsid w:val="001544D9"/>
    <w:rsid w:val="00154C34"/>
    <w:rsid w:val="00154D79"/>
    <w:rsid w:val="001554C1"/>
    <w:rsid w:val="00157417"/>
    <w:rsid w:val="001609C1"/>
    <w:rsid w:val="00160C10"/>
    <w:rsid w:val="001623B0"/>
    <w:rsid w:val="00162D30"/>
    <w:rsid w:val="0016305A"/>
    <w:rsid w:val="00164437"/>
    <w:rsid w:val="001645A0"/>
    <w:rsid w:val="00166682"/>
    <w:rsid w:val="00166B71"/>
    <w:rsid w:val="0016793D"/>
    <w:rsid w:val="001706A2"/>
    <w:rsid w:val="00170CDF"/>
    <w:rsid w:val="00172F2D"/>
    <w:rsid w:val="00173F12"/>
    <w:rsid w:val="00174158"/>
    <w:rsid w:val="00174339"/>
    <w:rsid w:val="00175498"/>
    <w:rsid w:val="00175EBC"/>
    <w:rsid w:val="00175FD3"/>
    <w:rsid w:val="00176051"/>
    <w:rsid w:val="00177379"/>
    <w:rsid w:val="00177F2E"/>
    <w:rsid w:val="001801B7"/>
    <w:rsid w:val="00180B6A"/>
    <w:rsid w:val="00180D57"/>
    <w:rsid w:val="00180F6D"/>
    <w:rsid w:val="001813AC"/>
    <w:rsid w:val="00182E42"/>
    <w:rsid w:val="00183485"/>
    <w:rsid w:val="00183560"/>
    <w:rsid w:val="0018370E"/>
    <w:rsid w:val="00184CA1"/>
    <w:rsid w:val="0018500E"/>
    <w:rsid w:val="00187167"/>
    <w:rsid w:val="0018740D"/>
    <w:rsid w:val="0018760E"/>
    <w:rsid w:val="0019066D"/>
    <w:rsid w:val="00190A9B"/>
    <w:rsid w:val="00190C5A"/>
    <w:rsid w:val="0019138C"/>
    <w:rsid w:val="00191882"/>
    <w:rsid w:val="00191CF2"/>
    <w:rsid w:val="00192256"/>
    <w:rsid w:val="00192561"/>
    <w:rsid w:val="00192DF6"/>
    <w:rsid w:val="00192F7A"/>
    <w:rsid w:val="001931B6"/>
    <w:rsid w:val="00193412"/>
    <w:rsid w:val="001962A2"/>
    <w:rsid w:val="00196B22"/>
    <w:rsid w:val="00197082"/>
    <w:rsid w:val="001973DD"/>
    <w:rsid w:val="001A0024"/>
    <w:rsid w:val="001A0402"/>
    <w:rsid w:val="001A0C1B"/>
    <w:rsid w:val="001A1A75"/>
    <w:rsid w:val="001A1E42"/>
    <w:rsid w:val="001A32A8"/>
    <w:rsid w:val="001A3FA3"/>
    <w:rsid w:val="001A4038"/>
    <w:rsid w:val="001A4D66"/>
    <w:rsid w:val="001A60F6"/>
    <w:rsid w:val="001A73E7"/>
    <w:rsid w:val="001A79F9"/>
    <w:rsid w:val="001A7EF1"/>
    <w:rsid w:val="001B1CED"/>
    <w:rsid w:val="001B3EFA"/>
    <w:rsid w:val="001C058B"/>
    <w:rsid w:val="001C0B56"/>
    <w:rsid w:val="001C1814"/>
    <w:rsid w:val="001C2033"/>
    <w:rsid w:val="001C2D0D"/>
    <w:rsid w:val="001C484D"/>
    <w:rsid w:val="001C4EA1"/>
    <w:rsid w:val="001C5234"/>
    <w:rsid w:val="001C6723"/>
    <w:rsid w:val="001C6AC0"/>
    <w:rsid w:val="001C6E5A"/>
    <w:rsid w:val="001C7418"/>
    <w:rsid w:val="001C762C"/>
    <w:rsid w:val="001C77D2"/>
    <w:rsid w:val="001C7964"/>
    <w:rsid w:val="001D018C"/>
    <w:rsid w:val="001D02A8"/>
    <w:rsid w:val="001D0AD8"/>
    <w:rsid w:val="001D0FFC"/>
    <w:rsid w:val="001D2068"/>
    <w:rsid w:val="001D20B6"/>
    <w:rsid w:val="001D2999"/>
    <w:rsid w:val="001D386B"/>
    <w:rsid w:val="001D460E"/>
    <w:rsid w:val="001D53F4"/>
    <w:rsid w:val="001D77CC"/>
    <w:rsid w:val="001D7B5E"/>
    <w:rsid w:val="001E05A1"/>
    <w:rsid w:val="001E07FC"/>
    <w:rsid w:val="001E082E"/>
    <w:rsid w:val="001E0923"/>
    <w:rsid w:val="001E110C"/>
    <w:rsid w:val="001E11EF"/>
    <w:rsid w:val="001E1B46"/>
    <w:rsid w:val="001E1E54"/>
    <w:rsid w:val="001E1FB8"/>
    <w:rsid w:val="001E4791"/>
    <w:rsid w:val="001E487E"/>
    <w:rsid w:val="001E5B3C"/>
    <w:rsid w:val="001E6B7B"/>
    <w:rsid w:val="001E7AE0"/>
    <w:rsid w:val="001E7C8C"/>
    <w:rsid w:val="001F0178"/>
    <w:rsid w:val="001F1196"/>
    <w:rsid w:val="001F1400"/>
    <w:rsid w:val="001F1702"/>
    <w:rsid w:val="001F1C2C"/>
    <w:rsid w:val="001F45E4"/>
    <w:rsid w:val="001F6CCA"/>
    <w:rsid w:val="001F6FDD"/>
    <w:rsid w:val="001F7DDE"/>
    <w:rsid w:val="00200DDE"/>
    <w:rsid w:val="00201A3D"/>
    <w:rsid w:val="00202E67"/>
    <w:rsid w:val="00202ED5"/>
    <w:rsid w:val="0020375A"/>
    <w:rsid w:val="002048CC"/>
    <w:rsid w:val="00205248"/>
    <w:rsid w:val="002055E2"/>
    <w:rsid w:val="002063D1"/>
    <w:rsid w:val="0020667E"/>
    <w:rsid w:val="00206745"/>
    <w:rsid w:val="002075F7"/>
    <w:rsid w:val="002075FD"/>
    <w:rsid w:val="00207E42"/>
    <w:rsid w:val="00207E98"/>
    <w:rsid w:val="00207F93"/>
    <w:rsid w:val="002103DD"/>
    <w:rsid w:val="00210C79"/>
    <w:rsid w:val="00210D49"/>
    <w:rsid w:val="002118A5"/>
    <w:rsid w:val="00211F19"/>
    <w:rsid w:val="002141DB"/>
    <w:rsid w:val="00215C65"/>
    <w:rsid w:val="00216B88"/>
    <w:rsid w:val="00217554"/>
    <w:rsid w:val="00220941"/>
    <w:rsid w:val="00220A1A"/>
    <w:rsid w:val="0022258D"/>
    <w:rsid w:val="002228E8"/>
    <w:rsid w:val="00222A20"/>
    <w:rsid w:val="002234D7"/>
    <w:rsid w:val="00223690"/>
    <w:rsid w:val="002314BA"/>
    <w:rsid w:val="00231AA8"/>
    <w:rsid w:val="00232C5B"/>
    <w:rsid w:val="002330A1"/>
    <w:rsid w:val="00233B9C"/>
    <w:rsid w:val="00233E9A"/>
    <w:rsid w:val="00233F62"/>
    <w:rsid w:val="002352B0"/>
    <w:rsid w:val="002358E8"/>
    <w:rsid w:val="002363BC"/>
    <w:rsid w:val="00237C87"/>
    <w:rsid w:val="00240397"/>
    <w:rsid w:val="00240842"/>
    <w:rsid w:val="002408BC"/>
    <w:rsid w:val="00240B4E"/>
    <w:rsid w:val="0024123C"/>
    <w:rsid w:val="00241CE0"/>
    <w:rsid w:val="00243035"/>
    <w:rsid w:val="0024390E"/>
    <w:rsid w:val="00244408"/>
    <w:rsid w:val="00244D00"/>
    <w:rsid w:val="00244F92"/>
    <w:rsid w:val="00245188"/>
    <w:rsid w:val="002452F0"/>
    <w:rsid w:val="00246139"/>
    <w:rsid w:val="00247789"/>
    <w:rsid w:val="00250009"/>
    <w:rsid w:val="00250C53"/>
    <w:rsid w:val="00250E89"/>
    <w:rsid w:val="002544A9"/>
    <w:rsid w:val="00256630"/>
    <w:rsid w:val="00256CCA"/>
    <w:rsid w:val="0025727C"/>
    <w:rsid w:val="00257582"/>
    <w:rsid w:val="002578C7"/>
    <w:rsid w:val="002601E5"/>
    <w:rsid w:val="002608D1"/>
    <w:rsid w:val="00263610"/>
    <w:rsid w:val="002639A8"/>
    <w:rsid w:val="00264817"/>
    <w:rsid w:val="002650F5"/>
    <w:rsid w:val="00265818"/>
    <w:rsid w:val="00265B75"/>
    <w:rsid w:val="00265FFC"/>
    <w:rsid w:val="0026604D"/>
    <w:rsid w:val="00266965"/>
    <w:rsid w:val="00266F51"/>
    <w:rsid w:val="002704AA"/>
    <w:rsid w:val="002717C0"/>
    <w:rsid w:val="00273C55"/>
    <w:rsid w:val="0027428D"/>
    <w:rsid w:val="00274B79"/>
    <w:rsid w:val="002755BE"/>
    <w:rsid w:val="00277A4C"/>
    <w:rsid w:val="00277C68"/>
    <w:rsid w:val="00280151"/>
    <w:rsid w:val="00280A1A"/>
    <w:rsid w:val="0028219D"/>
    <w:rsid w:val="0028274C"/>
    <w:rsid w:val="00283A58"/>
    <w:rsid w:val="0028410B"/>
    <w:rsid w:val="002842A1"/>
    <w:rsid w:val="00284BBA"/>
    <w:rsid w:val="002854B8"/>
    <w:rsid w:val="002856B4"/>
    <w:rsid w:val="00285E74"/>
    <w:rsid w:val="00286365"/>
    <w:rsid w:val="00287B98"/>
    <w:rsid w:val="00290635"/>
    <w:rsid w:val="00291442"/>
    <w:rsid w:val="00291536"/>
    <w:rsid w:val="00291EBD"/>
    <w:rsid w:val="00292684"/>
    <w:rsid w:val="002938C5"/>
    <w:rsid w:val="00293971"/>
    <w:rsid w:val="0029406B"/>
    <w:rsid w:val="0029484E"/>
    <w:rsid w:val="0029535A"/>
    <w:rsid w:val="002954DD"/>
    <w:rsid w:val="002958B5"/>
    <w:rsid w:val="00295A3C"/>
    <w:rsid w:val="00296DFB"/>
    <w:rsid w:val="00297856"/>
    <w:rsid w:val="00297C4F"/>
    <w:rsid w:val="002A012E"/>
    <w:rsid w:val="002A208D"/>
    <w:rsid w:val="002A249C"/>
    <w:rsid w:val="002A36FE"/>
    <w:rsid w:val="002A3AB3"/>
    <w:rsid w:val="002A3C58"/>
    <w:rsid w:val="002A5AB8"/>
    <w:rsid w:val="002A71CC"/>
    <w:rsid w:val="002B08A8"/>
    <w:rsid w:val="002B0FDC"/>
    <w:rsid w:val="002B124A"/>
    <w:rsid w:val="002B14A6"/>
    <w:rsid w:val="002B26F9"/>
    <w:rsid w:val="002B36A5"/>
    <w:rsid w:val="002B3EF4"/>
    <w:rsid w:val="002B4F7B"/>
    <w:rsid w:val="002B50B9"/>
    <w:rsid w:val="002B5FE8"/>
    <w:rsid w:val="002B67B3"/>
    <w:rsid w:val="002B7546"/>
    <w:rsid w:val="002C0687"/>
    <w:rsid w:val="002C06BC"/>
    <w:rsid w:val="002C0F4D"/>
    <w:rsid w:val="002C217C"/>
    <w:rsid w:val="002C292E"/>
    <w:rsid w:val="002C340F"/>
    <w:rsid w:val="002C5584"/>
    <w:rsid w:val="002C56B5"/>
    <w:rsid w:val="002C5887"/>
    <w:rsid w:val="002C65E6"/>
    <w:rsid w:val="002C715E"/>
    <w:rsid w:val="002C7366"/>
    <w:rsid w:val="002C79D1"/>
    <w:rsid w:val="002D11A3"/>
    <w:rsid w:val="002D1859"/>
    <w:rsid w:val="002D1D20"/>
    <w:rsid w:val="002D22DA"/>
    <w:rsid w:val="002D277D"/>
    <w:rsid w:val="002D2B40"/>
    <w:rsid w:val="002D3B6D"/>
    <w:rsid w:val="002D3BF4"/>
    <w:rsid w:val="002D3E7E"/>
    <w:rsid w:val="002D45F5"/>
    <w:rsid w:val="002D5497"/>
    <w:rsid w:val="002D5D9F"/>
    <w:rsid w:val="002D6A29"/>
    <w:rsid w:val="002D6E1C"/>
    <w:rsid w:val="002D6F94"/>
    <w:rsid w:val="002D7149"/>
    <w:rsid w:val="002D7427"/>
    <w:rsid w:val="002E248C"/>
    <w:rsid w:val="002E2A7F"/>
    <w:rsid w:val="002E2D7C"/>
    <w:rsid w:val="002E2E5D"/>
    <w:rsid w:val="002E4398"/>
    <w:rsid w:val="002E6CF0"/>
    <w:rsid w:val="002E6EF5"/>
    <w:rsid w:val="002E701E"/>
    <w:rsid w:val="002E78BF"/>
    <w:rsid w:val="002E7A12"/>
    <w:rsid w:val="002F0378"/>
    <w:rsid w:val="002F25C7"/>
    <w:rsid w:val="002F2F6C"/>
    <w:rsid w:val="002F3AC5"/>
    <w:rsid w:val="002F3E27"/>
    <w:rsid w:val="002F4396"/>
    <w:rsid w:val="002F5851"/>
    <w:rsid w:val="002F6AD4"/>
    <w:rsid w:val="002F734D"/>
    <w:rsid w:val="002F7FCA"/>
    <w:rsid w:val="003005A2"/>
    <w:rsid w:val="00300843"/>
    <w:rsid w:val="00300C2C"/>
    <w:rsid w:val="003021E9"/>
    <w:rsid w:val="003025DF"/>
    <w:rsid w:val="00304022"/>
    <w:rsid w:val="00305BCA"/>
    <w:rsid w:val="00305D7A"/>
    <w:rsid w:val="00305DDD"/>
    <w:rsid w:val="003067F8"/>
    <w:rsid w:val="0030688D"/>
    <w:rsid w:val="00306BAF"/>
    <w:rsid w:val="003072C6"/>
    <w:rsid w:val="003075D2"/>
    <w:rsid w:val="00307E18"/>
    <w:rsid w:val="00307E52"/>
    <w:rsid w:val="0031004C"/>
    <w:rsid w:val="00310097"/>
    <w:rsid w:val="00310671"/>
    <w:rsid w:val="003107B8"/>
    <w:rsid w:val="0031141F"/>
    <w:rsid w:val="0031159B"/>
    <w:rsid w:val="00313249"/>
    <w:rsid w:val="003134E2"/>
    <w:rsid w:val="003150DF"/>
    <w:rsid w:val="00315AC3"/>
    <w:rsid w:val="00316C13"/>
    <w:rsid w:val="00317469"/>
    <w:rsid w:val="003200DC"/>
    <w:rsid w:val="003201E5"/>
    <w:rsid w:val="00322693"/>
    <w:rsid w:val="00323A88"/>
    <w:rsid w:val="00324F66"/>
    <w:rsid w:val="0032509F"/>
    <w:rsid w:val="00325BAA"/>
    <w:rsid w:val="00325ED7"/>
    <w:rsid w:val="00325F5D"/>
    <w:rsid w:val="0032656D"/>
    <w:rsid w:val="003269F4"/>
    <w:rsid w:val="00326AEB"/>
    <w:rsid w:val="00330DE1"/>
    <w:rsid w:val="00331054"/>
    <w:rsid w:val="00331D2C"/>
    <w:rsid w:val="00332675"/>
    <w:rsid w:val="003326A2"/>
    <w:rsid w:val="003328B3"/>
    <w:rsid w:val="003329A4"/>
    <w:rsid w:val="00333E5B"/>
    <w:rsid w:val="00335613"/>
    <w:rsid w:val="003358F1"/>
    <w:rsid w:val="00335C7D"/>
    <w:rsid w:val="003367A9"/>
    <w:rsid w:val="00336998"/>
    <w:rsid w:val="00336EDA"/>
    <w:rsid w:val="00336F89"/>
    <w:rsid w:val="0033749F"/>
    <w:rsid w:val="003401D9"/>
    <w:rsid w:val="00340E30"/>
    <w:rsid w:val="003416BB"/>
    <w:rsid w:val="00342C70"/>
    <w:rsid w:val="00346879"/>
    <w:rsid w:val="00347000"/>
    <w:rsid w:val="003470DA"/>
    <w:rsid w:val="00351537"/>
    <w:rsid w:val="00351B37"/>
    <w:rsid w:val="00352B13"/>
    <w:rsid w:val="00352C28"/>
    <w:rsid w:val="00352E95"/>
    <w:rsid w:val="003534B2"/>
    <w:rsid w:val="00353636"/>
    <w:rsid w:val="00353717"/>
    <w:rsid w:val="0035445E"/>
    <w:rsid w:val="00354D6A"/>
    <w:rsid w:val="00354FD6"/>
    <w:rsid w:val="00355EED"/>
    <w:rsid w:val="0035650F"/>
    <w:rsid w:val="00356EA6"/>
    <w:rsid w:val="00357564"/>
    <w:rsid w:val="0035774F"/>
    <w:rsid w:val="00357996"/>
    <w:rsid w:val="003603B6"/>
    <w:rsid w:val="00360A63"/>
    <w:rsid w:val="003612D4"/>
    <w:rsid w:val="00361C4F"/>
    <w:rsid w:val="00361FCF"/>
    <w:rsid w:val="00362AF2"/>
    <w:rsid w:val="003631CB"/>
    <w:rsid w:val="00363834"/>
    <w:rsid w:val="00364298"/>
    <w:rsid w:val="00367DCA"/>
    <w:rsid w:val="003700C0"/>
    <w:rsid w:val="003707A0"/>
    <w:rsid w:val="00370D6F"/>
    <w:rsid w:val="00370E0B"/>
    <w:rsid w:val="003712DD"/>
    <w:rsid w:val="00372D52"/>
    <w:rsid w:val="003739E9"/>
    <w:rsid w:val="003756BD"/>
    <w:rsid w:val="00375DA2"/>
    <w:rsid w:val="00376321"/>
    <w:rsid w:val="00376DDD"/>
    <w:rsid w:val="003774BA"/>
    <w:rsid w:val="003810AF"/>
    <w:rsid w:val="00382F3D"/>
    <w:rsid w:val="003847CE"/>
    <w:rsid w:val="00385099"/>
    <w:rsid w:val="00386208"/>
    <w:rsid w:val="00386CC6"/>
    <w:rsid w:val="00386F2C"/>
    <w:rsid w:val="0038789D"/>
    <w:rsid w:val="003903FF"/>
    <w:rsid w:val="003908BC"/>
    <w:rsid w:val="00390BDF"/>
    <w:rsid w:val="00391374"/>
    <w:rsid w:val="00391816"/>
    <w:rsid w:val="00391F2A"/>
    <w:rsid w:val="00392FEB"/>
    <w:rsid w:val="00393665"/>
    <w:rsid w:val="00396469"/>
    <w:rsid w:val="003967AA"/>
    <w:rsid w:val="003979EF"/>
    <w:rsid w:val="003A02D9"/>
    <w:rsid w:val="003A045B"/>
    <w:rsid w:val="003A0655"/>
    <w:rsid w:val="003A1013"/>
    <w:rsid w:val="003A2447"/>
    <w:rsid w:val="003A2C16"/>
    <w:rsid w:val="003A3B85"/>
    <w:rsid w:val="003A3BB4"/>
    <w:rsid w:val="003A4512"/>
    <w:rsid w:val="003A5058"/>
    <w:rsid w:val="003A5AD1"/>
    <w:rsid w:val="003A5BA9"/>
    <w:rsid w:val="003A5DBE"/>
    <w:rsid w:val="003A6019"/>
    <w:rsid w:val="003A605B"/>
    <w:rsid w:val="003A641D"/>
    <w:rsid w:val="003A6FBF"/>
    <w:rsid w:val="003B0254"/>
    <w:rsid w:val="003B0D02"/>
    <w:rsid w:val="003B0E91"/>
    <w:rsid w:val="003B137E"/>
    <w:rsid w:val="003B18AD"/>
    <w:rsid w:val="003B27F4"/>
    <w:rsid w:val="003B2996"/>
    <w:rsid w:val="003B31A9"/>
    <w:rsid w:val="003B359F"/>
    <w:rsid w:val="003B36D8"/>
    <w:rsid w:val="003B3BD4"/>
    <w:rsid w:val="003B3E53"/>
    <w:rsid w:val="003B4DA3"/>
    <w:rsid w:val="003B684E"/>
    <w:rsid w:val="003B7C7A"/>
    <w:rsid w:val="003C1351"/>
    <w:rsid w:val="003C135B"/>
    <w:rsid w:val="003C14D8"/>
    <w:rsid w:val="003C195C"/>
    <w:rsid w:val="003C2DA0"/>
    <w:rsid w:val="003C37FA"/>
    <w:rsid w:val="003C3A24"/>
    <w:rsid w:val="003C5786"/>
    <w:rsid w:val="003C5832"/>
    <w:rsid w:val="003C632D"/>
    <w:rsid w:val="003C6A65"/>
    <w:rsid w:val="003C6BA3"/>
    <w:rsid w:val="003C6BCC"/>
    <w:rsid w:val="003C6CC1"/>
    <w:rsid w:val="003C7AFD"/>
    <w:rsid w:val="003D0969"/>
    <w:rsid w:val="003D18C8"/>
    <w:rsid w:val="003D2891"/>
    <w:rsid w:val="003D3F31"/>
    <w:rsid w:val="003D4C0B"/>
    <w:rsid w:val="003D512A"/>
    <w:rsid w:val="003D554C"/>
    <w:rsid w:val="003D5DF4"/>
    <w:rsid w:val="003D66C4"/>
    <w:rsid w:val="003D7D52"/>
    <w:rsid w:val="003E0280"/>
    <w:rsid w:val="003E0BD1"/>
    <w:rsid w:val="003E13C2"/>
    <w:rsid w:val="003E1607"/>
    <w:rsid w:val="003E1ABD"/>
    <w:rsid w:val="003E21F3"/>
    <w:rsid w:val="003E2372"/>
    <w:rsid w:val="003E2F26"/>
    <w:rsid w:val="003E3CA0"/>
    <w:rsid w:val="003E69D5"/>
    <w:rsid w:val="003F14FB"/>
    <w:rsid w:val="003F17E8"/>
    <w:rsid w:val="003F18B2"/>
    <w:rsid w:val="003F1BEF"/>
    <w:rsid w:val="003F1CD6"/>
    <w:rsid w:val="003F31BC"/>
    <w:rsid w:val="003F427C"/>
    <w:rsid w:val="003F4B2A"/>
    <w:rsid w:val="003F515F"/>
    <w:rsid w:val="003F5453"/>
    <w:rsid w:val="003F56BB"/>
    <w:rsid w:val="003F619C"/>
    <w:rsid w:val="003F63A1"/>
    <w:rsid w:val="003F647D"/>
    <w:rsid w:val="003F6B54"/>
    <w:rsid w:val="003F6D56"/>
    <w:rsid w:val="003F70C1"/>
    <w:rsid w:val="003F771E"/>
    <w:rsid w:val="00400648"/>
    <w:rsid w:val="004016C0"/>
    <w:rsid w:val="00403302"/>
    <w:rsid w:val="00403EA2"/>
    <w:rsid w:val="004060CB"/>
    <w:rsid w:val="004068A1"/>
    <w:rsid w:val="00406B2E"/>
    <w:rsid w:val="00406D57"/>
    <w:rsid w:val="004074F1"/>
    <w:rsid w:val="004077E5"/>
    <w:rsid w:val="00410326"/>
    <w:rsid w:val="0041087F"/>
    <w:rsid w:val="0041180C"/>
    <w:rsid w:val="004121F8"/>
    <w:rsid w:val="00413148"/>
    <w:rsid w:val="00414104"/>
    <w:rsid w:val="004146E6"/>
    <w:rsid w:val="0041592B"/>
    <w:rsid w:val="0041616B"/>
    <w:rsid w:val="00416527"/>
    <w:rsid w:val="00416A3D"/>
    <w:rsid w:val="00416A52"/>
    <w:rsid w:val="00416DFE"/>
    <w:rsid w:val="00417A4C"/>
    <w:rsid w:val="004222D7"/>
    <w:rsid w:val="004244F7"/>
    <w:rsid w:val="00424B39"/>
    <w:rsid w:val="00425301"/>
    <w:rsid w:val="004262F6"/>
    <w:rsid w:val="00427ED5"/>
    <w:rsid w:val="004308B5"/>
    <w:rsid w:val="00431A26"/>
    <w:rsid w:val="00431B0E"/>
    <w:rsid w:val="00431E84"/>
    <w:rsid w:val="0043234A"/>
    <w:rsid w:val="00432704"/>
    <w:rsid w:val="004327CB"/>
    <w:rsid w:val="00433EB8"/>
    <w:rsid w:val="00434C38"/>
    <w:rsid w:val="00435186"/>
    <w:rsid w:val="004354A8"/>
    <w:rsid w:val="0043634F"/>
    <w:rsid w:val="0043710D"/>
    <w:rsid w:val="004377CD"/>
    <w:rsid w:val="00437D63"/>
    <w:rsid w:val="004409C8"/>
    <w:rsid w:val="00441102"/>
    <w:rsid w:val="0044388B"/>
    <w:rsid w:val="00443B3A"/>
    <w:rsid w:val="004442A9"/>
    <w:rsid w:val="00447FAC"/>
    <w:rsid w:val="00450738"/>
    <w:rsid w:val="0045186E"/>
    <w:rsid w:val="00451E51"/>
    <w:rsid w:val="004529AA"/>
    <w:rsid w:val="00452C2A"/>
    <w:rsid w:val="004539DC"/>
    <w:rsid w:val="004539FB"/>
    <w:rsid w:val="004560F3"/>
    <w:rsid w:val="0045634C"/>
    <w:rsid w:val="00456AFD"/>
    <w:rsid w:val="00456C50"/>
    <w:rsid w:val="00457594"/>
    <w:rsid w:val="00457FF7"/>
    <w:rsid w:val="00460ADE"/>
    <w:rsid w:val="00462C0F"/>
    <w:rsid w:val="00462DD7"/>
    <w:rsid w:val="0046390F"/>
    <w:rsid w:val="00463DC7"/>
    <w:rsid w:val="0046436E"/>
    <w:rsid w:val="0046488C"/>
    <w:rsid w:val="00464E59"/>
    <w:rsid w:val="00464EB7"/>
    <w:rsid w:val="004650E6"/>
    <w:rsid w:val="00465E4A"/>
    <w:rsid w:val="004662BB"/>
    <w:rsid w:val="004665F4"/>
    <w:rsid w:val="00466D1D"/>
    <w:rsid w:val="004677E5"/>
    <w:rsid w:val="004701D6"/>
    <w:rsid w:val="00470E04"/>
    <w:rsid w:val="0047171F"/>
    <w:rsid w:val="00471D41"/>
    <w:rsid w:val="00471DE4"/>
    <w:rsid w:val="00472D1F"/>
    <w:rsid w:val="0047318F"/>
    <w:rsid w:val="0047422F"/>
    <w:rsid w:val="0047487A"/>
    <w:rsid w:val="00474E17"/>
    <w:rsid w:val="00474FE9"/>
    <w:rsid w:val="00475872"/>
    <w:rsid w:val="004759F5"/>
    <w:rsid w:val="00477481"/>
    <w:rsid w:val="00477841"/>
    <w:rsid w:val="00477FB7"/>
    <w:rsid w:val="00480114"/>
    <w:rsid w:val="0048030D"/>
    <w:rsid w:val="00484B98"/>
    <w:rsid w:val="00485765"/>
    <w:rsid w:val="004877C8"/>
    <w:rsid w:val="00487CA5"/>
    <w:rsid w:val="00487D07"/>
    <w:rsid w:val="00491214"/>
    <w:rsid w:val="004913C0"/>
    <w:rsid w:val="00491E1E"/>
    <w:rsid w:val="00492C49"/>
    <w:rsid w:val="00492CE7"/>
    <w:rsid w:val="00492F00"/>
    <w:rsid w:val="004939EF"/>
    <w:rsid w:val="004941F7"/>
    <w:rsid w:val="004943F7"/>
    <w:rsid w:val="0049500B"/>
    <w:rsid w:val="0049513B"/>
    <w:rsid w:val="004961E7"/>
    <w:rsid w:val="004971D8"/>
    <w:rsid w:val="00497448"/>
    <w:rsid w:val="00497CFF"/>
    <w:rsid w:val="004A092C"/>
    <w:rsid w:val="004A1B94"/>
    <w:rsid w:val="004A222A"/>
    <w:rsid w:val="004A3609"/>
    <w:rsid w:val="004A3AB6"/>
    <w:rsid w:val="004A44A4"/>
    <w:rsid w:val="004A6E46"/>
    <w:rsid w:val="004A6E75"/>
    <w:rsid w:val="004A7F48"/>
    <w:rsid w:val="004B05A9"/>
    <w:rsid w:val="004B0B3A"/>
    <w:rsid w:val="004B102E"/>
    <w:rsid w:val="004B24E4"/>
    <w:rsid w:val="004B4F57"/>
    <w:rsid w:val="004B51C9"/>
    <w:rsid w:val="004B5B8C"/>
    <w:rsid w:val="004B5C74"/>
    <w:rsid w:val="004B772E"/>
    <w:rsid w:val="004B77BF"/>
    <w:rsid w:val="004C09F8"/>
    <w:rsid w:val="004C206D"/>
    <w:rsid w:val="004C223A"/>
    <w:rsid w:val="004C235F"/>
    <w:rsid w:val="004C2CA5"/>
    <w:rsid w:val="004C33FE"/>
    <w:rsid w:val="004C35F9"/>
    <w:rsid w:val="004C6305"/>
    <w:rsid w:val="004D0D36"/>
    <w:rsid w:val="004D0D81"/>
    <w:rsid w:val="004D193B"/>
    <w:rsid w:val="004D1977"/>
    <w:rsid w:val="004D1CB5"/>
    <w:rsid w:val="004D2B9D"/>
    <w:rsid w:val="004D3132"/>
    <w:rsid w:val="004D3AF8"/>
    <w:rsid w:val="004D3DA3"/>
    <w:rsid w:val="004D4161"/>
    <w:rsid w:val="004D4B49"/>
    <w:rsid w:val="004D541E"/>
    <w:rsid w:val="004D562E"/>
    <w:rsid w:val="004D5EB1"/>
    <w:rsid w:val="004D6484"/>
    <w:rsid w:val="004D6889"/>
    <w:rsid w:val="004D73E4"/>
    <w:rsid w:val="004E342D"/>
    <w:rsid w:val="004E46DD"/>
    <w:rsid w:val="004E46E8"/>
    <w:rsid w:val="004E5A2B"/>
    <w:rsid w:val="004E78E2"/>
    <w:rsid w:val="004E793D"/>
    <w:rsid w:val="004F0C51"/>
    <w:rsid w:val="004F142C"/>
    <w:rsid w:val="004F1C75"/>
    <w:rsid w:val="004F2A52"/>
    <w:rsid w:val="004F2E03"/>
    <w:rsid w:val="004F501C"/>
    <w:rsid w:val="004F53BF"/>
    <w:rsid w:val="004F75A9"/>
    <w:rsid w:val="004F7A92"/>
    <w:rsid w:val="005009E1"/>
    <w:rsid w:val="00500CDA"/>
    <w:rsid w:val="0050164E"/>
    <w:rsid w:val="00502371"/>
    <w:rsid w:val="005028B8"/>
    <w:rsid w:val="00502F2D"/>
    <w:rsid w:val="00504CC8"/>
    <w:rsid w:val="00505E55"/>
    <w:rsid w:val="00505E5C"/>
    <w:rsid w:val="005139EF"/>
    <w:rsid w:val="00513DA6"/>
    <w:rsid w:val="005146BE"/>
    <w:rsid w:val="00515041"/>
    <w:rsid w:val="00515465"/>
    <w:rsid w:val="005156C5"/>
    <w:rsid w:val="00516788"/>
    <w:rsid w:val="00516FAC"/>
    <w:rsid w:val="005205BD"/>
    <w:rsid w:val="005213C1"/>
    <w:rsid w:val="00521645"/>
    <w:rsid w:val="005227F9"/>
    <w:rsid w:val="0052312C"/>
    <w:rsid w:val="005231FE"/>
    <w:rsid w:val="005256BD"/>
    <w:rsid w:val="00526B07"/>
    <w:rsid w:val="0052713E"/>
    <w:rsid w:val="0053209D"/>
    <w:rsid w:val="005323C5"/>
    <w:rsid w:val="00532CA6"/>
    <w:rsid w:val="00534596"/>
    <w:rsid w:val="00534B8B"/>
    <w:rsid w:val="00534CCC"/>
    <w:rsid w:val="005357D1"/>
    <w:rsid w:val="00540223"/>
    <w:rsid w:val="005425E9"/>
    <w:rsid w:val="00543A53"/>
    <w:rsid w:val="00543F85"/>
    <w:rsid w:val="005449CA"/>
    <w:rsid w:val="005457DC"/>
    <w:rsid w:val="005479CF"/>
    <w:rsid w:val="00547C80"/>
    <w:rsid w:val="005501D0"/>
    <w:rsid w:val="00550334"/>
    <w:rsid w:val="00552203"/>
    <w:rsid w:val="005529B3"/>
    <w:rsid w:val="005529EF"/>
    <w:rsid w:val="00552B2A"/>
    <w:rsid w:val="005531F5"/>
    <w:rsid w:val="00554109"/>
    <w:rsid w:val="005543F6"/>
    <w:rsid w:val="00554C54"/>
    <w:rsid w:val="00555288"/>
    <w:rsid w:val="0055575A"/>
    <w:rsid w:val="005619E5"/>
    <w:rsid w:val="005631B7"/>
    <w:rsid w:val="00563E69"/>
    <w:rsid w:val="005660D3"/>
    <w:rsid w:val="00566750"/>
    <w:rsid w:val="005667CC"/>
    <w:rsid w:val="0057103D"/>
    <w:rsid w:val="005716C6"/>
    <w:rsid w:val="00571B48"/>
    <w:rsid w:val="005721B8"/>
    <w:rsid w:val="00572C50"/>
    <w:rsid w:val="00574800"/>
    <w:rsid w:val="00575488"/>
    <w:rsid w:val="00575B84"/>
    <w:rsid w:val="0057674B"/>
    <w:rsid w:val="00577589"/>
    <w:rsid w:val="005776D1"/>
    <w:rsid w:val="00580690"/>
    <w:rsid w:val="005807A7"/>
    <w:rsid w:val="00580FC7"/>
    <w:rsid w:val="00581D5D"/>
    <w:rsid w:val="0058222A"/>
    <w:rsid w:val="0058306F"/>
    <w:rsid w:val="0058332D"/>
    <w:rsid w:val="005860C2"/>
    <w:rsid w:val="005861AF"/>
    <w:rsid w:val="00586342"/>
    <w:rsid w:val="00586343"/>
    <w:rsid w:val="005867BE"/>
    <w:rsid w:val="00586C76"/>
    <w:rsid w:val="005874AA"/>
    <w:rsid w:val="005874DD"/>
    <w:rsid w:val="005874F9"/>
    <w:rsid w:val="00587B3B"/>
    <w:rsid w:val="00587E97"/>
    <w:rsid w:val="0059199F"/>
    <w:rsid w:val="0059356E"/>
    <w:rsid w:val="005942A0"/>
    <w:rsid w:val="0059457D"/>
    <w:rsid w:val="00595E04"/>
    <w:rsid w:val="005A199E"/>
    <w:rsid w:val="005A1C96"/>
    <w:rsid w:val="005A5375"/>
    <w:rsid w:val="005A6CF4"/>
    <w:rsid w:val="005A7061"/>
    <w:rsid w:val="005A7D35"/>
    <w:rsid w:val="005B0623"/>
    <w:rsid w:val="005B08B4"/>
    <w:rsid w:val="005B0EFA"/>
    <w:rsid w:val="005B37C9"/>
    <w:rsid w:val="005B3C5B"/>
    <w:rsid w:val="005B41B4"/>
    <w:rsid w:val="005B425B"/>
    <w:rsid w:val="005B59F7"/>
    <w:rsid w:val="005B5C72"/>
    <w:rsid w:val="005B62CC"/>
    <w:rsid w:val="005B6602"/>
    <w:rsid w:val="005B6C80"/>
    <w:rsid w:val="005C10CB"/>
    <w:rsid w:val="005C165B"/>
    <w:rsid w:val="005C1761"/>
    <w:rsid w:val="005C1E2D"/>
    <w:rsid w:val="005C2B19"/>
    <w:rsid w:val="005C54AA"/>
    <w:rsid w:val="005C593A"/>
    <w:rsid w:val="005C7438"/>
    <w:rsid w:val="005D0855"/>
    <w:rsid w:val="005D3842"/>
    <w:rsid w:val="005D434E"/>
    <w:rsid w:val="005D4805"/>
    <w:rsid w:val="005E32EE"/>
    <w:rsid w:val="005E3907"/>
    <w:rsid w:val="005E3CEF"/>
    <w:rsid w:val="005E47FD"/>
    <w:rsid w:val="005E4EBF"/>
    <w:rsid w:val="005E647F"/>
    <w:rsid w:val="005E6A66"/>
    <w:rsid w:val="005E74D7"/>
    <w:rsid w:val="005F0665"/>
    <w:rsid w:val="005F1208"/>
    <w:rsid w:val="005F1399"/>
    <w:rsid w:val="005F155B"/>
    <w:rsid w:val="005F3511"/>
    <w:rsid w:val="005F399D"/>
    <w:rsid w:val="005F566C"/>
    <w:rsid w:val="005F6D33"/>
    <w:rsid w:val="005F7A71"/>
    <w:rsid w:val="005F7A77"/>
    <w:rsid w:val="005F7DB3"/>
    <w:rsid w:val="005F7FD7"/>
    <w:rsid w:val="00600707"/>
    <w:rsid w:val="00601C9F"/>
    <w:rsid w:val="0060206B"/>
    <w:rsid w:val="00602918"/>
    <w:rsid w:val="006050C8"/>
    <w:rsid w:val="00606430"/>
    <w:rsid w:val="0060696A"/>
    <w:rsid w:val="00607323"/>
    <w:rsid w:val="006102AD"/>
    <w:rsid w:val="00610373"/>
    <w:rsid w:val="00611042"/>
    <w:rsid w:val="00611AFB"/>
    <w:rsid w:val="00612705"/>
    <w:rsid w:val="00612BB7"/>
    <w:rsid w:val="00612F8B"/>
    <w:rsid w:val="00615684"/>
    <w:rsid w:val="006158F4"/>
    <w:rsid w:val="00616DDC"/>
    <w:rsid w:val="0061754C"/>
    <w:rsid w:val="0062104A"/>
    <w:rsid w:val="00621E2A"/>
    <w:rsid w:val="0062389C"/>
    <w:rsid w:val="00624013"/>
    <w:rsid w:val="0062470D"/>
    <w:rsid w:val="00624E5E"/>
    <w:rsid w:val="00626C4C"/>
    <w:rsid w:val="00626F7F"/>
    <w:rsid w:val="006270D2"/>
    <w:rsid w:val="00630552"/>
    <w:rsid w:val="0063097F"/>
    <w:rsid w:val="0063203D"/>
    <w:rsid w:val="0063211D"/>
    <w:rsid w:val="006326DF"/>
    <w:rsid w:val="006326E2"/>
    <w:rsid w:val="00632741"/>
    <w:rsid w:val="00633D04"/>
    <w:rsid w:val="006345AA"/>
    <w:rsid w:val="00634FCF"/>
    <w:rsid w:val="006350FF"/>
    <w:rsid w:val="00635E50"/>
    <w:rsid w:val="00636349"/>
    <w:rsid w:val="00636C2C"/>
    <w:rsid w:val="00636E06"/>
    <w:rsid w:val="00637318"/>
    <w:rsid w:val="006403BD"/>
    <w:rsid w:val="00640AA2"/>
    <w:rsid w:val="00640C76"/>
    <w:rsid w:val="00641E19"/>
    <w:rsid w:val="006423E1"/>
    <w:rsid w:val="00642665"/>
    <w:rsid w:val="00643CAE"/>
    <w:rsid w:val="00643FFC"/>
    <w:rsid w:val="00644B7D"/>
    <w:rsid w:val="00644E6F"/>
    <w:rsid w:val="00644EEB"/>
    <w:rsid w:val="00645482"/>
    <w:rsid w:val="006455BC"/>
    <w:rsid w:val="00646540"/>
    <w:rsid w:val="0065040F"/>
    <w:rsid w:val="00650791"/>
    <w:rsid w:val="006508C7"/>
    <w:rsid w:val="00653892"/>
    <w:rsid w:val="00653B7D"/>
    <w:rsid w:val="00653F47"/>
    <w:rsid w:val="00653FD8"/>
    <w:rsid w:val="006553CA"/>
    <w:rsid w:val="006568CA"/>
    <w:rsid w:val="00660082"/>
    <w:rsid w:val="006606D2"/>
    <w:rsid w:val="0066149A"/>
    <w:rsid w:val="006620B0"/>
    <w:rsid w:val="00663905"/>
    <w:rsid w:val="00664A9E"/>
    <w:rsid w:val="006659BD"/>
    <w:rsid w:val="00665AB2"/>
    <w:rsid w:val="00665BE3"/>
    <w:rsid w:val="0066678C"/>
    <w:rsid w:val="00670030"/>
    <w:rsid w:val="00670920"/>
    <w:rsid w:val="0067138D"/>
    <w:rsid w:val="006717FE"/>
    <w:rsid w:val="00671E44"/>
    <w:rsid w:val="006728D9"/>
    <w:rsid w:val="006736B5"/>
    <w:rsid w:val="00673E6A"/>
    <w:rsid w:val="0067476C"/>
    <w:rsid w:val="006750C9"/>
    <w:rsid w:val="00675180"/>
    <w:rsid w:val="00677D8B"/>
    <w:rsid w:val="00677D9E"/>
    <w:rsid w:val="00680ABD"/>
    <w:rsid w:val="006837AB"/>
    <w:rsid w:val="006841AE"/>
    <w:rsid w:val="0068496E"/>
    <w:rsid w:val="00684F4A"/>
    <w:rsid w:val="006854CA"/>
    <w:rsid w:val="00685937"/>
    <w:rsid w:val="00686AF1"/>
    <w:rsid w:val="00690D0D"/>
    <w:rsid w:val="006920D4"/>
    <w:rsid w:val="006934A2"/>
    <w:rsid w:val="00694015"/>
    <w:rsid w:val="00695C5E"/>
    <w:rsid w:val="00695CCA"/>
    <w:rsid w:val="00696653"/>
    <w:rsid w:val="00696D36"/>
    <w:rsid w:val="00697216"/>
    <w:rsid w:val="00697907"/>
    <w:rsid w:val="00697D15"/>
    <w:rsid w:val="006A2063"/>
    <w:rsid w:val="006A24FA"/>
    <w:rsid w:val="006A3AEB"/>
    <w:rsid w:val="006A3B61"/>
    <w:rsid w:val="006A58BB"/>
    <w:rsid w:val="006A69FF"/>
    <w:rsid w:val="006A7AFB"/>
    <w:rsid w:val="006B08C7"/>
    <w:rsid w:val="006B2F8A"/>
    <w:rsid w:val="006B3030"/>
    <w:rsid w:val="006B3869"/>
    <w:rsid w:val="006B3DCB"/>
    <w:rsid w:val="006B4651"/>
    <w:rsid w:val="006B561D"/>
    <w:rsid w:val="006B58BA"/>
    <w:rsid w:val="006B5987"/>
    <w:rsid w:val="006B6FE1"/>
    <w:rsid w:val="006B71B4"/>
    <w:rsid w:val="006B7316"/>
    <w:rsid w:val="006B7F22"/>
    <w:rsid w:val="006C0F3E"/>
    <w:rsid w:val="006C139E"/>
    <w:rsid w:val="006C176D"/>
    <w:rsid w:val="006C2E2D"/>
    <w:rsid w:val="006C2FDB"/>
    <w:rsid w:val="006C3A3A"/>
    <w:rsid w:val="006C410C"/>
    <w:rsid w:val="006C4D10"/>
    <w:rsid w:val="006C4D76"/>
    <w:rsid w:val="006C58F7"/>
    <w:rsid w:val="006C5999"/>
    <w:rsid w:val="006C632C"/>
    <w:rsid w:val="006C6E16"/>
    <w:rsid w:val="006C7CB0"/>
    <w:rsid w:val="006D0024"/>
    <w:rsid w:val="006D1842"/>
    <w:rsid w:val="006D241C"/>
    <w:rsid w:val="006D340A"/>
    <w:rsid w:val="006D3B57"/>
    <w:rsid w:val="006D4873"/>
    <w:rsid w:val="006D4BB8"/>
    <w:rsid w:val="006D5393"/>
    <w:rsid w:val="006D5EE1"/>
    <w:rsid w:val="006D6484"/>
    <w:rsid w:val="006D73B0"/>
    <w:rsid w:val="006D7B08"/>
    <w:rsid w:val="006E0356"/>
    <w:rsid w:val="006E07FD"/>
    <w:rsid w:val="006E2EE2"/>
    <w:rsid w:val="006E515C"/>
    <w:rsid w:val="006E52B6"/>
    <w:rsid w:val="006E5892"/>
    <w:rsid w:val="006E601F"/>
    <w:rsid w:val="006E6C15"/>
    <w:rsid w:val="006E6DA7"/>
    <w:rsid w:val="006E75A3"/>
    <w:rsid w:val="006E7BE0"/>
    <w:rsid w:val="006F0C4F"/>
    <w:rsid w:val="006F1193"/>
    <w:rsid w:val="006F2355"/>
    <w:rsid w:val="006F29D2"/>
    <w:rsid w:val="006F3DF8"/>
    <w:rsid w:val="006F494C"/>
    <w:rsid w:val="006F4D57"/>
    <w:rsid w:val="006F56DF"/>
    <w:rsid w:val="006F61A5"/>
    <w:rsid w:val="006F6D5B"/>
    <w:rsid w:val="006F7BAB"/>
    <w:rsid w:val="006F7E4F"/>
    <w:rsid w:val="00700F0C"/>
    <w:rsid w:val="00701E07"/>
    <w:rsid w:val="00702E56"/>
    <w:rsid w:val="00703C0B"/>
    <w:rsid w:val="007047DF"/>
    <w:rsid w:val="00704C59"/>
    <w:rsid w:val="0070599C"/>
    <w:rsid w:val="00705EA5"/>
    <w:rsid w:val="0070656D"/>
    <w:rsid w:val="00707A6A"/>
    <w:rsid w:val="007118F3"/>
    <w:rsid w:val="00711F21"/>
    <w:rsid w:val="00712884"/>
    <w:rsid w:val="00713D70"/>
    <w:rsid w:val="00715118"/>
    <w:rsid w:val="007167CC"/>
    <w:rsid w:val="007169E8"/>
    <w:rsid w:val="00716AC9"/>
    <w:rsid w:val="00717248"/>
    <w:rsid w:val="00717F4B"/>
    <w:rsid w:val="00720257"/>
    <w:rsid w:val="00720BDF"/>
    <w:rsid w:val="00720E9E"/>
    <w:rsid w:val="00721F0D"/>
    <w:rsid w:val="00723232"/>
    <w:rsid w:val="00723FCD"/>
    <w:rsid w:val="00725211"/>
    <w:rsid w:val="00725FDA"/>
    <w:rsid w:val="00727BD3"/>
    <w:rsid w:val="0073037E"/>
    <w:rsid w:val="00730464"/>
    <w:rsid w:val="00730CD6"/>
    <w:rsid w:val="007310C4"/>
    <w:rsid w:val="007310E1"/>
    <w:rsid w:val="0073192B"/>
    <w:rsid w:val="00731AA7"/>
    <w:rsid w:val="0073214A"/>
    <w:rsid w:val="00732773"/>
    <w:rsid w:val="00732A93"/>
    <w:rsid w:val="00733B32"/>
    <w:rsid w:val="00734259"/>
    <w:rsid w:val="007345AC"/>
    <w:rsid w:val="00734795"/>
    <w:rsid w:val="00735772"/>
    <w:rsid w:val="00735ACC"/>
    <w:rsid w:val="0073605B"/>
    <w:rsid w:val="00737C42"/>
    <w:rsid w:val="007412EF"/>
    <w:rsid w:val="007424DB"/>
    <w:rsid w:val="00742EE9"/>
    <w:rsid w:val="00743D18"/>
    <w:rsid w:val="007453C8"/>
    <w:rsid w:val="00745D0F"/>
    <w:rsid w:val="0074646B"/>
    <w:rsid w:val="00747E78"/>
    <w:rsid w:val="007500B5"/>
    <w:rsid w:val="00750D37"/>
    <w:rsid w:val="00750FA8"/>
    <w:rsid w:val="00751025"/>
    <w:rsid w:val="007524C7"/>
    <w:rsid w:val="007528C0"/>
    <w:rsid w:val="00753285"/>
    <w:rsid w:val="00754B07"/>
    <w:rsid w:val="00755506"/>
    <w:rsid w:val="00756261"/>
    <w:rsid w:val="00757723"/>
    <w:rsid w:val="007579AF"/>
    <w:rsid w:val="00761793"/>
    <w:rsid w:val="0076303B"/>
    <w:rsid w:val="0076381D"/>
    <w:rsid w:val="00763A99"/>
    <w:rsid w:val="007648D2"/>
    <w:rsid w:val="00765542"/>
    <w:rsid w:val="007672EA"/>
    <w:rsid w:val="00767D22"/>
    <w:rsid w:val="007700CA"/>
    <w:rsid w:val="00770FA1"/>
    <w:rsid w:val="007710E4"/>
    <w:rsid w:val="00771BE4"/>
    <w:rsid w:val="00771D2D"/>
    <w:rsid w:val="00772959"/>
    <w:rsid w:val="00772CC9"/>
    <w:rsid w:val="0077348A"/>
    <w:rsid w:val="007736A3"/>
    <w:rsid w:val="0077479D"/>
    <w:rsid w:val="0077482B"/>
    <w:rsid w:val="00774E96"/>
    <w:rsid w:val="00775BFC"/>
    <w:rsid w:val="007760FD"/>
    <w:rsid w:val="00776FAD"/>
    <w:rsid w:val="00777210"/>
    <w:rsid w:val="007773BE"/>
    <w:rsid w:val="00777513"/>
    <w:rsid w:val="00780BB7"/>
    <w:rsid w:val="0078239F"/>
    <w:rsid w:val="007831F4"/>
    <w:rsid w:val="007845A4"/>
    <w:rsid w:val="007849A7"/>
    <w:rsid w:val="007868F9"/>
    <w:rsid w:val="007875BA"/>
    <w:rsid w:val="0079053B"/>
    <w:rsid w:val="00791A67"/>
    <w:rsid w:val="00791E33"/>
    <w:rsid w:val="00792810"/>
    <w:rsid w:val="00792EC4"/>
    <w:rsid w:val="007931D0"/>
    <w:rsid w:val="0079332B"/>
    <w:rsid w:val="0079401E"/>
    <w:rsid w:val="00795026"/>
    <w:rsid w:val="0079789B"/>
    <w:rsid w:val="007A1951"/>
    <w:rsid w:val="007A2655"/>
    <w:rsid w:val="007A26D0"/>
    <w:rsid w:val="007A49F2"/>
    <w:rsid w:val="007A4B95"/>
    <w:rsid w:val="007A7852"/>
    <w:rsid w:val="007B092B"/>
    <w:rsid w:val="007B0DEA"/>
    <w:rsid w:val="007B1510"/>
    <w:rsid w:val="007B1780"/>
    <w:rsid w:val="007B1E88"/>
    <w:rsid w:val="007B4387"/>
    <w:rsid w:val="007B442F"/>
    <w:rsid w:val="007B44E2"/>
    <w:rsid w:val="007B4BB9"/>
    <w:rsid w:val="007B500D"/>
    <w:rsid w:val="007B58D0"/>
    <w:rsid w:val="007B6A72"/>
    <w:rsid w:val="007B73D7"/>
    <w:rsid w:val="007C1022"/>
    <w:rsid w:val="007C2299"/>
    <w:rsid w:val="007C337F"/>
    <w:rsid w:val="007C34FC"/>
    <w:rsid w:val="007C3DEB"/>
    <w:rsid w:val="007C3EEE"/>
    <w:rsid w:val="007C4634"/>
    <w:rsid w:val="007C47C1"/>
    <w:rsid w:val="007C579F"/>
    <w:rsid w:val="007C57FC"/>
    <w:rsid w:val="007C580B"/>
    <w:rsid w:val="007C5B7D"/>
    <w:rsid w:val="007C6B89"/>
    <w:rsid w:val="007C6C9E"/>
    <w:rsid w:val="007C6FEC"/>
    <w:rsid w:val="007C7076"/>
    <w:rsid w:val="007C7830"/>
    <w:rsid w:val="007D1183"/>
    <w:rsid w:val="007D3F83"/>
    <w:rsid w:val="007D5690"/>
    <w:rsid w:val="007D5734"/>
    <w:rsid w:val="007D67AB"/>
    <w:rsid w:val="007E0349"/>
    <w:rsid w:val="007E0636"/>
    <w:rsid w:val="007E127C"/>
    <w:rsid w:val="007E1F89"/>
    <w:rsid w:val="007E227C"/>
    <w:rsid w:val="007E34B3"/>
    <w:rsid w:val="007E450D"/>
    <w:rsid w:val="007E4BA4"/>
    <w:rsid w:val="007E5845"/>
    <w:rsid w:val="007E6F95"/>
    <w:rsid w:val="007E7341"/>
    <w:rsid w:val="007E7D0D"/>
    <w:rsid w:val="007E7EE2"/>
    <w:rsid w:val="007F114C"/>
    <w:rsid w:val="007F2C3D"/>
    <w:rsid w:val="007F37E2"/>
    <w:rsid w:val="007F3ACA"/>
    <w:rsid w:val="007F3DEC"/>
    <w:rsid w:val="007F4103"/>
    <w:rsid w:val="007F4A91"/>
    <w:rsid w:val="007F56F2"/>
    <w:rsid w:val="007F59A9"/>
    <w:rsid w:val="007F7688"/>
    <w:rsid w:val="008001F9"/>
    <w:rsid w:val="008005A0"/>
    <w:rsid w:val="00804578"/>
    <w:rsid w:val="008045F8"/>
    <w:rsid w:val="008053D1"/>
    <w:rsid w:val="0080579E"/>
    <w:rsid w:val="00805AD1"/>
    <w:rsid w:val="008063EF"/>
    <w:rsid w:val="00806759"/>
    <w:rsid w:val="00806C2A"/>
    <w:rsid w:val="00806D57"/>
    <w:rsid w:val="00807592"/>
    <w:rsid w:val="008107FF"/>
    <w:rsid w:val="008114C9"/>
    <w:rsid w:val="00813CBF"/>
    <w:rsid w:val="008144A2"/>
    <w:rsid w:val="00815568"/>
    <w:rsid w:val="00816020"/>
    <w:rsid w:val="0081680C"/>
    <w:rsid w:val="00816F04"/>
    <w:rsid w:val="008174A8"/>
    <w:rsid w:val="008175ED"/>
    <w:rsid w:val="008178F4"/>
    <w:rsid w:val="00821AEE"/>
    <w:rsid w:val="00822761"/>
    <w:rsid w:val="008228AB"/>
    <w:rsid w:val="008238F4"/>
    <w:rsid w:val="0082791C"/>
    <w:rsid w:val="0083011C"/>
    <w:rsid w:val="00830176"/>
    <w:rsid w:val="00836071"/>
    <w:rsid w:val="00836602"/>
    <w:rsid w:val="00837FB9"/>
    <w:rsid w:val="008400CD"/>
    <w:rsid w:val="008407A1"/>
    <w:rsid w:val="00840E04"/>
    <w:rsid w:val="00841587"/>
    <w:rsid w:val="00842B14"/>
    <w:rsid w:val="00842C25"/>
    <w:rsid w:val="00843521"/>
    <w:rsid w:val="008449A7"/>
    <w:rsid w:val="00845B28"/>
    <w:rsid w:val="00847916"/>
    <w:rsid w:val="0084797D"/>
    <w:rsid w:val="00847D05"/>
    <w:rsid w:val="0085016A"/>
    <w:rsid w:val="00850538"/>
    <w:rsid w:val="008521E4"/>
    <w:rsid w:val="00852EE0"/>
    <w:rsid w:val="008535F5"/>
    <w:rsid w:val="00853D77"/>
    <w:rsid w:val="00854CC8"/>
    <w:rsid w:val="00855391"/>
    <w:rsid w:val="0085541A"/>
    <w:rsid w:val="00856AAC"/>
    <w:rsid w:val="00856D4A"/>
    <w:rsid w:val="00856EE5"/>
    <w:rsid w:val="00860BDE"/>
    <w:rsid w:val="00860D33"/>
    <w:rsid w:val="008630C0"/>
    <w:rsid w:val="00863B53"/>
    <w:rsid w:val="00863C2D"/>
    <w:rsid w:val="00863F16"/>
    <w:rsid w:val="0086475D"/>
    <w:rsid w:val="00864B8C"/>
    <w:rsid w:val="00864D49"/>
    <w:rsid w:val="008650EF"/>
    <w:rsid w:val="00867132"/>
    <w:rsid w:val="00873360"/>
    <w:rsid w:val="00873EE0"/>
    <w:rsid w:val="008745AD"/>
    <w:rsid w:val="00874D01"/>
    <w:rsid w:val="00874FE8"/>
    <w:rsid w:val="00875CAD"/>
    <w:rsid w:val="00876DBD"/>
    <w:rsid w:val="00877B02"/>
    <w:rsid w:val="00877B8F"/>
    <w:rsid w:val="00880897"/>
    <w:rsid w:val="00881E96"/>
    <w:rsid w:val="0088271F"/>
    <w:rsid w:val="0088285F"/>
    <w:rsid w:val="008829C2"/>
    <w:rsid w:val="00883681"/>
    <w:rsid w:val="00885D04"/>
    <w:rsid w:val="00886649"/>
    <w:rsid w:val="00886D15"/>
    <w:rsid w:val="00886E1F"/>
    <w:rsid w:val="008901EF"/>
    <w:rsid w:val="0089280D"/>
    <w:rsid w:val="00892ECC"/>
    <w:rsid w:val="00893178"/>
    <w:rsid w:val="008939E1"/>
    <w:rsid w:val="008945DF"/>
    <w:rsid w:val="008951D0"/>
    <w:rsid w:val="00895804"/>
    <w:rsid w:val="00895BDC"/>
    <w:rsid w:val="008962AF"/>
    <w:rsid w:val="0089719C"/>
    <w:rsid w:val="008972D5"/>
    <w:rsid w:val="008A0348"/>
    <w:rsid w:val="008A18F1"/>
    <w:rsid w:val="008A2472"/>
    <w:rsid w:val="008A2818"/>
    <w:rsid w:val="008A4EAE"/>
    <w:rsid w:val="008A58D2"/>
    <w:rsid w:val="008A6157"/>
    <w:rsid w:val="008A6C8B"/>
    <w:rsid w:val="008A73D2"/>
    <w:rsid w:val="008B0896"/>
    <w:rsid w:val="008B0F71"/>
    <w:rsid w:val="008B1E87"/>
    <w:rsid w:val="008B3AA7"/>
    <w:rsid w:val="008B46A2"/>
    <w:rsid w:val="008B489D"/>
    <w:rsid w:val="008B4B39"/>
    <w:rsid w:val="008B5C77"/>
    <w:rsid w:val="008B7220"/>
    <w:rsid w:val="008B7AF4"/>
    <w:rsid w:val="008C0867"/>
    <w:rsid w:val="008C1073"/>
    <w:rsid w:val="008C1453"/>
    <w:rsid w:val="008C149E"/>
    <w:rsid w:val="008C2047"/>
    <w:rsid w:val="008C2D06"/>
    <w:rsid w:val="008C30E1"/>
    <w:rsid w:val="008C3ED7"/>
    <w:rsid w:val="008C4911"/>
    <w:rsid w:val="008C497B"/>
    <w:rsid w:val="008C5B04"/>
    <w:rsid w:val="008C78EE"/>
    <w:rsid w:val="008D0109"/>
    <w:rsid w:val="008D0169"/>
    <w:rsid w:val="008D1D98"/>
    <w:rsid w:val="008D2A2E"/>
    <w:rsid w:val="008D2C06"/>
    <w:rsid w:val="008D3C03"/>
    <w:rsid w:val="008D6486"/>
    <w:rsid w:val="008D658F"/>
    <w:rsid w:val="008D6AA3"/>
    <w:rsid w:val="008D6ECC"/>
    <w:rsid w:val="008D6F53"/>
    <w:rsid w:val="008D7656"/>
    <w:rsid w:val="008E3AE1"/>
    <w:rsid w:val="008E5109"/>
    <w:rsid w:val="008E5844"/>
    <w:rsid w:val="008E5E66"/>
    <w:rsid w:val="008E6018"/>
    <w:rsid w:val="008F0C01"/>
    <w:rsid w:val="008F0D77"/>
    <w:rsid w:val="008F1D20"/>
    <w:rsid w:val="008F2941"/>
    <w:rsid w:val="008F2F1B"/>
    <w:rsid w:val="008F3016"/>
    <w:rsid w:val="008F301F"/>
    <w:rsid w:val="008F496C"/>
    <w:rsid w:val="008F5EEC"/>
    <w:rsid w:val="008F6EC3"/>
    <w:rsid w:val="008F7A06"/>
    <w:rsid w:val="00900EA3"/>
    <w:rsid w:val="0090113E"/>
    <w:rsid w:val="00901E3F"/>
    <w:rsid w:val="009045AD"/>
    <w:rsid w:val="00904F93"/>
    <w:rsid w:val="009050C0"/>
    <w:rsid w:val="00905BDE"/>
    <w:rsid w:val="00906D8A"/>
    <w:rsid w:val="009112CF"/>
    <w:rsid w:val="0091166A"/>
    <w:rsid w:val="00911B53"/>
    <w:rsid w:val="009128D7"/>
    <w:rsid w:val="00913744"/>
    <w:rsid w:val="00913BB2"/>
    <w:rsid w:val="009155BC"/>
    <w:rsid w:val="009160D7"/>
    <w:rsid w:val="00917946"/>
    <w:rsid w:val="00920309"/>
    <w:rsid w:val="00921887"/>
    <w:rsid w:val="00922922"/>
    <w:rsid w:val="00922EC4"/>
    <w:rsid w:val="009232B3"/>
    <w:rsid w:val="00923CF4"/>
    <w:rsid w:val="00924101"/>
    <w:rsid w:val="00924232"/>
    <w:rsid w:val="0092755E"/>
    <w:rsid w:val="00927C74"/>
    <w:rsid w:val="0093092C"/>
    <w:rsid w:val="00931804"/>
    <w:rsid w:val="00931D34"/>
    <w:rsid w:val="00931F2E"/>
    <w:rsid w:val="009325B4"/>
    <w:rsid w:val="00934D32"/>
    <w:rsid w:val="0093505C"/>
    <w:rsid w:val="009351F5"/>
    <w:rsid w:val="009355EF"/>
    <w:rsid w:val="009359C4"/>
    <w:rsid w:val="00936715"/>
    <w:rsid w:val="00937014"/>
    <w:rsid w:val="009371D0"/>
    <w:rsid w:val="0093780D"/>
    <w:rsid w:val="00937E49"/>
    <w:rsid w:val="0094046A"/>
    <w:rsid w:val="00941182"/>
    <w:rsid w:val="009420BC"/>
    <w:rsid w:val="00942CCC"/>
    <w:rsid w:val="00943FE1"/>
    <w:rsid w:val="00944410"/>
    <w:rsid w:val="00945A33"/>
    <w:rsid w:val="00945F39"/>
    <w:rsid w:val="00946774"/>
    <w:rsid w:val="00947447"/>
    <w:rsid w:val="00950813"/>
    <w:rsid w:val="0095474F"/>
    <w:rsid w:val="00954B9D"/>
    <w:rsid w:val="00954C49"/>
    <w:rsid w:val="009555C4"/>
    <w:rsid w:val="00955D87"/>
    <w:rsid w:val="00956D4F"/>
    <w:rsid w:val="00960355"/>
    <w:rsid w:val="009603CE"/>
    <w:rsid w:val="00961B35"/>
    <w:rsid w:val="00961DB3"/>
    <w:rsid w:val="0096238E"/>
    <w:rsid w:val="00962C98"/>
    <w:rsid w:val="00964323"/>
    <w:rsid w:val="00964BBF"/>
    <w:rsid w:val="009651AA"/>
    <w:rsid w:val="009655CE"/>
    <w:rsid w:val="009659C3"/>
    <w:rsid w:val="00965B51"/>
    <w:rsid w:val="00966055"/>
    <w:rsid w:val="00966F35"/>
    <w:rsid w:val="00967253"/>
    <w:rsid w:val="009701B3"/>
    <w:rsid w:val="009709D6"/>
    <w:rsid w:val="00970AC3"/>
    <w:rsid w:val="00971785"/>
    <w:rsid w:val="009717AD"/>
    <w:rsid w:val="009742C4"/>
    <w:rsid w:val="00974F47"/>
    <w:rsid w:val="0097628F"/>
    <w:rsid w:val="00976623"/>
    <w:rsid w:val="00976706"/>
    <w:rsid w:val="00976EF8"/>
    <w:rsid w:val="009772FF"/>
    <w:rsid w:val="00977930"/>
    <w:rsid w:val="00977ACA"/>
    <w:rsid w:val="00980890"/>
    <w:rsid w:val="00981DED"/>
    <w:rsid w:val="00981E7C"/>
    <w:rsid w:val="00981E7F"/>
    <w:rsid w:val="00982566"/>
    <w:rsid w:val="0098331D"/>
    <w:rsid w:val="00986033"/>
    <w:rsid w:val="009866F5"/>
    <w:rsid w:val="009868C5"/>
    <w:rsid w:val="00986F78"/>
    <w:rsid w:val="009873FD"/>
    <w:rsid w:val="00990077"/>
    <w:rsid w:val="00990AE4"/>
    <w:rsid w:val="00994383"/>
    <w:rsid w:val="009947A3"/>
    <w:rsid w:val="00995432"/>
    <w:rsid w:val="00995978"/>
    <w:rsid w:val="00995B82"/>
    <w:rsid w:val="00995F63"/>
    <w:rsid w:val="00996242"/>
    <w:rsid w:val="00997206"/>
    <w:rsid w:val="00997FF6"/>
    <w:rsid w:val="009A18ED"/>
    <w:rsid w:val="009A1DBC"/>
    <w:rsid w:val="009A30B8"/>
    <w:rsid w:val="009A560F"/>
    <w:rsid w:val="009A6F2C"/>
    <w:rsid w:val="009A72BD"/>
    <w:rsid w:val="009A7721"/>
    <w:rsid w:val="009B0020"/>
    <w:rsid w:val="009B390D"/>
    <w:rsid w:val="009B3D1E"/>
    <w:rsid w:val="009B3E6F"/>
    <w:rsid w:val="009B4147"/>
    <w:rsid w:val="009B418B"/>
    <w:rsid w:val="009B4939"/>
    <w:rsid w:val="009B4AA3"/>
    <w:rsid w:val="009B5281"/>
    <w:rsid w:val="009B68A2"/>
    <w:rsid w:val="009B76B2"/>
    <w:rsid w:val="009B7A58"/>
    <w:rsid w:val="009C0E9A"/>
    <w:rsid w:val="009C2539"/>
    <w:rsid w:val="009C3131"/>
    <w:rsid w:val="009C33B0"/>
    <w:rsid w:val="009C3EE2"/>
    <w:rsid w:val="009C45D9"/>
    <w:rsid w:val="009C48C3"/>
    <w:rsid w:val="009C4CA6"/>
    <w:rsid w:val="009C5782"/>
    <w:rsid w:val="009D0400"/>
    <w:rsid w:val="009D05AE"/>
    <w:rsid w:val="009D1536"/>
    <w:rsid w:val="009D1DB2"/>
    <w:rsid w:val="009D2C21"/>
    <w:rsid w:val="009D4872"/>
    <w:rsid w:val="009D49AD"/>
    <w:rsid w:val="009D4ECF"/>
    <w:rsid w:val="009D5727"/>
    <w:rsid w:val="009D6B2C"/>
    <w:rsid w:val="009D6C9F"/>
    <w:rsid w:val="009D6F7F"/>
    <w:rsid w:val="009D748E"/>
    <w:rsid w:val="009D79B9"/>
    <w:rsid w:val="009D7AC8"/>
    <w:rsid w:val="009E083D"/>
    <w:rsid w:val="009E0A2A"/>
    <w:rsid w:val="009E13FF"/>
    <w:rsid w:val="009E1592"/>
    <w:rsid w:val="009E24FA"/>
    <w:rsid w:val="009E32BE"/>
    <w:rsid w:val="009E46AC"/>
    <w:rsid w:val="009E517A"/>
    <w:rsid w:val="009E5925"/>
    <w:rsid w:val="009E5E19"/>
    <w:rsid w:val="009E7699"/>
    <w:rsid w:val="009E7ADA"/>
    <w:rsid w:val="009E7CB8"/>
    <w:rsid w:val="009F1F04"/>
    <w:rsid w:val="009F2864"/>
    <w:rsid w:val="009F373B"/>
    <w:rsid w:val="009F38F2"/>
    <w:rsid w:val="009F4B4F"/>
    <w:rsid w:val="009F5597"/>
    <w:rsid w:val="009F6625"/>
    <w:rsid w:val="00A00BA1"/>
    <w:rsid w:val="00A01211"/>
    <w:rsid w:val="00A01AE6"/>
    <w:rsid w:val="00A02CC7"/>
    <w:rsid w:val="00A02E80"/>
    <w:rsid w:val="00A0321C"/>
    <w:rsid w:val="00A03445"/>
    <w:rsid w:val="00A04E53"/>
    <w:rsid w:val="00A0746D"/>
    <w:rsid w:val="00A07C5B"/>
    <w:rsid w:val="00A10532"/>
    <w:rsid w:val="00A123FC"/>
    <w:rsid w:val="00A12D61"/>
    <w:rsid w:val="00A12F92"/>
    <w:rsid w:val="00A13193"/>
    <w:rsid w:val="00A14320"/>
    <w:rsid w:val="00A144F0"/>
    <w:rsid w:val="00A1555A"/>
    <w:rsid w:val="00A157DB"/>
    <w:rsid w:val="00A15831"/>
    <w:rsid w:val="00A159E9"/>
    <w:rsid w:val="00A15A2F"/>
    <w:rsid w:val="00A15A89"/>
    <w:rsid w:val="00A20460"/>
    <w:rsid w:val="00A204E8"/>
    <w:rsid w:val="00A209F5"/>
    <w:rsid w:val="00A21D81"/>
    <w:rsid w:val="00A21EF0"/>
    <w:rsid w:val="00A22024"/>
    <w:rsid w:val="00A220D3"/>
    <w:rsid w:val="00A24DE8"/>
    <w:rsid w:val="00A25704"/>
    <w:rsid w:val="00A2596E"/>
    <w:rsid w:val="00A25A6C"/>
    <w:rsid w:val="00A25BFC"/>
    <w:rsid w:val="00A25CAA"/>
    <w:rsid w:val="00A26EA4"/>
    <w:rsid w:val="00A26F9A"/>
    <w:rsid w:val="00A274E3"/>
    <w:rsid w:val="00A304A1"/>
    <w:rsid w:val="00A31674"/>
    <w:rsid w:val="00A31CF2"/>
    <w:rsid w:val="00A31EF2"/>
    <w:rsid w:val="00A32F11"/>
    <w:rsid w:val="00A33D0F"/>
    <w:rsid w:val="00A355D5"/>
    <w:rsid w:val="00A35FE2"/>
    <w:rsid w:val="00A36050"/>
    <w:rsid w:val="00A37EB2"/>
    <w:rsid w:val="00A37FEF"/>
    <w:rsid w:val="00A40594"/>
    <w:rsid w:val="00A40EE1"/>
    <w:rsid w:val="00A41368"/>
    <w:rsid w:val="00A4167C"/>
    <w:rsid w:val="00A4188B"/>
    <w:rsid w:val="00A4240C"/>
    <w:rsid w:val="00A4337D"/>
    <w:rsid w:val="00A43B89"/>
    <w:rsid w:val="00A44BC1"/>
    <w:rsid w:val="00A4543A"/>
    <w:rsid w:val="00A463F8"/>
    <w:rsid w:val="00A502E4"/>
    <w:rsid w:val="00A50766"/>
    <w:rsid w:val="00A51234"/>
    <w:rsid w:val="00A52275"/>
    <w:rsid w:val="00A5498B"/>
    <w:rsid w:val="00A5728E"/>
    <w:rsid w:val="00A576FA"/>
    <w:rsid w:val="00A604BE"/>
    <w:rsid w:val="00A61B61"/>
    <w:rsid w:val="00A62327"/>
    <w:rsid w:val="00A6254A"/>
    <w:rsid w:val="00A62AB1"/>
    <w:rsid w:val="00A634A4"/>
    <w:rsid w:val="00A634C3"/>
    <w:rsid w:val="00A6580C"/>
    <w:rsid w:val="00A659A9"/>
    <w:rsid w:val="00A65DDE"/>
    <w:rsid w:val="00A661B8"/>
    <w:rsid w:val="00A67CFC"/>
    <w:rsid w:val="00A70068"/>
    <w:rsid w:val="00A70164"/>
    <w:rsid w:val="00A716AA"/>
    <w:rsid w:val="00A72B2A"/>
    <w:rsid w:val="00A73143"/>
    <w:rsid w:val="00A7320E"/>
    <w:rsid w:val="00A74AA6"/>
    <w:rsid w:val="00A75629"/>
    <w:rsid w:val="00A75A5F"/>
    <w:rsid w:val="00A814E0"/>
    <w:rsid w:val="00A8168F"/>
    <w:rsid w:val="00A822E9"/>
    <w:rsid w:val="00A82C54"/>
    <w:rsid w:val="00A83505"/>
    <w:rsid w:val="00A83D32"/>
    <w:rsid w:val="00A84226"/>
    <w:rsid w:val="00A84682"/>
    <w:rsid w:val="00A86518"/>
    <w:rsid w:val="00A866AB"/>
    <w:rsid w:val="00A8768C"/>
    <w:rsid w:val="00A90516"/>
    <w:rsid w:val="00A909B9"/>
    <w:rsid w:val="00A90FF9"/>
    <w:rsid w:val="00A915A2"/>
    <w:rsid w:val="00A918AE"/>
    <w:rsid w:val="00A9216F"/>
    <w:rsid w:val="00A926B0"/>
    <w:rsid w:val="00A92CE2"/>
    <w:rsid w:val="00A932DC"/>
    <w:rsid w:val="00A9342B"/>
    <w:rsid w:val="00A93867"/>
    <w:rsid w:val="00A93FCF"/>
    <w:rsid w:val="00A94292"/>
    <w:rsid w:val="00A9521C"/>
    <w:rsid w:val="00A9558C"/>
    <w:rsid w:val="00A96101"/>
    <w:rsid w:val="00AA36F7"/>
    <w:rsid w:val="00AA452C"/>
    <w:rsid w:val="00AA4D03"/>
    <w:rsid w:val="00AA5428"/>
    <w:rsid w:val="00AA58BC"/>
    <w:rsid w:val="00AA5C1D"/>
    <w:rsid w:val="00AA6622"/>
    <w:rsid w:val="00AA67AB"/>
    <w:rsid w:val="00AA6F8C"/>
    <w:rsid w:val="00AA759A"/>
    <w:rsid w:val="00AB1023"/>
    <w:rsid w:val="00AB1122"/>
    <w:rsid w:val="00AB25D5"/>
    <w:rsid w:val="00AB31F8"/>
    <w:rsid w:val="00AB3483"/>
    <w:rsid w:val="00AB4A78"/>
    <w:rsid w:val="00AB4B09"/>
    <w:rsid w:val="00AB5720"/>
    <w:rsid w:val="00AB5E65"/>
    <w:rsid w:val="00AB5E8B"/>
    <w:rsid w:val="00AB6F8B"/>
    <w:rsid w:val="00AC00D4"/>
    <w:rsid w:val="00AC1770"/>
    <w:rsid w:val="00AC1972"/>
    <w:rsid w:val="00AC1B10"/>
    <w:rsid w:val="00AC1CDC"/>
    <w:rsid w:val="00AC4E33"/>
    <w:rsid w:val="00AC510B"/>
    <w:rsid w:val="00AC5377"/>
    <w:rsid w:val="00AC5DCE"/>
    <w:rsid w:val="00AC65E0"/>
    <w:rsid w:val="00AC6C6F"/>
    <w:rsid w:val="00AC78B5"/>
    <w:rsid w:val="00AD0C04"/>
    <w:rsid w:val="00AD0CE8"/>
    <w:rsid w:val="00AD10D2"/>
    <w:rsid w:val="00AD10D7"/>
    <w:rsid w:val="00AD1F5F"/>
    <w:rsid w:val="00AD2331"/>
    <w:rsid w:val="00AD28B2"/>
    <w:rsid w:val="00AD7008"/>
    <w:rsid w:val="00AE1CC7"/>
    <w:rsid w:val="00AE33BF"/>
    <w:rsid w:val="00AE365D"/>
    <w:rsid w:val="00AE3721"/>
    <w:rsid w:val="00AE5015"/>
    <w:rsid w:val="00AE5BF9"/>
    <w:rsid w:val="00AE691B"/>
    <w:rsid w:val="00AE737A"/>
    <w:rsid w:val="00AE74D7"/>
    <w:rsid w:val="00AE76D7"/>
    <w:rsid w:val="00AF00E1"/>
    <w:rsid w:val="00AF02E4"/>
    <w:rsid w:val="00AF1021"/>
    <w:rsid w:val="00AF13DB"/>
    <w:rsid w:val="00AF15A6"/>
    <w:rsid w:val="00AF2239"/>
    <w:rsid w:val="00AF2FCF"/>
    <w:rsid w:val="00AF3010"/>
    <w:rsid w:val="00AF41FC"/>
    <w:rsid w:val="00AF61A0"/>
    <w:rsid w:val="00AF6ACD"/>
    <w:rsid w:val="00B0067A"/>
    <w:rsid w:val="00B008CB"/>
    <w:rsid w:val="00B00C6C"/>
    <w:rsid w:val="00B03750"/>
    <w:rsid w:val="00B04626"/>
    <w:rsid w:val="00B04CF2"/>
    <w:rsid w:val="00B04FC4"/>
    <w:rsid w:val="00B052DA"/>
    <w:rsid w:val="00B056B1"/>
    <w:rsid w:val="00B05758"/>
    <w:rsid w:val="00B0585A"/>
    <w:rsid w:val="00B05E17"/>
    <w:rsid w:val="00B061DD"/>
    <w:rsid w:val="00B061F2"/>
    <w:rsid w:val="00B076B5"/>
    <w:rsid w:val="00B10764"/>
    <w:rsid w:val="00B1098B"/>
    <w:rsid w:val="00B10BD3"/>
    <w:rsid w:val="00B1160C"/>
    <w:rsid w:val="00B12339"/>
    <w:rsid w:val="00B12792"/>
    <w:rsid w:val="00B127FE"/>
    <w:rsid w:val="00B12B07"/>
    <w:rsid w:val="00B12B6E"/>
    <w:rsid w:val="00B1367C"/>
    <w:rsid w:val="00B14962"/>
    <w:rsid w:val="00B15944"/>
    <w:rsid w:val="00B16D5A"/>
    <w:rsid w:val="00B202B9"/>
    <w:rsid w:val="00B209B1"/>
    <w:rsid w:val="00B20C6F"/>
    <w:rsid w:val="00B2181F"/>
    <w:rsid w:val="00B2390D"/>
    <w:rsid w:val="00B24BBA"/>
    <w:rsid w:val="00B2509E"/>
    <w:rsid w:val="00B25D12"/>
    <w:rsid w:val="00B26FA7"/>
    <w:rsid w:val="00B27BE0"/>
    <w:rsid w:val="00B30D77"/>
    <w:rsid w:val="00B3325A"/>
    <w:rsid w:val="00B33266"/>
    <w:rsid w:val="00B343C8"/>
    <w:rsid w:val="00B34D06"/>
    <w:rsid w:val="00B34E65"/>
    <w:rsid w:val="00B34F7E"/>
    <w:rsid w:val="00B355D9"/>
    <w:rsid w:val="00B35E57"/>
    <w:rsid w:val="00B400A5"/>
    <w:rsid w:val="00B41486"/>
    <w:rsid w:val="00B438F9"/>
    <w:rsid w:val="00B459A0"/>
    <w:rsid w:val="00B46B19"/>
    <w:rsid w:val="00B47419"/>
    <w:rsid w:val="00B475FF"/>
    <w:rsid w:val="00B504E4"/>
    <w:rsid w:val="00B5509E"/>
    <w:rsid w:val="00B5514A"/>
    <w:rsid w:val="00B556B7"/>
    <w:rsid w:val="00B567D3"/>
    <w:rsid w:val="00B56D9F"/>
    <w:rsid w:val="00B57806"/>
    <w:rsid w:val="00B600A8"/>
    <w:rsid w:val="00B6088D"/>
    <w:rsid w:val="00B60B8A"/>
    <w:rsid w:val="00B61570"/>
    <w:rsid w:val="00B61E98"/>
    <w:rsid w:val="00B6600D"/>
    <w:rsid w:val="00B66536"/>
    <w:rsid w:val="00B66925"/>
    <w:rsid w:val="00B67472"/>
    <w:rsid w:val="00B67C35"/>
    <w:rsid w:val="00B70820"/>
    <w:rsid w:val="00B716C3"/>
    <w:rsid w:val="00B73EB3"/>
    <w:rsid w:val="00B752C8"/>
    <w:rsid w:val="00B75886"/>
    <w:rsid w:val="00B76B61"/>
    <w:rsid w:val="00B774BD"/>
    <w:rsid w:val="00B7772C"/>
    <w:rsid w:val="00B77E49"/>
    <w:rsid w:val="00B8078C"/>
    <w:rsid w:val="00B81252"/>
    <w:rsid w:val="00B835E2"/>
    <w:rsid w:val="00B84B67"/>
    <w:rsid w:val="00B85F33"/>
    <w:rsid w:val="00B95353"/>
    <w:rsid w:val="00B953EA"/>
    <w:rsid w:val="00B95615"/>
    <w:rsid w:val="00BA0A5A"/>
    <w:rsid w:val="00BA1937"/>
    <w:rsid w:val="00BA227A"/>
    <w:rsid w:val="00BA31EA"/>
    <w:rsid w:val="00BA3F2A"/>
    <w:rsid w:val="00BA7167"/>
    <w:rsid w:val="00BB0328"/>
    <w:rsid w:val="00BB0D5D"/>
    <w:rsid w:val="00BB1218"/>
    <w:rsid w:val="00BB2BC3"/>
    <w:rsid w:val="00BB3A9D"/>
    <w:rsid w:val="00BB3B83"/>
    <w:rsid w:val="00BB3CB9"/>
    <w:rsid w:val="00BB422B"/>
    <w:rsid w:val="00BB4E26"/>
    <w:rsid w:val="00BB5224"/>
    <w:rsid w:val="00BB5656"/>
    <w:rsid w:val="00BB7A7F"/>
    <w:rsid w:val="00BC115B"/>
    <w:rsid w:val="00BC19CD"/>
    <w:rsid w:val="00BC2783"/>
    <w:rsid w:val="00BC440C"/>
    <w:rsid w:val="00BC6486"/>
    <w:rsid w:val="00BC7972"/>
    <w:rsid w:val="00BC79F8"/>
    <w:rsid w:val="00BD02B5"/>
    <w:rsid w:val="00BD31C3"/>
    <w:rsid w:val="00BD41B2"/>
    <w:rsid w:val="00BD47F4"/>
    <w:rsid w:val="00BD5950"/>
    <w:rsid w:val="00BD66D5"/>
    <w:rsid w:val="00BD7070"/>
    <w:rsid w:val="00BD707F"/>
    <w:rsid w:val="00BD73A8"/>
    <w:rsid w:val="00BD7AA1"/>
    <w:rsid w:val="00BE0B1D"/>
    <w:rsid w:val="00BE0ECE"/>
    <w:rsid w:val="00BE1258"/>
    <w:rsid w:val="00BE145E"/>
    <w:rsid w:val="00BE1671"/>
    <w:rsid w:val="00BE1CFF"/>
    <w:rsid w:val="00BE24CE"/>
    <w:rsid w:val="00BE251C"/>
    <w:rsid w:val="00BE35D7"/>
    <w:rsid w:val="00BE3FD7"/>
    <w:rsid w:val="00BE4BD4"/>
    <w:rsid w:val="00BE61D8"/>
    <w:rsid w:val="00BE6FDC"/>
    <w:rsid w:val="00BE7093"/>
    <w:rsid w:val="00BF01FE"/>
    <w:rsid w:val="00BF037A"/>
    <w:rsid w:val="00BF0BD9"/>
    <w:rsid w:val="00BF0FDC"/>
    <w:rsid w:val="00BF15A8"/>
    <w:rsid w:val="00BF2C61"/>
    <w:rsid w:val="00BF3DF3"/>
    <w:rsid w:val="00BF42FE"/>
    <w:rsid w:val="00BF47D0"/>
    <w:rsid w:val="00BF49A6"/>
    <w:rsid w:val="00BF7DB0"/>
    <w:rsid w:val="00C00297"/>
    <w:rsid w:val="00C02219"/>
    <w:rsid w:val="00C02513"/>
    <w:rsid w:val="00C028A2"/>
    <w:rsid w:val="00C02ED1"/>
    <w:rsid w:val="00C03BFD"/>
    <w:rsid w:val="00C03F81"/>
    <w:rsid w:val="00C0469E"/>
    <w:rsid w:val="00C04E2F"/>
    <w:rsid w:val="00C05061"/>
    <w:rsid w:val="00C052DF"/>
    <w:rsid w:val="00C05881"/>
    <w:rsid w:val="00C06014"/>
    <w:rsid w:val="00C06362"/>
    <w:rsid w:val="00C06707"/>
    <w:rsid w:val="00C075F8"/>
    <w:rsid w:val="00C07821"/>
    <w:rsid w:val="00C118A4"/>
    <w:rsid w:val="00C138A4"/>
    <w:rsid w:val="00C13E7B"/>
    <w:rsid w:val="00C14875"/>
    <w:rsid w:val="00C14993"/>
    <w:rsid w:val="00C154FE"/>
    <w:rsid w:val="00C16A5D"/>
    <w:rsid w:val="00C219AD"/>
    <w:rsid w:val="00C21B2A"/>
    <w:rsid w:val="00C2244D"/>
    <w:rsid w:val="00C22E8D"/>
    <w:rsid w:val="00C24D1E"/>
    <w:rsid w:val="00C24DD2"/>
    <w:rsid w:val="00C26324"/>
    <w:rsid w:val="00C2636E"/>
    <w:rsid w:val="00C26CF4"/>
    <w:rsid w:val="00C3068C"/>
    <w:rsid w:val="00C3082E"/>
    <w:rsid w:val="00C316EF"/>
    <w:rsid w:val="00C31A76"/>
    <w:rsid w:val="00C34376"/>
    <w:rsid w:val="00C3483B"/>
    <w:rsid w:val="00C34B6A"/>
    <w:rsid w:val="00C34BAF"/>
    <w:rsid w:val="00C35519"/>
    <w:rsid w:val="00C36140"/>
    <w:rsid w:val="00C369B4"/>
    <w:rsid w:val="00C37491"/>
    <w:rsid w:val="00C3767D"/>
    <w:rsid w:val="00C376AF"/>
    <w:rsid w:val="00C40ABB"/>
    <w:rsid w:val="00C415ED"/>
    <w:rsid w:val="00C41C49"/>
    <w:rsid w:val="00C42418"/>
    <w:rsid w:val="00C42AA2"/>
    <w:rsid w:val="00C42EFD"/>
    <w:rsid w:val="00C43A63"/>
    <w:rsid w:val="00C43CAA"/>
    <w:rsid w:val="00C43D43"/>
    <w:rsid w:val="00C4410E"/>
    <w:rsid w:val="00C44CA0"/>
    <w:rsid w:val="00C459A4"/>
    <w:rsid w:val="00C47713"/>
    <w:rsid w:val="00C4772E"/>
    <w:rsid w:val="00C50085"/>
    <w:rsid w:val="00C50C7B"/>
    <w:rsid w:val="00C54874"/>
    <w:rsid w:val="00C553C2"/>
    <w:rsid w:val="00C55EE7"/>
    <w:rsid w:val="00C567AB"/>
    <w:rsid w:val="00C57EF3"/>
    <w:rsid w:val="00C60395"/>
    <w:rsid w:val="00C629CF"/>
    <w:rsid w:val="00C62CE2"/>
    <w:rsid w:val="00C640F1"/>
    <w:rsid w:val="00C64655"/>
    <w:rsid w:val="00C6523C"/>
    <w:rsid w:val="00C6587B"/>
    <w:rsid w:val="00C65D88"/>
    <w:rsid w:val="00C6678C"/>
    <w:rsid w:val="00C7011C"/>
    <w:rsid w:val="00C70394"/>
    <w:rsid w:val="00C709E0"/>
    <w:rsid w:val="00C70FCF"/>
    <w:rsid w:val="00C7173C"/>
    <w:rsid w:val="00C7288D"/>
    <w:rsid w:val="00C72B32"/>
    <w:rsid w:val="00C742AE"/>
    <w:rsid w:val="00C74428"/>
    <w:rsid w:val="00C7616B"/>
    <w:rsid w:val="00C76533"/>
    <w:rsid w:val="00C76DB0"/>
    <w:rsid w:val="00C773A9"/>
    <w:rsid w:val="00C7761D"/>
    <w:rsid w:val="00C8032F"/>
    <w:rsid w:val="00C81B9B"/>
    <w:rsid w:val="00C82844"/>
    <w:rsid w:val="00C84367"/>
    <w:rsid w:val="00C84760"/>
    <w:rsid w:val="00C848B8"/>
    <w:rsid w:val="00C84A8C"/>
    <w:rsid w:val="00C867CC"/>
    <w:rsid w:val="00C86DA2"/>
    <w:rsid w:val="00C86FDC"/>
    <w:rsid w:val="00C87164"/>
    <w:rsid w:val="00C90378"/>
    <w:rsid w:val="00C9296E"/>
    <w:rsid w:val="00C92D1E"/>
    <w:rsid w:val="00C9392A"/>
    <w:rsid w:val="00C93EF2"/>
    <w:rsid w:val="00C944E0"/>
    <w:rsid w:val="00C9549B"/>
    <w:rsid w:val="00C971D4"/>
    <w:rsid w:val="00CA03DC"/>
    <w:rsid w:val="00CA0F3E"/>
    <w:rsid w:val="00CA1357"/>
    <w:rsid w:val="00CA1F4E"/>
    <w:rsid w:val="00CA2739"/>
    <w:rsid w:val="00CA2791"/>
    <w:rsid w:val="00CA332F"/>
    <w:rsid w:val="00CA44B8"/>
    <w:rsid w:val="00CA4656"/>
    <w:rsid w:val="00CA4E98"/>
    <w:rsid w:val="00CA4FFB"/>
    <w:rsid w:val="00CA5478"/>
    <w:rsid w:val="00CA5D12"/>
    <w:rsid w:val="00CA7965"/>
    <w:rsid w:val="00CB17D4"/>
    <w:rsid w:val="00CB1D3F"/>
    <w:rsid w:val="00CB2C0F"/>
    <w:rsid w:val="00CB3E4C"/>
    <w:rsid w:val="00CB3F4F"/>
    <w:rsid w:val="00CB5318"/>
    <w:rsid w:val="00CB65E8"/>
    <w:rsid w:val="00CB7395"/>
    <w:rsid w:val="00CB7E44"/>
    <w:rsid w:val="00CC1AA5"/>
    <w:rsid w:val="00CC2D41"/>
    <w:rsid w:val="00CC37FE"/>
    <w:rsid w:val="00CC3C94"/>
    <w:rsid w:val="00CC4429"/>
    <w:rsid w:val="00CC5CB2"/>
    <w:rsid w:val="00CC64BF"/>
    <w:rsid w:val="00CC6531"/>
    <w:rsid w:val="00CC736D"/>
    <w:rsid w:val="00CC7911"/>
    <w:rsid w:val="00CD0BD2"/>
    <w:rsid w:val="00CD0CF9"/>
    <w:rsid w:val="00CD11E3"/>
    <w:rsid w:val="00CD1A9D"/>
    <w:rsid w:val="00CD1DD5"/>
    <w:rsid w:val="00CD2053"/>
    <w:rsid w:val="00CD4331"/>
    <w:rsid w:val="00CD449A"/>
    <w:rsid w:val="00CD46F6"/>
    <w:rsid w:val="00CD49D0"/>
    <w:rsid w:val="00CD5405"/>
    <w:rsid w:val="00CD6391"/>
    <w:rsid w:val="00CD6A8E"/>
    <w:rsid w:val="00CD6C07"/>
    <w:rsid w:val="00CD7FE8"/>
    <w:rsid w:val="00CE0237"/>
    <w:rsid w:val="00CE0358"/>
    <w:rsid w:val="00CE28BC"/>
    <w:rsid w:val="00CE4D65"/>
    <w:rsid w:val="00CE50CB"/>
    <w:rsid w:val="00CE52F3"/>
    <w:rsid w:val="00CE5E0F"/>
    <w:rsid w:val="00CE720C"/>
    <w:rsid w:val="00CE7A66"/>
    <w:rsid w:val="00CF0780"/>
    <w:rsid w:val="00CF2211"/>
    <w:rsid w:val="00CF2F9B"/>
    <w:rsid w:val="00CF3639"/>
    <w:rsid w:val="00CF3C42"/>
    <w:rsid w:val="00CF4EF2"/>
    <w:rsid w:val="00CF5D62"/>
    <w:rsid w:val="00CF5FF5"/>
    <w:rsid w:val="00CF62B0"/>
    <w:rsid w:val="00CF6530"/>
    <w:rsid w:val="00CF7164"/>
    <w:rsid w:val="00CF7B51"/>
    <w:rsid w:val="00D00F51"/>
    <w:rsid w:val="00D01455"/>
    <w:rsid w:val="00D0182D"/>
    <w:rsid w:val="00D02C62"/>
    <w:rsid w:val="00D03361"/>
    <w:rsid w:val="00D036AA"/>
    <w:rsid w:val="00D042E7"/>
    <w:rsid w:val="00D04444"/>
    <w:rsid w:val="00D047FB"/>
    <w:rsid w:val="00D04FD8"/>
    <w:rsid w:val="00D05206"/>
    <w:rsid w:val="00D06923"/>
    <w:rsid w:val="00D06BE8"/>
    <w:rsid w:val="00D07132"/>
    <w:rsid w:val="00D07F11"/>
    <w:rsid w:val="00D10532"/>
    <w:rsid w:val="00D10869"/>
    <w:rsid w:val="00D10CD4"/>
    <w:rsid w:val="00D10CFC"/>
    <w:rsid w:val="00D11A2C"/>
    <w:rsid w:val="00D12808"/>
    <w:rsid w:val="00D130E9"/>
    <w:rsid w:val="00D13482"/>
    <w:rsid w:val="00D1421A"/>
    <w:rsid w:val="00D16313"/>
    <w:rsid w:val="00D16F00"/>
    <w:rsid w:val="00D17EA1"/>
    <w:rsid w:val="00D229D1"/>
    <w:rsid w:val="00D22FB2"/>
    <w:rsid w:val="00D23C40"/>
    <w:rsid w:val="00D24590"/>
    <w:rsid w:val="00D251AB"/>
    <w:rsid w:val="00D25B0A"/>
    <w:rsid w:val="00D27651"/>
    <w:rsid w:val="00D302C7"/>
    <w:rsid w:val="00D32FCF"/>
    <w:rsid w:val="00D34C3E"/>
    <w:rsid w:val="00D354D5"/>
    <w:rsid w:val="00D35560"/>
    <w:rsid w:val="00D373BB"/>
    <w:rsid w:val="00D37D7F"/>
    <w:rsid w:val="00D40443"/>
    <w:rsid w:val="00D447DC"/>
    <w:rsid w:val="00D45044"/>
    <w:rsid w:val="00D459A7"/>
    <w:rsid w:val="00D45ED6"/>
    <w:rsid w:val="00D46106"/>
    <w:rsid w:val="00D4610E"/>
    <w:rsid w:val="00D46672"/>
    <w:rsid w:val="00D46F64"/>
    <w:rsid w:val="00D47ED8"/>
    <w:rsid w:val="00D505B4"/>
    <w:rsid w:val="00D510CD"/>
    <w:rsid w:val="00D52BAE"/>
    <w:rsid w:val="00D5676C"/>
    <w:rsid w:val="00D60675"/>
    <w:rsid w:val="00D6129E"/>
    <w:rsid w:val="00D61F01"/>
    <w:rsid w:val="00D63454"/>
    <w:rsid w:val="00D64181"/>
    <w:rsid w:val="00D647A9"/>
    <w:rsid w:val="00D65810"/>
    <w:rsid w:val="00D65881"/>
    <w:rsid w:val="00D71642"/>
    <w:rsid w:val="00D7174E"/>
    <w:rsid w:val="00D724CB"/>
    <w:rsid w:val="00D73249"/>
    <w:rsid w:val="00D744A3"/>
    <w:rsid w:val="00D75975"/>
    <w:rsid w:val="00D75C31"/>
    <w:rsid w:val="00D75D55"/>
    <w:rsid w:val="00D76573"/>
    <w:rsid w:val="00D769FD"/>
    <w:rsid w:val="00D76B04"/>
    <w:rsid w:val="00D77E40"/>
    <w:rsid w:val="00D80057"/>
    <w:rsid w:val="00D8243B"/>
    <w:rsid w:val="00D8327B"/>
    <w:rsid w:val="00D84957"/>
    <w:rsid w:val="00D84BFC"/>
    <w:rsid w:val="00D85074"/>
    <w:rsid w:val="00D855C3"/>
    <w:rsid w:val="00D85825"/>
    <w:rsid w:val="00D85D40"/>
    <w:rsid w:val="00D85FFC"/>
    <w:rsid w:val="00D877CB"/>
    <w:rsid w:val="00D87D3C"/>
    <w:rsid w:val="00D90106"/>
    <w:rsid w:val="00D9059B"/>
    <w:rsid w:val="00D90B81"/>
    <w:rsid w:val="00D91274"/>
    <w:rsid w:val="00D91C1C"/>
    <w:rsid w:val="00D92BD7"/>
    <w:rsid w:val="00D93B1D"/>
    <w:rsid w:val="00D93BFB"/>
    <w:rsid w:val="00D93FC4"/>
    <w:rsid w:val="00D94518"/>
    <w:rsid w:val="00D94EC4"/>
    <w:rsid w:val="00D95000"/>
    <w:rsid w:val="00D95AD3"/>
    <w:rsid w:val="00D95D9A"/>
    <w:rsid w:val="00D95E91"/>
    <w:rsid w:val="00D96B09"/>
    <w:rsid w:val="00D970E3"/>
    <w:rsid w:val="00D971E3"/>
    <w:rsid w:val="00D97847"/>
    <w:rsid w:val="00D97CB4"/>
    <w:rsid w:val="00DA09CB"/>
    <w:rsid w:val="00DA1003"/>
    <w:rsid w:val="00DA1B2A"/>
    <w:rsid w:val="00DA496A"/>
    <w:rsid w:val="00DA5215"/>
    <w:rsid w:val="00DA5420"/>
    <w:rsid w:val="00DA600B"/>
    <w:rsid w:val="00DA6BFA"/>
    <w:rsid w:val="00DB0B48"/>
    <w:rsid w:val="00DB1515"/>
    <w:rsid w:val="00DB2B7C"/>
    <w:rsid w:val="00DB301C"/>
    <w:rsid w:val="00DB352A"/>
    <w:rsid w:val="00DB69F8"/>
    <w:rsid w:val="00DB6CBC"/>
    <w:rsid w:val="00DB7827"/>
    <w:rsid w:val="00DB7B9C"/>
    <w:rsid w:val="00DC052B"/>
    <w:rsid w:val="00DC1008"/>
    <w:rsid w:val="00DC13C0"/>
    <w:rsid w:val="00DC16B0"/>
    <w:rsid w:val="00DC685C"/>
    <w:rsid w:val="00DC697E"/>
    <w:rsid w:val="00DC777D"/>
    <w:rsid w:val="00DD009E"/>
    <w:rsid w:val="00DD02C2"/>
    <w:rsid w:val="00DD03BC"/>
    <w:rsid w:val="00DD04AA"/>
    <w:rsid w:val="00DD04CF"/>
    <w:rsid w:val="00DD096F"/>
    <w:rsid w:val="00DD0DD9"/>
    <w:rsid w:val="00DD10B9"/>
    <w:rsid w:val="00DD1240"/>
    <w:rsid w:val="00DD1440"/>
    <w:rsid w:val="00DD2336"/>
    <w:rsid w:val="00DD4AE3"/>
    <w:rsid w:val="00DD5588"/>
    <w:rsid w:val="00DD6C54"/>
    <w:rsid w:val="00DE0799"/>
    <w:rsid w:val="00DE0BCE"/>
    <w:rsid w:val="00DE0CFB"/>
    <w:rsid w:val="00DE112E"/>
    <w:rsid w:val="00DE11ED"/>
    <w:rsid w:val="00DE14EC"/>
    <w:rsid w:val="00DE1EC0"/>
    <w:rsid w:val="00DE4370"/>
    <w:rsid w:val="00DE43BD"/>
    <w:rsid w:val="00DE5995"/>
    <w:rsid w:val="00DE63AD"/>
    <w:rsid w:val="00DE6B98"/>
    <w:rsid w:val="00DE7036"/>
    <w:rsid w:val="00DE7AF2"/>
    <w:rsid w:val="00DF0480"/>
    <w:rsid w:val="00DF05C2"/>
    <w:rsid w:val="00DF0FD9"/>
    <w:rsid w:val="00DF1482"/>
    <w:rsid w:val="00DF1726"/>
    <w:rsid w:val="00DF2B7D"/>
    <w:rsid w:val="00DF4047"/>
    <w:rsid w:val="00DF4584"/>
    <w:rsid w:val="00DF4ABC"/>
    <w:rsid w:val="00DF4CB5"/>
    <w:rsid w:val="00DF545F"/>
    <w:rsid w:val="00DF58F7"/>
    <w:rsid w:val="00DF5A6F"/>
    <w:rsid w:val="00DF5B33"/>
    <w:rsid w:val="00DF6BA4"/>
    <w:rsid w:val="00DF6D74"/>
    <w:rsid w:val="00DF713E"/>
    <w:rsid w:val="00DF760D"/>
    <w:rsid w:val="00DF7B55"/>
    <w:rsid w:val="00DF7BFB"/>
    <w:rsid w:val="00E00110"/>
    <w:rsid w:val="00E0053F"/>
    <w:rsid w:val="00E012EB"/>
    <w:rsid w:val="00E01670"/>
    <w:rsid w:val="00E0251C"/>
    <w:rsid w:val="00E02896"/>
    <w:rsid w:val="00E0411C"/>
    <w:rsid w:val="00E04ADD"/>
    <w:rsid w:val="00E0613B"/>
    <w:rsid w:val="00E06232"/>
    <w:rsid w:val="00E067AC"/>
    <w:rsid w:val="00E070B5"/>
    <w:rsid w:val="00E072B2"/>
    <w:rsid w:val="00E079A6"/>
    <w:rsid w:val="00E11401"/>
    <w:rsid w:val="00E123DE"/>
    <w:rsid w:val="00E12643"/>
    <w:rsid w:val="00E142C1"/>
    <w:rsid w:val="00E163C6"/>
    <w:rsid w:val="00E16BBE"/>
    <w:rsid w:val="00E17B8D"/>
    <w:rsid w:val="00E20614"/>
    <w:rsid w:val="00E21388"/>
    <w:rsid w:val="00E21E1D"/>
    <w:rsid w:val="00E22238"/>
    <w:rsid w:val="00E22C62"/>
    <w:rsid w:val="00E23FCE"/>
    <w:rsid w:val="00E242C1"/>
    <w:rsid w:val="00E246EB"/>
    <w:rsid w:val="00E24FF0"/>
    <w:rsid w:val="00E26E25"/>
    <w:rsid w:val="00E276A9"/>
    <w:rsid w:val="00E3003B"/>
    <w:rsid w:val="00E304EB"/>
    <w:rsid w:val="00E305B2"/>
    <w:rsid w:val="00E308AC"/>
    <w:rsid w:val="00E30A54"/>
    <w:rsid w:val="00E3132C"/>
    <w:rsid w:val="00E317F9"/>
    <w:rsid w:val="00E3243D"/>
    <w:rsid w:val="00E326B0"/>
    <w:rsid w:val="00E32CB1"/>
    <w:rsid w:val="00E3356D"/>
    <w:rsid w:val="00E357EE"/>
    <w:rsid w:val="00E37023"/>
    <w:rsid w:val="00E40408"/>
    <w:rsid w:val="00E40735"/>
    <w:rsid w:val="00E40C1B"/>
    <w:rsid w:val="00E410DE"/>
    <w:rsid w:val="00E4129D"/>
    <w:rsid w:val="00E417A6"/>
    <w:rsid w:val="00E41A92"/>
    <w:rsid w:val="00E43329"/>
    <w:rsid w:val="00E4347C"/>
    <w:rsid w:val="00E43CE4"/>
    <w:rsid w:val="00E44270"/>
    <w:rsid w:val="00E448A8"/>
    <w:rsid w:val="00E45101"/>
    <w:rsid w:val="00E4519B"/>
    <w:rsid w:val="00E504AD"/>
    <w:rsid w:val="00E50D96"/>
    <w:rsid w:val="00E51C8D"/>
    <w:rsid w:val="00E52264"/>
    <w:rsid w:val="00E543C0"/>
    <w:rsid w:val="00E5443F"/>
    <w:rsid w:val="00E55154"/>
    <w:rsid w:val="00E55900"/>
    <w:rsid w:val="00E600D9"/>
    <w:rsid w:val="00E60961"/>
    <w:rsid w:val="00E609B4"/>
    <w:rsid w:val="00E60A95"/>
    <w:rsid w:val="00E615BB"/>
    <w:rsid w:val="00E61BB9"/>
    <w:rsid w:val="00E62029"/>
    <w:rsid w:val="00E62DFD"/>
    <w:rsid w:val="00E6355C"/>
    <w:rsid w:val="00E637FA"/>
    <w:rsid w:val="00E642CF"/>
    <w:rsid w:val="00E644B6"/>
    <w:rsid w:val="00E64E9A"/>
    <w:rsid w:val="00E6591B"/>
    <w:rsid w:val="00E66159"/>
    <w:rsid w:val="00E6691D"/>
    <w:rsid w:val="00E669CD"/>
    <w:rsid w:val="00E70672"/>
    <w:rsid w:val="00E70F7F"/>
    <w:rsid w:val="00E71165"/>
    <w:rsid w:val="00E71306"/>
    <w:rsid w:val="00E72EA5"/>
    <w:rsid w:val="00E73746"/>
    <w:rsid w:val="00E7580D"/>
    <w:rsid w:val="00E75DA4"/>
    <w:rsid w:val="00E777FF"/>
    <w:rsid w:val="00E8106F"/>
    <w:rsid w:val="00E81A6C"/>
    <w:rsid w:val="00E81DC9"/>
    <w:rsid w:val="00E82D7B"/>
    <w:rsid w:val="00E82F5A"/>
    <w:rsid w:val="00E831F3"/>
    <w:rsid w:val="00E83C4C"/>
    <w:rsid w:val="00E8562F"/>
    <w:rsid w:val="00E86FDC"/>
    <w:rsid w:val="00E876B4"/>
    <w:rsid w:val="00E90B57"/>
    <w:rsid w:val="00E90EBB"/>
    <w:rsid w:val="00E912FE"/>
    <w:rsid w:val="00E92604"/>
    <w:rsid w:val="00E926B2"/>
    <w:rsid w:val="00E93300"/>
    <w:rsid w:val="00E93777"/>
    <w:rsid w:val="00E94BA3"/>
    <w:rsid w:val="00E94DFB"/>
    <w:rsid w:val="00E951A9"/>
    <w:rsid w:val="00E9587F"/>
    <w:rsid w:val="00E958E2"/>
    <w:rsid w:val="00E9667E"/>
    <w:rsid w:val="00E9733D"/>
    <w:rsid w:val="00E97B13"/>
    <w:rsid w:val="00EA0677"/>
    <w:rsid w:val="00EA128B"/>
    <w:rsid w:val="00EA1459"/>
    <w:rsid w:val="00EA57E5"/>
    <w:rsid w:val="00EA5872"/>
    <w:rsid w:val="00EA5A92"/>
    <w:rsid w:val="00EA6D77"/>
    <w:rsid w:val="00EA75E7"/>
    <w:rsid w:val="00EA76E7"/>
    <w:rsid w:val="00EB0410"/>
    <w:rsid w:val="00EB1740"/>
    <w:rsid w:val="00EB2658"/>
    <w:rsid w:val="00EB2694"/>
    <w:rsid w:val="00EB3301"/>
    <w:rsid w:val="00EB69FC"/>
    <w:rsid w:val="00EB6F28"/>
    <w:rsid w:val="00EB799E"/>
    <w:rsid w:val="00EC194B"/>
    <w:rsid w:val="00EC28C8"/>
    <w:rsid w:val="00EC3851"/>
    <w:rsid w:val="00EC389E"/>
    <w:rsid w:val="00EC3B7C"/>
    <w:rsid w:val="00EC4A5D"/>
    <w:rsid w:val="00EC7067"/>
    <w:rsid w:val="00EC783A"/>
    <w:rsid w:val="00ED06CF"/>
    <w:rsid w:val="00ED0824"/>
    <w:rsid w:val="00ED14F4"/>
    <w:rsid w:val="00ED1531"/>
    <w:rsid w:val="00ED2F12"/>
    <w:rsid w:val="00ED33F9"/>
    <w:rsid w:val="00ED44FB"/>
    <w:rsid w:val="00ED4502"/>
    <w:rsid w:val="00ED5DEF"/>
    <w:rsid w:val="00ED5DF8"/>
    <w:rsid w:val="00ED6855"/>
    <w:rsid w:val="00ED79EC"/>
    <w:rsid w:val="00EE032F"/>
    <w:rsid w:val="00EE2DFA"/>
    <w:rsid w:val="00EE320F"/>
    <w:rsid w:val="00EE4CE5"/>
    <w:rsid w:val="00EE4FB4"/>
    <w:rsid w:val="00EE51FE"/>
    <w:rsid w:val="00EE5AC8"/>
    <w:rsid w:val="00EE6343"/>
    <w:rsid w:val="00EE6EBF"/>
    <w:rsid w:val="00EE7784"/>
    <w:rsid w:val="00EF04FC"/>
    <w:rsid w:val="00EF1C65"/>
    <w:rsid w:val="00EF20B1"/>
    <w:rsid w:val="00EF35C1"/>
    <w:rsid w:val="00EF3B11"/>
    <w:rsid w:val="00EF4213"/>
    <w:rsid w:val="00EF5178"/>
    <w:rsid w:val="00EF51E2"/>
    <w:rsid w:val="00EF62B3"/>
    <w:rsid w:val="00EF6CF3"/>
    <w:rsid w:val="00F00F54"/>
    <w:rsid w:val="00F01557"/>
    <w:rsid w:val="00F0227A"/>
    <w:rsid w:val="00F02527"/>
    <w:rsid w:val="00F0570D"/>
    <w:rsid w:val="00F05FEB"/>
    <w:rsid w:val="00F06DA3"/>
    <w:rsid w:val="00F07887"/>
    <w:rsid w:val="00F07F5E"/>
    <w:rsid w:val="00F07FF2"/>
    <w:rsid w:val="00F10882"/>
    <w:rsid w:val="00F110E7"/>
    <w:rsid w:val="00F11C7B"/>
    <w:rsid w:val="00F11D21"/>
    <w:rsid w:val="00F11E6E"/>
    <w:rsid w:val="00F12860"/>
    <w:rsid w:val="00F13626"/>
    <w:rsid w:val="00F13ADF"/>
    <w:rsid w:val="00F14851"/>
    <w:rsid w:val="00F153DF"/>
    <w:rsid w:val="00F15BFC"/>
    <w:rsid w:val="00F16291"/>
    <w:rsid w:val="00F16988"/>
    <w:rsid w:val="00F16B60"/>
    <w:rsid w:val="00F1714D"/>
    <w:rsid w:val="00F172C3"/>
    <w:rsid w:val="00F202B4"/>
    <w:rsid w:val="00F203DA"/>
    <w:rsid w:val="00F20AF1"/>
    <w:rsid w:val="00F2319F"/>
    <w:rsid w:val="00F234C4"/>
    <w:rsid w:val="00F239EA"/>
    <w:rsid w:val="00F24630"/>
    <w:rsid w:val="00F24D2A"/>
    <w:rsid w:val="00F253C5"/>
    <w:rsid w:val="00F256D2"/>
    <w:rsid w:val="00F2601C"/>
    <w:rsid w:val="00F26493"/>
    <w:rsid w:val="00F26E98"/>
    <w:rsid w:val="00F27065"/>
    <w:rsid w:val="00F279D8"/>
    <w:rsid w:val="00F30128"/>
    <w:rsid w:val="00F302FF"/>
    <w:rsid w:val="00F30315"/>
    <w:rsid w:val="00F30AD0"/>
    <w:rsid w:val="00F31823"/>
    <w:rsid w:val="00F31992"/>
    <w:rsid w:val="00F330A5"/>
    <w:rsid w:val="00F33AC9"/>
    <w:rsid w:val="00F34251"/>
    <w:rsid w:val="00F348F8"/>
    <w:rsid w:val="00F34CD1"/>
    <w:rsid w:val="00F40A62"/>
    <w:rsid w:val="00F41199"/>
    <w:rsid w:val="00F412CD"/>
    <w:rsid w:val="00F41BD7"/>
    <w:rsid w:val="00F41FFD"/>
    <w:rsid w:val="00F4260C"/>
    <w:rsid w:val="00F43557"/>
    <w:rsid w:val="00F466E5"/>
    <w:rsid w:val="00F46F06"/>
    <w:rsid w:val="00F47529"/>
    <w:rsid w:val="00F477A6"/>
    <w:rsid w:val="00F47816"/>
    <w:rsid w:val="00F5096F"/>
    <w:rsid w:val="00F50E5D"/>
    <w:rsid w:val="00F50FE1"/>
    <w:rsid w:val="00F5206C"/>
    <w:rsid w:val="00F52EFF"/>
    <w:rsid w:val="00F53C4B"/>
    <w:rsid w:val="00F53E4E"/>
    <w:rsid w:val="00F54095"/>
    <w:rsid w:val="00F54500"/>
    <w:rsid w:val="00F54BAB"/>
    <w:rsid w:val="00F54EB7"/>
    <w:rsid w:val="00F553D1"/>
    <w:rsid w:val="00F55CC6"/>
    <w:rsid w:val="00F55FE0"/>
    <w:rsid w:val="00F56BD6"/>
    <w:rsid w:val="00F57053"/>
    <w:rsid w:val="00F57A39"/>
    <w:rsid w:val="00F57BED"/>
    <w:rsid w:val="00F600C6"/>
    <w:rsid w:val="00F60A63"/>
    <w:rsid w:val="00F60CE2"/>
    <w:rsid w:val="00F60FD9"/>
    <w:rsid w:val="00F61AE9"/>
    <w:rsid w:val="00F61CB4"/>
    <w:rsid w:val="00F620DC"/>
    <w:rsid w:val="00F62801"/>
    <w:rsid w:val="00F63045"/>
    <w:rsid w:val="00F63424"/>
    <w:rsid w:val="00F64763"/>
    <w:rsid w:val="00F64DC4"/>
    <w:rsid w:val="00F6531A"/>
    <w:rsid w:val="00F6544A"/>
    <w:rsid w:val="00F65A61"/>
    <w:rsid w:val="00F6651C"/>
    <w:rsid w:val="00F6687A"/>
    <w:rsid w:val="00F67E87"/>
    <w:rsid w:val="00F70557"/>
    <w:rsid w:val="00F707CC"/>
    <w:rsid w:val="00F70811"/>
    <w:rsid w:val="00F720B6"/>
    <w:rsid w:val="00F728DC"/>
    <w:rsid w:val="00F72DAB"/>
    <w:rsid w:val="00F72ECD"/>
    <w:rsid w:val="00F7536C"/>
    <w:rsid w:val="00F758F8"/>
    <w:rsid w:val="00F75A11"/>
    <w:rsid w:val="00F75C82"/>
    <w:rsid w:val="00F760F4"/>
    <w:rsid w:val="00F80AB8"/>
    <w:rsid w:val="00F80BB1"/>
    <w:rsid w:val="00F80C1B"/>
    <w:rsid w:val="00F83633"/>
    <w:rsid w:val="00F86BFF"/>
    <w:rsid w:val="00F902DA"/>
    <w:rsid w:val="00F91062"/>
    <w:rsid w:val="00F9148D"/>
    <w:rsid w:val="00F91D25"/>
    <w:rsid w:val="00F921E2"/>
    <w:rsid w:val="00F929F8"/>
    <w:rsid w:val="00F93FD0"/>
    <w:rsid w:val="00F943D7"/>
    <w:rsid w:val="00F9475F"/>
    <w:rsid w:val="00F952DD"/>
    <w:rsid w:val="00F965DE"/>
    <w:rsid w:val="00F96B17"/>
    <w:rsid w:val="00F96C98"/>
    <w:rsid w:val="00F97954"/>
    <w:rsid w:val="00F97BE4"/>
    <w:rsid w:val="00FA1D62"/>
    <w:rsid w:val="00FA24BA"/>
    <w:rsid w:val="00FA33AC"/>
    <w:rsid w:val="00FA4042"/>
    <w:rsid w:val="00FA4AA7"/>
    <w:rsid w:val="00FA4C63"/>
    <w:rsid w:val="00FA5B2C"/>
    <w:rsid w:val="00FA5F9B"/>
    <w:rsid w:val="00FA6192"/>
    <w:rsid w:val="00FA770D"/>
    <w:rsid w:val="00FA77FE"/>
    <w:rsid w:val="00FB0311"/>
    <w:rsid w:val="00FB0909"/>
    <w:rsid w:val="00FB149A"/>
    <w:rsid w:val="00FB1C09"/>
    <w:rsid w:val="00FB2006"/>
    <w:rsid w:val="00FB2A00"/>
    <w:rsid w:val="00FB2DAD"/>
    <w:rsid w:val="00FB33C6"/>
    <w:rsid w:val="00FB36B3"/>
    <w:rsid w:val="00FB4AAF"/>
    <w:rsid w:val="00FB5C6B"/>
    <w:rsid w:val="00FB5C7F"/>
    <w:rsid w:val="00FB5CC5"/>
    <w:rsid w:val="00FB5FA0"/>
    <w:rsid w:val="00FB6668"/>
    <w:rsid w:val="00FB6A83"/>
    <w:rsid w:val="00FB76DB"/>
    <w:rsid w:val="00FB77BE"/>
    <w:rsid w:val="00FC07F4"/>
    <w:rsid w:val="00FC097C"/>
    <w:rsid w:val="00FC2048"/>
    <w:rsid w:val="00FC2465"/>
    <w:rsid w:val="00FC24DA"/>
    <w:rsid w:val="00FC26FB"/>
    <w:rsid w:val="00FC39FB"/>
    <w:rsid w:val="00FC5273"/>
    <w:rsid w:val="00FC6078"/>
    <w:rsid w:val="00FC62B9"/>
    <w:rsid w:val="00FC6CA4"/>
    <w:rsid w:val="00FC7375"/>
    <w:rsid w:val="00FD02A7"/>
    <w:rsid w:val="00FD1028"/>
    <w:rsid w:val="00FD1109"/>
    <w:rsid w:val="00FD15B8"/>
    <w:rsid w:val="00FD2230"/>
    <w:rsid w:val="00FD2B3F"/>
    <w:rsid w:val="00FD360C"/>
    <w:rsid w:val="00FD495D"/>
    <w:rsid w:val="00FD6100"/>
    <w:rsid w:val="00FD6311"/>
    <w:rsid w:val="00FD690F"/>
    <w:rsid w:val="00FD7272"/>
    <w:rsid w:val="00FD7EBC"/>
    <w:rsid w:val="00FE1BDA"/>
    <w:rsid w:val="00FE1EA3"/>
    <w:rsid w:val="00FE2605"/>
    <w:rsid w:val="00FE36DB"/>
    <w:rsid w:val="00FE37FF"/>
    <w:rsid w:val="00FE3FC1"/>
    <w:rsid w:val="00FE42F1"/>
    <w:rsid w:val="00FE468E"/>
    <w:rsid w:val="00FE4DAE"/>
    <w:rsid w:val="00FE76DD"/>
    <w:rsid w:val="00FE7A83"/>
    <w:rsid w:val="00FF068E"/>
    <w:rsid w:val="00FF1A14"/>
    <w:rsid w:val="00FF1BFE"/>
    <w:rsid w:val="00FF2A6B"/>
    <w:rsid w:val="00FF470C"/>
    <w:rsid w:val="00FF524C"/>
    <w:rsid w:val="00FF5295"/>
    <w:rsid w:val="00FF54B1"/>
    <w:rsid w:val="00FF67D3"/>
    <w:rsid w:val="00FF6B70"/>
    <w:rsid w:val="02FB0BBF"/>
    <w:rsid w:val="0536365D"/>
    <w:rsid w:val="09482B12"/>
    <w:rsid w:val="15118C4D"/>
    <w:rsid w:val="1672A768"/>
    <w:rsid w:val="19B860FE"/>
    <w:rsid w:val="19C66F65"/>
    <w:rsid w:val="1B1207CB"/>
    <w:rsid w:val="1BF6137F"/>
    <w:rsid w:val="1C8DE7ED"/>
    <w:rsid w:val="1E9FB89F"/>
    <w:rsid w:val="1FDE77BA"/>
    <w:rsid w:val="2F89BCA2"/>
    <w:rsid w:val="4093A35F"/>
    <w:rsid w:val="43C67AD0"/>
    <w:rsid w:val="45FBCA81"/>
    <w:rsid w:val="4E08F8FE"/>
    <w:rsid w:val="52F7E3B1"/>
    <w:rsid w:val="56B73932"/>
    <w:rsid w:val="61442EA0"/>
    <w:rsid w:val="621B6D4E"/>
    <w:rsid w:val="735527AC"/>
    <w:rsid w:val="7A5A7B55"/>
    <w:rsid w:val="7BC10933"/>
    <w:rsid w:val="7F2DEC78"/>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EFC2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7"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2" w:uiPriority="99"/>
    <w:lsdException w:name="Body Text 3" w:uiPriority="99"/>
    <w:lsdException w:name="Hyperlink" w:uiPriority="99"/>
    <w:lsdException w:name="Strong" w:uiPriority="22" w:qFormat="1"/>
    <w:lsdException w:name="Emphasis" w:uiPriority="20"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rPr>
      <w:rFonts w:ascii="Calibri" w:hAnsi="Calibri"/>
      <w:sz w:val="24"/>
      <w:lang w:eastAsia="en-US"/>
    </w:rPr>
  </w:style>
  <w:style w:type="paragraph" w:styleId="Heading1">
    <w:name w:val="heading 1"/>
    <w:aliases w:val="Level 1,Numbered - 1,Paragraph,Section,Section Heading,Lev 1,AITS 1,AITS Main Heading,CBC Heading 1,Lev 11,Numbered - 11,Lev 12,Numbered - 12,Lev 13,Numbered - 13,SECTION,h1,Hoofdstukkop,Se,MPS Standard Heading 1,PA Chapter,numbered indent 1"/>
    <w:basedOn w:val="Normal"/>
    <w:next w:val="Normal"/>
    <w:link w:val="Heading1Char"/>
    <w:uiPriority w:val="9"/>
    <w:qFormat/>
    <w:rsid w:val="00AE33BF"/>
    <w:pPr>
      <w:keepNext/>
      <w:spacing w:before="240" w:after="60"/>
      <w:outlineLvl w:val="0"/>
    </w:pPr>
    <w:rPr>
      <w:rFonts w:ascii="Trebuchet MS" w:hAnsi="Trebuchet MS"/>
      <w:b/>
      <w:bCs/>
      <w:color w:val="000000"/>
      <w:kern w:val="32"/>
      <w:sz w:val="32"/>
      <w:szCs w:val="32"/>
    </w:rPr>
  </w:style>
  <w:style w:type="paragraph" w:styleId="Heading2">
    <w:name w:val="heading 2"/>
    <w:aliases w:val="Reset numbering,Major heading,KJL:1st Level,PARA2,S Heading,S Heading 2,h2,Numbered - 2,1.1.1 heading,m,Body Text (Reset numbering),H2,TF-Overskrit 2,h2 main heading,2m,h 2,B Sub/Bold,B Sub/Bold1,B Sub/Bold2,B Sub/Bold11,h2 main heading1,L2,Ma"/>
    <w:basedOn w:val="Heading1"/>
    <w:next w:val="Normal"/>
    <w:link w:val="Heading2Char"/>
    <w:uiPriority w:val="9"/>
    <w:unhideWhenUsed/>
    <w:qFormat/>
    <w:rsid w:val="00452C2A"/>
    <w:pPr>
      <w:numPr>
        <w:numId w:val="2"/>
      </w:numPr>
      <w:jc w:val="both"/>
      <w:outlineLvl w:val="1"/>
    </w:pPr>
    <w:rPr>
      <w:sz w:val="26"/>
      <w:szCs w:val="26"/>
    </w:rPr>
  </w:style>
  <w:style w:type="paragraph" w:styleId="Heading3">
    <w:name w:val="heading 3"/>
    <w:aliases w:val="h3,heading3,heading3+,3,Numbered para,Minor,Level 1 - 1,Level 2.1,Oscar Faber 3,H3,Numbered - 3,HeadC,h31,h32,h33,Level 1 - 2,C Sub-Sub/Italic,h3 sub heading,Head 31,Head 32,C Sub-Sub/Italic1,h3 sub heading1,3m,GPH Heading 3,Sub-section,H31,L3"/>
    <w:basedOn w:val="Normal"/>
    <w:next w:val="Normal"/>
    <w:link w:val="Heading3Char"/>
    <w:uiPriority w:val="9"/>
    <w:unhideWhenUsed/>
    <w:qFormat/>
    <w:rsid w:val="005F3511"/>
    <w:pPr>
      <w:keepNext/>
      <w:spacing w:before="240" w:after="60"/>
      <w:outlineLvl w:val="2"/>
    </w:pPr>
    <w:rPr>
      <w:rFonts w:ascii="Calibri Light" w:hAnsi="Calibri Light"/>
      <w:b/>
      <w:bCs/>
      <w:sz w:val="26"/>
      <w:szCs w:val="26"/>
    </w:rPr>
  </w:style>
  <w:style w:type="paragraph" w:styleId="Heading4">
    <w:name w:val="heading 4"/>
    <w:aliases w:val="Numbered - 4,Te,(i),Level 2 - a,Sub-Minor,Su,MPS Standard Sub- Sub-Sub Heading,PA Micro Section,n,h4,h4 sub sub heading,D Sub-Sub/Plain,Level 2 - (a),GPH Heading 4,Schedules,Second Level Heading HM,Subhead C,H4,dash,Project table,Propos,14,l4"/>
    <w:basedOn w:val="Normal"/>
    <w:next w:val="Normal"/>
    <w:link w:val="Heading4Char"/>
    <w:uiPriority w:val="9"/>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qFormat/>
    <w:rsid w:val="00042CC9"/>
    <w:pPr>
      <w:keepNext/>
      <w:keepLines/>
      <w:spacing w:before="200"/>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qFormat/>
    <w:rsid w:val="00042CC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qFormat/>
    <w:rsid w:val="00042CC9"/>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13BB2"/>
    <w:rPr>
      <w:rFonts w:ascii="Tahoma" w:hAnsi="Tahoma" w:cs="Tahoma"/>
      <w:sz w:val="16"/>
      <w:szCs w:val="16"/>
    </w:rPr>
  </w:style>
  <w:style w:type="paragraph" w:styleId="Header">
    <w:name w:val="header"/>
    <w:basedOn w:val="Normal"/>
    <w:link w:val="HeaderChar"/>
    <w:uiPriority w:val="99"/>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uiPriority w:val="99"/>
    <w:rsid w:val="005A7D35"/>
    <w:pPr>
      <w:spacing w:after="120"/>
      <w:jc w:val="both"/>
    </w:pPr>
    <w:rPr>
      <w:rFonts w:ascii="Arial" w:hAnsi="Arial" w:cs="Arial"/>
      <w:color w:val="000000"/>
    </w:rPr>
  </w:style>
  <w:style w:type="paragraph" w:styleId="ListParagraph">
    <w:name w:val="List Paragraph"/>
    <w:basedOn w:val="Normal"/>
    <w:link w:val="ListParagraphChar"/>
    <w:uiPriority w:val="34"/>
    <w:qFormat/>
    <w:rsid w:val="00566750"/>
    <w:pPr>
      <w:ind w:left="720"/>
      <w:contextualSpacing/>
    </w:pPr>
    <w:rPr>
      <w:rFonts w:eastAsia="Calibri"/>
      <w:sz w:val="22"/>
      <w:szCs w:val="22"/>
      <w:lang w:eastAsia="en-GB"/>
    </w:rPr>
  </w:style>
  <w:style w:type="character" w:customStyle="1" w:styleId="Heading1Char">
    <w:name w:val="Heading 1 Char"/>
    <w:aliases w:val="Level 1 Char,Numbered - 1 Char,Paragraph Char,Section Char,Section Heading Char,Lev 1 Char,AITS 1 Char,AITS Main Heading Char,CBC Heading 1 Char,Lev 11 Char,Numbered - 11 Char,Lev 12 Char,Numbered - 12 Char,Lev 13 Char,Numbered - 13 Char"/>
    <w:link w:val="Heading1"/>
    <w:uiPriority w:val="9"/>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aliases w:val="Reset numbering Char,Major heading Char,KJL:1st Level Char,PARA2 Char,S Heading Char,S Heading 2 Char,h2 Char,Numbered - 2 Char,1.1.1 heading Char,m Char,Body Text (Reset numbering) Char,H2 Char,TF-Overskrit 2 Char,h2 main heading Char"/>
    <w:link w:val="Heading2"/>
    <w:uiPriority w:val="9"/>
    <w:rsid w:val="00452C2A"/>
    <w:rPr>
      <w:rFonts w:ascii="Trebuchet MS" w:hAnsi="Trebuchet MS"/>
      <w:b/>
      <w:bCs/>
      <w:color w:val="000000"/>
      <w:kern w:val="32"/>
      <w:sz w:val="26"/>
      <w:szCs w:val="26"/>
      <w:lang w:eastAsia="en-US"/>
    </w:rPr>
  </w:style>
  <w:style w:type="paragraph" w:styleId="TOC2">
    <w:name w:val="toc 2"/>
    <w:basedOn w:val="Normal"/>
    <w:next w:val="Normal"/>
    <w:autoRedefine/>
    <w:uiPriority w:val="39"/>
    <w:rsid w:val="00021BCB"/>
    <w:pPr>
      <w:tabs>
        <w:tab w:val="left" w:leader="dot" w:pos="440"/>
        <w:tab w:val="left" w:pos="880"/>
        <w:tab w:val="right" w:leader="underscore" w:pos="10459"/>
      </w:tabs>
      <w:ind w:left="442"/>
    </w:pPr>
  </w:style>
  <w:style w:type="character" w:styleId="Hyperlink">
    <w:name w:val="Hyperlink"/>
    <w:uiPriority w:val="99"/>
    <w:rsid w:val="00B0585A"/>
    <w:rPr>
      <w:color w:val="0000FF"/>
      <w:u w:val="single"/>
    </w:rPr>
  </w:style>
  <w:style w:type="character" w:customStyle="1" w:styleId="HeaderChar">
    <w:name w:val="Header Char"/>
    <w:link w:val="Header"/>
    <w:uiPriority w:val="99"/>
    <w:rsid w:val="000D3A10"/>
    <w:rPr>
      <w:lang w:val="en-AU" w:eastAsia="en-US"/>
    </w:rPr>
  </w:style>
  <w:style w:type="character" w:customStyle="1" w:styleId="BodyText3Char">
    <w:name w:val="Body Text 3 Char"/>
    <w:link w:val="BodyText3"/>
    <w:uiPriority w:val="99"/>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9E46AC"/>
    <w:pPr>
      <w:spacing w:after="120"/>
    </w:pPr>
  </w:style>
  <w:style w:type="character" w:customStyle="1" w:styleId="BodyTextChar">
    <w:name w:val="Body Text Char"/>
    <w:link w:val="BodyText"/>
    <w:uiPriority w:val="99"/>
    <w:rsid w:val="009E46AC"/>
    <w:rPr>
      <w:rFonts w:ascii="Calibri" w:hAnsi="Calibri"/>
      <w:sz w:val="24"/>
      <w:lang w:eastAsia="en-US"/>
    </w:rPr>
  </w:style>
  <w:style w:type="character" w:customStyle="1" w:styleId="Heading3Char">
    <w:name w:val="Heading 3 Char"/>
    <w:aliases w:val="h3 Char,heading3 Char,heading3+ Char,3 Char,Numbered para Char,Minor Char,Level 1 - 1 Char,Level 2.1 Char,Oscar Faber 3 Char,H3 Char,Numbered - 3 Char,HeadC Char,h31 Char,h32 Char,h33 Char,Level 1 - 2 Char,C Sub-Sub/Italic Char,3m Char"/>
    <w:link w:val="Heading3"/>
    <w:uiPriority w:val="9"/>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aliases w:val="Numbered - 4 Char,Te Char,(i) Char,Level 2 - a Char,Sub-Minor Char,Su Char,MPS Standard Sub- Sub-Sub Heading Char,PA Micro Section Char,n Char,h4 Char,h4 sub sub heading Char,D Sub-Sub/Plain Char,Level 2 - (a) Char,GPH Heading 4 Char"/>
    <w:basedOn w:val="DefaultParagraphFont"/>
    <w:link w:val="Heading4"/>
    <w:uiPriority w:val="9"/>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uiPriority w:val="9"/>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uiPriority w:val="9"/>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spacing w:before="100" w:beforeAutospacing="1" w:after="100" w:afterAutospacing="1"/>
    </w:pPr>
    <w:rPr>
      <w:rFonts w:ascii="Times New Roman" w:hAnsi="Times New Roman"/>
      <w:szCs w:val="24"/>
      <w:lang w:eastAsia="en-GB"/>
    </w:rPr>
  </w:style>
  <w:style w:type="paragraph" w:customStyle="1" w:styleId="GPSL1CLAUSEHEADING">
    <w:name w:val="GPS L1 CLAUSE HEADING"/>
    <w:basedOn w:val="Heading1"/>
    <w:next w:val="Normal"/>
    <w:qFormat/>
    <w:rsid w:val="005F7A71"/>
    <w:pPr>
      <w:numPr>
        <w:numId w:val="3"/>
      </w:numPr>
    </w:pPr>
  </w:style>
  <w:style w:type="paragraph" w:customStyle="1" w:styleId="GPSL2numberedclause">
    <w:name w:val="GPS L2 numbered clause"/>
    <w:basedOn w:val="ListParagraph"/>
    <w:link w:val="GPSL2numberedclauseChar1"/>
    <w:qFormat/>
    <w:rsid w:val="005F7A71"/>
    <w:pPr>
      <w:numPr>
        <w:ilvl w:val="1"/>
        <w:numId w:val="5"/>
      </w:numPr>
      <w:spacing w:line="276" w:lineRule="auto"/>
    </w:pPr>
    <w:rPr>
      <w:rFonts w:ascii="Trebuchet MS" w:hAnsi="Trebuchet MS"/>
      <w:iCs/>
    </w:rPr>
  </w:style>
  <w:style w:type="paragraph" w:customStyle="1" w:styleId="GPSL3numberedclause">
    <w:name w:val="GPS L3 numbered clause"/>
    <w:basedOn w:val="GPSL2numberedclause"/>
    <w:link w:val="GPSL3numberedclauseChar"/>
    <w:qFormat/>
    <w:rsid w:val="00AC1770"/>
    <w:pPr>
      <w:numPr>
        <w:ilvl w:val="2"/>
      </w:numPr>
      <w:tabs>
        <w:tab w:val="left" w:pos="2127"/>
      </w:tabs>
    </w:pPr>
  </w:style>
  <w:style w:type="paragraph" w:customStyle="1" w:styleId="GPSL4numberedclause">
    <w:name w:val="GPS L4 numbered clause"/>
    <w:basedOn w:val="GPSL3numberedclause"/>
    <w:link w:val="GPSL4numberedclauseChar"/>
    <w:qFormat/>
    <w:rsid w:val="00AC1770"/>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5F7A71"/>
    <w:rPr>
      <w:rFonts w:ascii="Trebuchet MS" w:eastAsia="Calibri" w:hAnsi="Trebuchet MS"/>
      <w:iCs/>
      <w:sz w:val="22"/>
      <w:szCs w:val="22"/>
    </w:rPr>
  </w:style>
  <w:style w:type="paragraph" w:customStyle="1" w:styleId="GPSL5numberedclause">
    <w:name w:val="GPS L5 numbered clause"/>
    <w:basedOn w:val="GPSL4numberedclause"/>
    <w:qFormat/>
    <w:rsid w:val="00AC1770"/>
    <w:pPr>
      <w:numPr>
        <w:ilvl w:val="4"/>
      </w:numPr>
      <w:tabs>
        <w:tab w:val="left" w:pos="3402"/>
      </w:tabs>
    </w:pPr>
  </w:style>
  <w:style w:type="paragraph" w:customStyle="1" w:styleId="GPSL6numbered">
    <w:name w:val="GPS L6 numbered"/>
    <w:basedOn w:val="GPSL5numberedclause"/>
    <w:qFormat/>
    <w:rsid w:val="00AC1770"/>
    <w:pPr>
      <w:numPr>
        <w:ilvl w:val="5"/>
      </w:numPr>
      <w:tabs>
        <w:tab w:val="left" w:pos="4253"/>
      </w:tabs>
    </w:pPr>
  </w:style>
  <w:style w:type="character" w:customStyle="1" w:styleId="GPSL3numberedclauseChar">
    <w:name w:val="GPS L3 numbered clause Char"/>
    <w:basedOn w:val="GPSL2numberedclauseChar1"/>
    <w:link w:val="GPSL3numberedclause"/>
    <w:rsid w:val="00AC1770"/>
    <w:rPr>
      <w:rFonts w:ascii="Trebuchet MS" w:eastAsia="Calibri" w:hAnsi="Trebuchet MS"/>
      <w:iCs/>
      <w:sz w:val="22"/>
      <w:szCs w:val="22"/>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spacing w:after="100" w:line="259" w:lineRule="auto"/>
      <w:ind w:left="1320"/>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character" w:customStyle="1" w:styleId="ListParagraphChar">
    <w:name w:val="List Paragraph Char"/>
    <w:basedOn w:val="DefaultParagraphFont"/>
    <w:link w:val="ListParagraph"/>
    <w:uiPriority w:val="34"/>
    <w:rsid w:val="005543F6"/>
    <w:rPr>
      <w:rFonts w:ascii="Calibri" w:eastAsia="Calibri" w:hAnsi="Calibri"/>
      <w:sz w:val="22"/>
      <w:szCs w:val="22"/>
    </w:rPr>
  </w:style>
  <w:style w:type="paragraph" w:styleId="TOCHeading">
    <w:name w:val="TOC Heading"/>
    <w:basedOn w:val="Heading1"/>
    <w:next w:val="Normal"/>
    <w:uiPriority w:val="39"/>
    <w:unhideWhenUsed/>
    <w:qFormat/>
    <w:rsid w:val="007760FD"/>
    <w:pPr>
      <w:keepLines/>
      <w:spacing w:after="0" w:line="259" w:lineRule="auto"/>
      <w:outlineLvl w:val="9"/>
    </w:pPr>
    <w:rPr>
      <w:rFonts w:asciiTheme="majorHAnsi" w:eastAsiaTheme="majorEastAsia" w:hAnsiTheme="majorHAnsi" w:cstheme="majorBidi"/>
      <w:b w:val="0"/>
      <w:bCs w:val="0"/>
      <w:color w:val="2E74B5" w:themeColor="accent1" w:themeShade="BF"/>
      <w:kern w:val="0"/>
      <w:lang w:val="en-US"/>
    </w:rPr>
  </w:style>
  <w:style w:type="paragraph" w:styleId="Title">
    <w:name w:val="Title"/>
    <w:basedOn w:val="Normal"/>
    <w:next w:val="Normal"/>
    <w:link w:val="TitleChar"/>
    <w:qFormat/>
    <w:rsid w:val="00DA09CB"/>
    <w:pPr>
      <w:contextualSpacing/>
    </w:pPr>
    <w:rPr>
      <w:rFonts w:asciiTheme="majorHAnsi" w:eastAsiaTheme="majorEastAsia" w:hAnsiTheme="majorHAnsi" w:cstheme="majorBidi"/>
      <w:spacing w:val="-10"/>
      <w:kern w:val="28"/>
      <w:sz w:val="56"/>
      <w:szCs w:val="56"/>
    </w:rPr>
  </w:style>
  <w:style w:type="paragraph" w:styleId="TOC9">
    <w:name w:val="toc 9"/>
    <w:basedOn w:val="Normal"/>
    <w:next w:val="Normal"/>
    <w:autoRedefine/>
    <w:rsid w:val="007760FD"/>
    <w:pPr>
      <w:spacing w:after="100"/>
      <w:ind w:left="1920"/>
    </w:pPr>
  </w:style>
  <w:style w:type="character" w:customStyle="1" w:styleId="TitleChar">
    <w:name w:val="Title Char"/>
    <w:basedOn w:val="DefaultParagraphFont"/>
    <w:link w:val="Title"/>
    <w:rsid w:val="00DA09CB"/>
    <w:rPr>
      <w:rFonts w:asciiTheme="majorHAnsi" w:eastAsiaTheme="majorEastAsia" w:hAnsiTheme="majorHAnsi" w:cstheme="majorBidi"/>
      <w:spacing w:val="-10"/>
      <w:kern w:val="28"/>
      <w:sz w:val="56"/>
      <w:szCs w:val="56"/>
      <w:lang w:eastAsia="en-US"/>
    </w:rPr>
  </w:style>
  <w:style w:type="paragraph" w:customStyle="1" w:styleId="GPSL2Indent">
    <w:name w:val="GPS L2 Indent"/>
    <w:basedOn w:val="GPSL2numberedclause"/>
    <w:link w:val="GPSL2IndentChar"/>
    <w:qFormat/>
    <w:rsid w:val="004F1C75"/>
    <w:pPr>
      <w:numPr>
        <w:ilvl w:val="0"/>
        <w:numId w:val="0"/>
      </w:numPr>
      <w:tabs>
        <w:tab w:val="left" w:pos="709"/>
        <w:tab w:val="left" w:pos="2127"/>
      </w:tabs>
      <w:adjustRightInd w:val="0"/>
      <w:spacing w:before="120" w:after="120" w:line="240" w:lineRule="auto"/>
      <w:ind w:left="709"/>
      <w:contextualSpacing w:val="0"/>
      <w:jc w:val="both"/>
    </w:pPr>
    <w:rPr>
      <w:rFonts w:ascii="Calibri" w:eastAsia="Times New Roman" w:hAnsi="Calibri" w:cs="Arial"/>
      <w:iCs w:val="0"/>
      <w:lang w:eastAsia="zh-CN"/>
    </w:rPr>
  </w:style>
  <w:style w:type="character" w:customStyle="1" w:styleId="GPSL2IndentChar">
    <w:name w:val="GPS L2 Indent Char"/>
    <w:link w:val="GPSL2Indent"/>
    <w:rsid w:val="004F1C75"/>
    <w:rPr>
      <w:rFonts w:ascii="Calibri" w:hAnsi="Calibri" w:cs="Arial"/>
      <w:sz w:val="22"/>
      <w:szCs w:val="22"/>
      <w:lang w:eastAsia="zh-CN"/>
    </w:rPr>
  </w:style>
  <w:style w:type="paragraph" w:customStyle="1" w:styleId="CM92">
    <w:name w:val="CM92"/>
    <w:basedOn w:val="Default"/>
    <w:next w:val="Default"/>
    <w:rsid w:val="004F1C75"/>
    <w:pPr>
      <w:spacing w:after="220"/>
    </w:pPr>
    <w:rPr>
      <w:rFonts w:ascii="Arial" w:hAnsi="Arial" w:cs="Times New Roman"/>
      <w:color w:val="auto"/>
    </w:rPr>
  </w:style>
  <w:style w:type="character" w:customStyle="1" w:styleId="FooterChar">
    <w:name w:val="Footer Char"/>
    <w:basedOn w:val="DefaultParagraphFont"/>
    <w:link w:val="Footer"/>
    <w:uiPriority w:val="99"/>
    <w:rsid w:val="003903FF"/>
    <w:rPr>
      <w:rFonts w:ascii="Calibri" w:hAnsi="Calibri"/>
      <w:sz w:val="24"/>
      <w:lang w:eastAsia="en-US"/>
    </w:rPr>
  </w:style>
  <w:style w:type="paragraph" w:customStyle="1" w:styleId="MarginText">
    <w:name w:val="Margin Text"/>
    <w:basedOn w:val="Normal"/>
    <w:link w:val="MarginTextChar"/>
    <w:uiPriority w:val="99"/>
    <w:rsid w:val="009B68A2"/>
    <w:pPr>
      <w:adjustRightInd w:val="0"/>
      <w:spacing w:before="60" w:after="60"/>
      <w:jc w:val="both"/>
    </w:pPr>
    <w:rPr>
      <w:rFonts w:ascii="Arial" w:eastAsia="STZhongsong" w:hAnsi="Arial"/>
      <w:sz w:val="20"/>
      <w:lang w:eastAsia="zh-CN"/>
    </w:rPr>
  </w:style>
  <w:style w:type="character" w:customStyle="1" w:styleId="MarginTextChar">
    <w:name w:val="Margin Text Char"/>
    <w:basedOn w:val="DefaultParagraphFont"/>
    <w:link w:val="MarginText"/>
    <w:uiPriority w:val="99"/>
    <w:rsid w:val="009B68A2"/>
    <w:rPr>
      <w:rFonts w:ascii="Arial" w:eastAsia="STZhongsong" w:hAnsi="Arial"/>
      <w:lang w:eastAsia="zh-CN"/>
    </w:rPr>
  </w:style>
  <w:style w:type="character" w:customStyle="1" w:styleId="GPSL4numberedclauseChar">
    <w:name w:val="GPS L4 numbered clause Char"/>
    <w:link w:val="GPSL4numberedclause"/>
    <w:rsid w:val="00696D36"/>
    <w:rPr>
      <w:rFonts w:ascii="Trebuchet MS" w:eastAsia="Calibri" w:hAnsi="Trebuchet MS"/>
      <w:iCs/>
      <w:sz w:val="22"/>
    </w:rPr>
  </w:style>
  <w:style w:type="paragraph" w:customStyle="1" w:styleId="SchHead">
    <w:name w:val="SchHead"/>
    <w:basedOn w:val="Normal"/>
    <w:next w:val="SchPart"/>
    <w:rsid w:val="007D5690"/>
    <w:pPr>
      <w:keepNext/>
      <w:numPr>
        <w:numId w:val="12"/>
      </w:numPr>
      <w:adjustRightInd w:val="0"/>
      <w:spacing w:after="240"/>
      <w:jc w:val="center"/>
      <w:outlineLvl w:val="0"/>
    </w:pPr>
    <w:rPr>
      <w:rFonts w:ascii="Arial" w:eastAsia="STZhongsong" w:hAnsi="Arial"/>
      <w:b/>
      <w:caps/>
      <w:sz w:val="22"/>
      <w:lang w:eastAsia="zh-CN"/>
    </w:rPr>
  </w:style>
  <w:style w:type="paragraph" w:customStyle="1" w:styleId="SchPart">
    <w:name w:val="SchPart"/>
    <w:basedOn w:val="Normal"/>
    <w:next w:val="MarginText"/>
    <w:rsid w:val="007D5690"/>
    <w:pPr>
      <w:keepNext/>
      <w:numPr>
        <w:ilvl w:val="1"/>
        <w:numId w:val="12"/>
      </w:numPr>
      <w:adjustRightInd w:val="0"/>
      <w:spacing w:after="240"/>
      <w:jc w:val="center"/>
      <w:outlineLvl w:val="1"/>
    </w:pPr>
    <w:rPr>
      <w:rFonts w:ascii="Arial" w:eastAsia="STZhongsong" w:hAnsi="Arial"/>
      <w:b/>
      <w:sz w:val="22"/>
      <w:lang w:eastAsia="zh-CN"/>
    </w:rPr>
  </w:style>
  <w:style w:type="paragraph" w:customStyle="1" w:styleId="SchSection">
    <w:name w:val="SchSection"/>
    <w:basedOn w:val="Normal"/>
    <w:next w:val="MarginText"/>
    <w:rsid w:val="007D5690"/>
    <w:pPr>
      <w:keepNext/>
      <w:numPr>
        <w:ilvl w:val="2"/>
        <w:numId w:val="12"/>
      </w:numPr>
      <w:adjustRightInd w:val="0"/>
      <w:spacing w:after="240"/>
      <w:jc w:val="center"/>
      <w:outlineLvl w:val="2"/>
    </w:pPr>
    <w:rPr>
      <w:rFonts w:ascii="Arial" w:eastAsia="STZhongsong" w:hAnsi="Arial"/>
      <w:b/>
      <w:sz w:val="22"/>
      <w:lang w:eastAsia="zh-CN"/>
    </w:rPr>
  </w:style>
  <w:style w:type="character" w:customStyle="1" w:styleId="UnresolvedMention1">
    <w:name w:val="Unresolved Mention1"/>
    <w:basedOn w:val="DefaultParagraphFont"/>
    <w:uiPriority w:val="99"/>
    <w:semiHidden/>
    <w:unhideWhenUsed/>
    <w:rsid w:val="00FF54B1"/>
    <w:rPr>
      <w:color w:val="605E5C"/>
      <w:shd w:val="clear" w:color="auto" w:fill="E1DFDD"/>
    </w:rPr>
  </w:style>
  <w:style w:type="character" w:styleId="UnresolvedMention">
    <w:name w:val="Unresolved Mention"/>
    <w:basedOn w:val="DefaultParagraphFont"/>
    <w:uiPriority w:val="99"/>
    <w:semiHidden/>
    <w:unhideWhenUsed/>
    <w:rsid w:val="00DA1003"/>
    <w:rPr>
      <w:color w:val="605E5C"/>
      <w:shd w:val="clear" w:color="auto" w:fill="E1DFDD"/>
    </w:rPr>
  </w:style>
  <w:style w:type="paragraph" w:customStyle="1" w:styleId="xmsonormal">
    <w:name w:val="x_msonormal"/>
    <w:basedOn w:val="Normal"/>
    <w:rsid w:val="003C5786"/>
    <w:rPr>
      <w:rFonts w:eastAsiaTheme="minorHAnsi" w:cs="Calibri"/>
      <w:sz w:val="22"/>
      <w:szCs w:val="22"/>
      <w:lang w:eastAsia="en-GB"/>
    </w:rPr>
  </w:style>
  <w:style w:type="character" w:customStyle="1" w:styleId="normaltextrun">
    <w:name w:val="normaltextrun"/>
    <w:basedOn w:val="DefaultParagraphFont"/>
    <w:rsid w:val="006B08C7"/>
  </w:style>
  <w:style w:type="paragraph" w:customStyle="1" w:styleId="paragraph">
    <w:name w:val="paragraph"/>
    <w:basedOn w:val="Normal"/>
    <w:rsid w:val="00FF6B70"/>
    <w:pPr>
      <w:spacing w:before="100" w:beforeAutospacing="1" w:after="100" w:afterAutospacing="1"/>
    </w:pPr>
    <w:rPr>
      <w:rFonts w:ascii="Times New Roman" w:hAnsi="Times New Roman"/>
      <w:szCs w:val="24"/>
      <w:lang w:eastAsia="en-GB"/>
    </w:rPr>
  </w:style>
  <w:style w:type="character" w:customStyle="1" w:styleId="eop">
    <w:name w:val="eop"/>
    <w:basedOn w:val="DefaultParagraphFont"/>
    <w:rsid w:val="00FF6B70"/>
  </w:style>
  <w:style w:type="table" w:customStyle="1" w:styleId="TableGrid0">
    <w:name w:val="TableGrid"/>
    <w:rsid w:val="00964323"/>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7Char">
    <w:name w:val="Heading 7 Char"/>
    <w:basedOn w:val="DefaultParagraphFont"/>
    <w:link w:val="Heading7"/>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uiPriority w:val="9"/>
    <w:semiHidden/>
    <w:rsid w:val="00042CC9"/>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BalloonTextChar">
    <w:name w:val="Balloon Text Char"/>
    <w:basedOn w:val="DefaultParagraphFont"/>
    <w:link w:val="BalloonText"/>
    <w:uiPriority w:val="99"/>
    <w:semiHidden/>
    <w:rsid w:val="00042CC9"/>
    <w:rPr>
      <w:rFonts w:ascii="Tahoma" w:hAnsi="Tahoma" w:cs="Tahoma"/>
      <w:sz w:val="16"/>
      <w:szCs w:val="16"/>
      <w:lang w:eastAsia="en-US"/>
    </w:rPr>
  </w:style>
  <w:style w:type="character" w:customStyle="1" w:styleId="InsertText">
    <w:name w:val="Insert Text"/>
    <w:basedOn w:val="DefaultParagraphFont"/>
    <w:rsid w:val="00042CC9"/>
    <w:rPr>
      <w:rFonts w:ascii="Arial" w:hAnsi="Arial" w:cs="Arial"/>
      <w:i/>
    </w:rPr>
  </w:style>
  <w:style w:type="character" w:customStyle="1" w:styleId="AlternativeText">
    <w:name w:val="Alternative Text"/>
    <w:basedOn w:val="DefaultParagraphFont"/>
    <w:rsid w:val="00042CC9"/>
    <w:rPr>
      <w:rFonts w:ascii="Arial" w:hAnsi="Arial" w:cs="Arial"/>
    </w:rPr>
  </w:style>
  <w:style w:type="paragraph" w:customStyle="1" w:styleId="Parties1">
    <w:name w:val="Parties 1"/>
    <w:basedOn w:val="Normal"/>
    <w:rsid w:val="00042CC9"/>
    <w:pPr>
      <w:numPr>
        <w:numId w:val="19"/>
      </w:numPr>
      <w:spacing w:after="240" w:line="276" w:lineRule="auto"/>
      <w:jc w:val="both"/>
    </w:pPr>
    <w:rPr>
      <w:rFonts w:ascii="Arial" w:eastAsia="Arial" w:hAnsi="Arial" w:cs="Arial"/>
      <w:sz w:val="20"/>
      <w:lang w:val="en-US"/>
    </w:rPr>
  </w:style>
  <w:style w:type="paragraph" w:customStyle="1" w:styleId="Parties2">
    <w:name w:val="Parties 2"/>
    <w:basedOn w:val="BodyText2"/>
    <w:rsid w:val="00042CC9"/>
    <w:pPr>
      <w:numPr>
        <w:ilvl w:val="1"/>
        <w:numId w:val="19"/>
      </w:numPr>
      <w:tabs>
        <w:tab w:val="clear" w:pos="1440"/>
      </w:tabs>
      <w:spacing w:after="240" w:line="276" w:lineRule="auto"/>
      <w:ind w:hanging="360"/>
      <w:jc w:val="both"/>
    </w:pPr>
    <w:rPr>
      <w:rFonts w:ascii="Arial" w:eastAsia="Arial" w:hAnsi="Arial" w:cs="Arial"/>
      <w:sz w:val="20"/>
      <w:szCs w:val="20"/>
    </w:rPr>
  </w:style>
  <w:style w:type="paragraph" w:customStyle="1" w:styleId="IntroHeading">
    <w:name w:val="Intro Heading"/>
    <w:basedOn w:val="BodyText"/>
    <w:next w:val="BodyText"/>
    <w:rsid w:val="00042CC9"/>
    <w:pPr>
      <w:keepNext/>
      <w:spacing w:before="240" w:after="240" w:line="276" w:lineRule="auto"/>
      <w:jc w:val="both"/>
      <w:outlineLvl w:val="1"/>
    </w:pPr>
    <w:rPr>
      <w:rFonts w:ascii="Arial" w:eastAsia="Arial" w:hAnsi="Arial" w:cs="Arial"/>
      <w:b/>
      <w:caps/>
      <w:sz w:val="20"/>
      <w:lang w:val="en-US"/>
    </w:rPr>
  </w:style>
  <w:style w:type="paragraph" w:styleId="BodyText2">
    <w:name w:val="Body Text 2"/>
    <w:basedOn w:val="Normal"/>
    <w:link w:val="BodyText2Char"/>
    <w:uiPriority w:val="99"/>
    <w:unhideWhenUsed/>
    <w:rsid w:val="00042CC9"/>
    <w:pPr>
      <w:spacing w:after="120" w:line="480" w:lineRule="auto"/>
    </w:pPr>
    <w:rPr>
      <w:rFonts w:ascii="Times New Roman" w:hAnsi="Times New Roman"/>
      <w:szCs w:val="24"/>
      <w:lang w:val="en-US"/>
    </w:rPr>
  </w:style>
  <w:style w:type="character" w:customStyle="1" w:styleId="BodyText2Char">
    <w:name w:val="Body Text 2 Char"/>
    <w:basedOn w:val="DefaultParagraphFont"/>
    <w:link w:val="BodyText2"/>
    <w:uiPriority w:val="99"/>
    <w:rsid w:val="00042CC9"/>
    <w:rPr>
      <w:sz w:val="24"/>
      <w:szCs w:val="24"/>
      <w:lang w:val="en-US" w:eastAsia="en-US"/>
    </w:rPr>
  </w:style>
  <w:style w:type="paragraph" w:customStyle="1" w:styleId="Background1">
    <w:name w:val="Background 1"/>
    <w:basedOn w:val="Normal"/>
    <w:rsid w:val="00042CC9"/>
    <w:pPr>
      <w:numPr>
        <w:numId w:val="20"/>
      </w:numPr>
      <w:spacing w:after="240" w:line="276" w:lineRule="auto"/>
      <w:jc w:val="both"/>
    </w:pPr>
    <w:rPr>
      <w:rFonts w:ascii="Arial" w:eastAsia="Arial" w:hAnsi="Arial" w:cs="Arial"/>
      <w:sz w:val="20"/>
      <w:lang w:val="en-US"/>
    </w:rPr>
  </w:style>
  <w:style w:type="paragraph" w:customStyle="1" w:styleId="Background2">
    <w:name w:val="Background 2"/>
    <w:basedOn w:val="BodyText2"/>
    <w:rsid w:val="00042CC9"/>
    <w:pPr>
      <w:numPr>
        <w:ilvl w:val="1"/>
        <w:numId w:val="20"/>
      </w:numPr>
      <w:spacing w:after="240" w:line="276" w:lineRule="auto"/>
      <w:jc w:val="both"/>
    </w:pPr>
    <w:rPr>
      <w:rFonts w:ascii="Arial" w:eastAsia="Arial" w:hAnsi="Arial" w:cs="Arial"/>
      <w:sz w:val="20"/>
      <w:szCs w:val="20"/>
    </w:rPr>
  </w:style>
  <w:style w:type="paragraph" w:customStyle="1" w:styleId="Background3">
    <w:name w:val="Background 3"/>
    <w:basedOn w:val="BodyText3"/>
    <w:rsid w:val="00042CC9"/>
    <w:pPr>
      <w:numPr>
        <w:ilvl w:val="2"/>
        <w:numId w:val="20"/>
      </w:numPr>
      <w:tabs>
        <w:tab w:val="clear" w:pos="2160"/>
      </w:tabs>
      <w:spacing w:after="240" w:line="276" w:lineRule="auto"/>
      <w:ind w:hanging="180"/>
    </w:pPr>
    <w:rPr>
      <w:rFonts w:eastAsia="Arial"/>
      <w:color w:val="auto"/>
      <w:sz w:val="20"/>
      <w:lang w:val="en-US"/>
    </w:rPr>
  </w:style>
  <w:style w:type="character" w:customStyle="1" w:styleId="BodyDefinitionTerm">
    <w:name w:val="Body Definition Term"/>
    <w:basedOn w:val="BodyTextChar"/>
    <w:rsid w:val="00042CC9"/>
    <w:rPr>
      <w:rFonts w:ascii="Arial" w:eastAsia="Times New Roman" w:hAnsi="Arial" w:cs="Times New Roman"/>
      <w:sz w:val="24"/>
      <w:lang w:eastAsia="en-US"/>
    </w:rPr>
  </w:style>
  <w:style w:type="character" w:customStyle="1" w:styleId="Capitals">
    <w:name w:val="Capitals"/>
    <w:basedOn w:val="BodyTextChar"/>
    <w:rsid w:val="00042CC9"/>
    <w:rPr>
      <w:rFonts w:ascii="Arial" w:eastAsia="Times New Roman" w:hAnsi="Arial" w:cs="Times New Roman"/>
      <w:caps/>
      <w:sz w:val="24"/>
      <w:lang w:eastAsia="en-US"/>
    </w:rPr>
  </w:style>
  <w:style w:type="character" w:customStyle="1" w:styleId="DefinitionTerm">
    <w:name w:val="Definition Term"/>
    <w:basedOn w:val="BodyTextChar"/>
    <w:rsid w:val="00042CC9"/>
    <w:rPr>
      <w:rFonts w:ascii="Arial" w:eastAsia="Times New Roman" w:hAnsi="Arial" w:cs="Times New Roman"/>
      <w:b/>
      <w:sz w:val="24"/>
      <w:lang w:eastAsia="en-US"/>
    </w:rPr>
  </w:style>
  <w:style w:type="character" w:customStyle="1" w:styleId="OptionalText">
    <w:name w:val="Optional Text"/>
    <w:basedOn w:val="BodyTextChar"/>
    <w:rsid w:val="00042CC9"/>
    <w:rPr>
      <w:rFonts w:ascii="Arial" w:eastAsia="Times New Roman" w:hAnsi="Arial" w:cs="Arial"/>
      <w:sz w:val="24"/>
      <w:lang w:eastAsia="en-US"/>
    </w:rPr>
  </w:style>
  <w:style w:type="paragraph" w:customStyle="1" w:styleId="TermsInTable">
    <w:name w:val="Terms In Table"/>
    <w:basedOn w:val="BodyText"/>
    <w:rsid w:val="00042CC9"/>
    <w:pPr>
      <w:spacing w:after="240" w:line="276" w:lineRule="auto"/>
    </w:pPr>
    <w:rPr>
      <w:rFonts w:ascii="Arial" w:eastAsia="Arial" w:hAnsi="Arial" w:cs="Arial"/>
      <w:sz w:val="20"/>
      <w:lang w:val="en-US"/>
    </w:rPr>
  </w:style>
  <w:style w:type="paragraph" w:customStyle="1" w:styleId="Level1Heading">
    <w:name w:val="Level 1 Heading"/>
    <w:basedOn w:val="Level1Number"/>
    <w:rsid w:val="00042CC9"/>
    <w:pPr>
      <w:keepNext/>
    </w:pPr>
    <w:rPr>
      <w:b/>
    </w:rPr>
  </w:style>
  <w:style w:type="paragraph" w:customStyle="1" w:styleId="Level1Number">
    <w:name w:val="Level 1 Number"/>
    <w:basedOn w:val="BodyText"/>
    <w:rsid w:val="00042CC9"/>
    <w:pPr>
      <w:numPr>
        <w:numId w:val="21"/>
      </w:numPr>
      <w:spacing w:after="240" w:line="276" w:lineRule="auto"/>
      <w:jc w:val="both"/>
      <w:outlineLvl w:val="2"/>
    </w:pPr>
    <w:rPr>
      <w:rFonts w:ascii="Arial" w:eastAsia="Arial" w:hAnsi="Arial" w:cs="Arial"/>
      <w:sz w:val="20"/>
      <w:lang w:val="en-US"/>
    </w:rPr>
  </w:style>
  <w:style w:type="paragraph" w:customStyle="1" w:styleId="Level2Number">
    <w:name w:val="Level 2 Number"/>
    <w:basedOn w:val="BodyText2"/>
    <w:rsid w:val="00042CC9"/>
    <w:pPr>
      <w:numPr>
        <w:ilvl w:val="1"/>
        <w:numId w:val="21"/>
      </w:numPr>
      <w:spacing w:after="240" w:line="276" w:lineRule="auto"/>
      <w:jc w:val="both"/>
    </w:pPr>
    <w:rPr>
      <w:rFonts w:ascii="Arial" w:eastAsia="Arial" w:hAnsi="Arial" w:cs="Arial"/>
      <w:sz w:val="20"/>
      <w:szCs w:val="20"/>
    </w:rPr>
  </w:style>
  <w:style w:type="paragraph" w:customStyle="1" w:styleId="Level3Number">
    <w:name w:val="Level 3 Number"/>
    <w:basedOn w:val="BodyText3"/>
    <w:rsid w:val="00042CC9"/>
    <w:pPr>
      <w:numPr>
        <w:ilvl w:val="2"/>
        <w:numId w:val="21"/>
      </w:numPr>
      <w:spacing w:after="240" w:line="276" w:lineRule="auto"/>
    </w:pPr>
    <w:rPr>
      <w:rFonts w:eastAsia="Arial"/>
      <w:color w:val="auto"/>
      <w:sz w:val="20"/>
      <w:lang w:val="en-US"/>
    </w:rPr>
  </w:style>
  <w:style w:type="paragraph" w:customStyle="1" w:styleId="Level4Number">
    <w:name w:val="Level 4 Number"/>
    <w:basedOn w:val="Normal"/>
    <w:rsid w:val="00042CC9"/>
    <w:pPr>
      <w:numPr>
        <w:ilvl w:val="3"/>
        <w:numId w:val="21"/>
      </w:numPr>
      <w:spacing w:after="60" w:line="276" w:lineRule="auto"/>
      <w:jc w:val="both"/>
    </w:pPr>
    <w:rPr>
      <w:rFonts w:ascii="Arial" w:eastAsia="Arial" w:hAnsi="Arial" w:cs="Arial"/>
      <w:sz w:val="20"/>
      <w:lang w:val="en-US"/>
    </w:rPr>
  </w:style>
  <w:style w:type="paragraph" w:customStyle="1" w:styleId="Level5Number">
    <w:name w:val="Level 5 Number"/>
    <w:basedOn w:val="Normal"/>
    <w:rsid w:val="00042CC9"/>
    <w:pPr>
      <w:numPr>
        <w:ilvl w:val="4"/>
        <w:numId w:val="21"/>
      </w:numPr>
      <w:spacing w:after="60" w:line="276" w:lineRule="auto"/>
      <w:jc w:val="both"/>
    </w:pPr>
    <w:rPr>
      <w:rFonts w:ascii="Arial" w:eastAsia="Arial" w:hAnsi="Arial" w:cs="Arial"/>
      <w:sz w:val="20"/>
      <w:lang w:val="en-US"/>
    </w:rPr>
  </w:style>
  <w:style w:type="paragraph" w:customStyle="1" w:styleId="Level6Number">
    <w:name w:val="Level 6 Number"/>
    <w:basedOn w:val="Normal"/>
    <w:rsid w:val="00042CC9"/>
    <w:pPr>
      <w:numPr>
        <w:ilvl w:val="5"/>
        <w:numId w:val="21"/>
      </w:numPr>
      <w:spacing w:after="60" w:line="276" w:lineRule="auto"/>
      <w:jc w:val="both"/>
    </w:pPr>
    <w:rPr>
      <w:rFonts w:ascii="Arial" w:eastAsia="Arial" w:hAnsi="Arial" w:cs="Arial"/>
      <w:sz w:val="20"/>
      <w:lang w:val="en-US"/>
    </w:rPr>
  </w:style>
  <w:style w:type="paragraph" w:customStyle="1" w:styleId="Level7Number">
    <w:name w:val="Level 7 Number"/>
    <w:basedOn w:val="Normal"/>
    <w:rsid w:val="00042CC9"/>
    <w:pPr>
      <w:numPr>
        <w:ilvl w:val="6"/>
        <w:numId w:val="21"/>
      </w:numPr>
      <w:spacing w:after="60" w:line="276" w:lineRule="auto"/>
      <w:jc w:val="both"/>
    </w:pPr>
    <w:rPr>
      <w:rFonts w:ascii="Arial" w:eastAsia="Arial" w:hAnsi="Arial" w:cs="Arial"/>
      <w:sz w:val="20"/>
      <w:lang w:val="en-US"/>
    </w:rPr>
  </w:style>
  <w:style w:type="paragraph" w:customStyle="1" w:styleId="Definition">
    <w:name w:val="Definition"/>
    <w:basedOn w:val="BodyText"/>
    <w:rsid w:val="00042CC9"/>
    <w:pPr>
      <w:numPr>
        <w:numId w:val="22"/>
      </w:numPr>
      <w:spacing w:after="240" w:line="276" w:lineRule="auto"/>
      <w:jc w:val="both"/>
    </w:pPr>
    <w:rPr>
      <w:rFonts w:ascii="Arial" w:eastAsia="Arial" w:hAnsi="Arial" w:cs="Arial"/>
      <w:sz w:val="20"/>
      <w:lang w:val="en-US"/>
    </w:rPr>
  </w:style>
  <w:style w:type="paragraph" w:customStyle="1" w:styleId="Definition1">
    <w:name w:val="Definition 1"/>
    <w:basedOn w:val="BodyText"/>
    <w:rsid w:val="00042CC9"/>
    <w:pPr>
      <w:numPr>
        <w:ilvl w:val="1"/>
        <w:numId w:val="22"/>
      </w:numPr>
      <w:spacing w:after="240" w:line="276" w:lineRule="auto"/>
      <w:jc w:val="both"/>
    </w:pPr>
    <w:rPr>
      <w:rFonts w:ascii="Arial" w:eastAsia="Arial" w:hAnsi="Arial" w:cs="Arial"/>
      <w:sz w:val="20"/>
      <w:lang w:val="en-US"/>
    </w:rPr>
  </w:style>
  <w:style w:type="paragraph" w:customStyle="1" w:styleId="Definition2">
    <w:name w:val="Definition 2"/>
    <w:basedOn w:val="Definition"/>
    <w:rsid w:val="00042CC9"/>
    <w:pPr>
      <w:numPr>
        <w:ilvl w:val="2"/>
      </w:numPr>
    </w:pPr>
  </w:style>
  <w:style w:type="paragraph" w:customStyle="1" w:styleId="Definition3">
    <w:name w:val="Definition 3"/>
    <w:basedOn w:val="Definition"/>
    <w:rsid w:val="00042CC9"/>
    <w:pPr>
      <w:numPr>
        <w:ilvl w:val="3"/>
      </w:numPr>
    </w:pPr>
  </w:style>
  <w:style w:type="table" w:customStyle="1" w:styleId="Table-Definitions">
    <w:name w:val="Table-Definitions"/>
    <w:rsid w:val="00042CC9"/>
    <w:rPr>
      <w:rFonts w:ascii="Arial" w:eastAsia="Arial" w:hAnsi="Arial" w:cs="Arial"/>
      <w:lang w:val="en-US" w:eastAsia="en-US"/>
    </w:rPr>
    <w:tblPr>
      <w:tblStyleRowBandSize w:val="1"/>
      <w:tblInd w:w="0" w:type="dxa"/>
      <w:tblCellMar>
        <w:top w:w="0" w:type="dxa"/>
        <w:left w:w="0" w:type="dxa"/>
        <w:bottom w:w="0" w:type="dxa"/>
        <w:right w:w="0" w:type="dxa"/>
      </w:tblCellMar>
    </w:tblPr>
  </w:style>
  <w:style w:type="paragraph" w:customStyle="1" w:styleId="BodyText1">
    <w:name w:val="Body Text 1"/>
    <w:basedOn w:val="BodyText"/>
    <w:rsid w:val="00042CC9"/>
    <w:pPr>
      <w:spacing w:after="240" w:line="276" w:lineRule="auto"/>
      <w:ind w:left="720"/>
      <w:jc w:val="both"/>
    </w:pPr>
    <w:rPr>
      <w:rFonts w:ascii="Arial" w:eastAsia="Arial" w:hAnsi="Arial" w:cs="Arial"/>
      <w:sz w:val="20"/>
      <w:lang w:val="en-US"/>
    </w:rPr>
  </w:style>
  <w:style w:type="paragraph" w:customStyle="1" w:styleId="TLTSubject">
    <w:name w:val="TLT Subject"/>
    <w:basedOn w:val="Normal"/>
    <w:rsid w:val="00042CC9"/>
    <w:pPr>
      <w:spacing w:before="400" w:after="300"/>
    </w:pPr>
    <w:rPr>
      <w:rFonts w:ascii="Arial" w:hAnsi="Arial"/>
      <w:b/>
      <w:sz w:val="20"/>
      <w:szCs w:val="24"/>
      <w:lang w:eastAsia="en-GB"/>
    </w:rPr>
  </w:style>
  <w:style w:type="paragraph" w:customStyle="1" w:styleId="TLTTemplate">
    <w:name w:val="TLT Template"/>
    <w:basedOn w:val="Normal"/>
    <w:rsid w:val="00042CC9"/>
    <w:pPr>
      <w:spacing w:before="500" w:after="400"/>
    </w:pPr>
    <w:rPr>
      <w:rFonts w:ascii="Arial" w:hAnsi="Arial"/>
      <w:b/>
      <w:sz w:val="36"/>
      <w:szCs w:val="24"/>
      <w:lang w:eastAsia="en-GB"/>
    </w:rPr>
  </w:style>
  <w:style w:type="paragraph" w:customStyle="1" w:styleId="TLTCoverDetails">
    <w:name w:val="TLT Cover Details"/>
    <w:basedOn w:val="Normal"/>
    <w:rsid w:val="00042CC9"/>
    <w:pPr>
      <w:tabs>
        <w:tab w:val="left" w:pos="3612"/>
      </w:tabs>
      <w:spacing w:before="100" w:after="200"/>
    </w:pPr>
    <w:rPr>
      <w:rFonts w:ascii="Arial" w:hAnsi="Arial"/>
      <w:sz w:val="20"/>
      <w:szCs w:val="24"/>
      <w:lang w:eastAsia="en-GB"/>
    </w:rPr>
  </w:style>
  <w:style w:type="paragraph" w:customStyle="1" w:styleId="TLTPartiesFrontSheet">
    <w:name w:val="TLT Parties Front Sheet"/>
    <w:basedOn w:val="Normal"/>
    <w:rsid w:val="00042CC9"/>
    <w:pPr>
      <w:numPr>
        <w:numId w:val="28"/>
      </w:numPr>
    </w:pPr>
    <w:rPr>
      <w:rFonts w:ascii="Arial" w:hAnsi="Arial"/>
      <w:sz w:val="20"/>
      <w:szCs w:val="24"/>
      <w:lang w:eastAsia="en-GB"/>
    </w:rPr>
  </w:style>
  <w:style w:type="paragraph" w:customStyle="1" w:styleId="TLTTitle">
    <w:name w:val="TLT Title"/>
    <w:basedOn w:val="Normal"/>
    <w:rsid w:val="00042CC9"/>
    <w:pPr>
      <w:spacing w:before="100" w:after="200"/>
    </w:pPr>
    <w:rPr>
      <w:rFonts w:ascii="Arial" w:hAnsi="Arial"/>
      <w:b/>
      <w:sz w:val="36"/>
      <w:szCs w:val="24"/>
      <w:lang w:eastAsia="en-GB"/>
    </w:rPr>
  </w:style>
  <w:style w:type="paragraph" w:customStyle="1" w:styleId="TLTParties">
    <w:name w:val="TLT Parties"/>
    <w:basedOn w:val="Normal"/>
    <w:rsid w:val="00042CC9"/>
    <w:pPr>
      <w:numPr>
        <w:numId w:val="29"/>
      </w:numPr>
    </w:pPr>
    <w:rPr>
      <w:rFonts w:ascii="Arial" w:eastAsiaTheme="minorHAnsi" w:hAnsi="Arial" w:cs="Arial"/>
      <w:sz w:val="20"/>
    </w:rPr>
  </w:style>
  <w:style w:type="paragraph" w:customStyle="1" w:styleId="TLTBodyText">
    <w:name w:val="TLT Body Text"/>
    <w:basedOn w:val="Normal"/>
    <w:link w:val="TLTBodyTextChar"/>
    <w:qFormat/>
    <w:rsid w:val="00042CC9"/>
    <w:pPr>
      <w:spacing w:before="100" w:after="200"/>
    </w:pPr>
    <w:rPr>
      <w:rFonts w:ascii="Arial" w:hAnsi="Arial"/>
      <w:sz w:val="20"/>
      <w:szCs w:val="24"/>
      <w:lang w:eastAsia="en-GB"/>
    </w:rPr>
  </w:style>
  <w:style w:type="paragraph" w:customStyle="1" w:styleId="TLTBodyText2">
    <w:name w:val="TLT Body Text 2"/>
    <w:basedOn w:val="Normal"/>
    <w:link w:val="TLTBodyText2Char"/>
    <w:rsid w:val="00042CC9"/>
    <w:pPr>
      <w:spacing w:before="100" w:after="200"/>
      <w:ind w:left="720"/>
    </w:pPr>
    <w:rPr>
      <w:rFonts w:ascii="Arial" w:hAnsi="Arial"/>
      <w:sz w:val="20"/>
      <w:szCs w:val="24"/>
      <w:lang w:eastAsia="en-GB"/>
    </w:rPr>
  </w:style>
  <w:style w:type="paragraph" w:customStyle="1" w:styleId="TLTBodyTextBold">
    <w:name w:val="TLT Body Text Bold"/>
    <w:basedOn w:val="Normal"/>
    <w:next w:val="TLTBodyText"/>
    <w:link w:val="TLTBodyTextBoldChar"/>
    <w:qFormat/>
    <w:rsid w:val="00042CC9"/>
    <w:pPr>
      <w:spacing w:before="100" w:after="200"/>
    </w:pPr>
    <w:rPr>
      <w:rFonts w:ascii="Arial" w:hAnsi="Arial"/>
      <w:b/>
      <w:sz w:val="20"/>
      <w:szCs w:val="24"/>
      <w:lang w:eastAsia="en-GB"/>
    </w:rPr>
  </w:style>
  <w:style w:type="character" w:customStyle="1" w:styleId="TLTBodyTextBoldChar">
    <w:name w:val="TLT Body Text Bold Char"/>
    <w:basedOn w:val="DefaultParagraphFont"/>
    <w:link w:val="TLTBodyTextBold"/>
    <w:rsid w:val="00042CC9"/>
    <w:rPr>
      <w:rFonts w:ascii="Arial" w:hAnsi="Arial"/>
      <w:b/>
      <w:szCs w:val="24"/>
    </w:rPr>
  </w:style>
  <w:style w:type="paragraph" w:customStyle="1" w:styleId="TLTPartiesBodyText">
    <w:name w:val="TLT Parties Body Text"/>
    <w:basedOn w:val="Normal"/>
    <w:rsid w:val="00042CC9"/>
    <w:pPr>
      <w:numPr>
        <w:numId w:val="30"/>
      </w:numPr>
      <w:spacing w:before="100" w:after="200"/>
    </w:pPr>
    <w:rPr>
      <w:rFonts w:ascii="Arial" w:hAnsi="Arial"/>
      <w:sz w:val="20"/>
      <w:szCs w:val="24"/>
      <w:lang w:eastAsia="en-GB"/>
    </w:rPr>
  </w:style>
  <w:style w:type="character" w:customStyle="1" w:styleId="TLTBodyTextChar">
    <w:name w:val="TLT Body Text Char"/>
    <w:link w:val="TLTBodyText"/>
    <w:rsid w:val="00042CC9"/>
    <w:rPr>
      <w:rFonts w:ascii="Arial" w:hAnsi="Arial"/>
      <w:szCs w:val="24"/>
    </w:rPr>
  </w:style>
  <w:style w:type="character" w:customStyle="1" w:styleId="TLTBodyText2Char">
    <w:name w:val="TLT Body Text 2 Char"/>
    <w:basedOn w:val="DefaultParagraphFont"/>
    <w:link w:val="TLTBodyText2"/>
    <w:rsid w:val="00042CC9"/>
    <w:rPr>
      <w:rFonts w:ascii="Arial" w:hAnsi="Arial"/>
      <w:szCs w:val="24"/>
    </w:rPr>
  </w:style>
  <w:style w:type="paragraph" w:customStyle="1" w:styleId="TLTLevel1">
    <w:name w:val="TLT Level 1"/>
    <w:basedOn w:val="TLTBodyText"/>
    <w:next w:val="Normal"/>
    <w:qFormat/>
    <w:rsid w:val="00042CC9"/>
    <w:pPr>
      <w:numPr>
        <w:numId w:val="31"/>
      </w:numPr>
      <w:tabs>
        <w:tab w:val="left" w:pos="720"/>
      </w:tabs>
    </w:pPr>
  </w:style>
  <w:style w:type="paragraph" w:customStyle="1" w:styleId="TLTLevel2">
    <w:name w:val="TLT Level 2"/>
    <w:basedOn w:val="TLTLevel1"/>
    <w:next w:val="TLTBodyText2"/>
    <w:link w:val="TLTLevel2CharChar"/>
    <w:rsid w:val="00042CC9"/>
    <w:pPr>
      <w:numPr>
        <w:ilvl w:val="1"/>
      </w:numPr>
    </w:pPr>
  </w:style>
  <w:style w:type="paragraph" w:customStyle="1" w:styleId="TLTLevel3">
    <w:name w:val="TLT Level 3"/>
    <w:basedOn w:val="TLTLevel2"/>
    <w:next w:val="Normal"/>
    <w:link w:val="TLTLevel3Char"/>
    <w:rsid w:val="00042CC9"/>
    <w:pPr>
      <w:numPr>
        <w:ilvl w:val="2"/>
      </w:numPr>
      <w:tabs>
        <w:tab w:val="left" w:pos="1803"/>
      </w:tabs>
    </w:pPr>
  </w:style>
  <w:style w:type="paragraph" w:customStyle="1" w:styleId="TLTLevel4">
    <w:name w:val="TLT Level 4"/>
    <w:basedOn w:val="TLTLevel3"/>
    <w:next w:val="Normal"/>
    <w:rsid w:val="00042CC9"/>
    <w:pPr>
      <w:numPr>
        <w:ilvl w:val="3"/>
      </w:numPr>
      <w:ind w:left="720" w:hanging="720"/>
    </w:pPr>
  </w:style>
  <w:style w:type="paragraph" w:customStyle="1" w:styleId="TLTLevel5">
    <w:name w:val="TLT Level 5"/>
    <w:basedOn w:val="TLTLevel4"/>
    <w:next w:val="Normal"/>
    <w:rsid w:val="00042CC9"/>
    <w:pPr>
      <w:numPr>
        <w:ilvl w:val="4"/>
      </w:numPr>
      <w:tabs>
        <w:tab w:val="left" w:pos="2523"/>
        <w:tab w:val="num" w:pos="2880"/>
      </w:tabs>
      <w:ind w:left="2880" w:hanging="1080"/>
    </w:pPr>
  </w:style>
  <w:style w:type="character" w:customStyle="1" w:styleId="TLTLevel2CharChar">
    <w:name w:val="TLT Level 2 Char Char"/>
    <w:link w:val="TLTLevel2"/>
    <w:locked/>
    <w:rsid w:val="00042CC9"/>
    <w:rPr>
      <w:rFonts w:ascii="Arial" w:hAnsi="Arial"/>
      <w:szCs w:val="24"/>
    </w:rPr>
  </w:style>
  <w:style w:type="numbering" w:customStyle="1" w:styleId="Level">
    <w:name w:val="Level"/>
    <w:uiPriority w:val="99"/>
    <w:rsid w:val="00042CC9"/>
    <w:pPr>
      <w:numPr>
        <w:numId w:val="32"/>
      </w:numPr>
    </w:pPr>
  </w:style>
  <w:style w:type="character" w:customStyle="1" w:styleId="TLTLevel3Char">
    <w:name w:val="TLT Level 3 Char"/>
    <w:basedOn w:val="TLTBodyText2Char"/>
    <w:link w:val="TLTLevel3"/>
    <w:rsid w:val="00042CC9"/>
    <w:rPr>
      <w:rFonts w:ascii="Arial" w:hAnsi="Arial"/>
      <w:szCs w:val="24"/>
    </w:rPr>
  </w:style>
  <w:style w:type="paragraph" w:customStyle="1" w:styleId="TLTBodyText1">
    <w:name w:val="TLT Body Text 1"/>
    <w:basedOn w:val="TLTBodyText"/>
    <w:link w:val="TLTBodyText1Char"/>
    <w:rsid w:val="00042CC9"/>
    <w:pPr>
      <w:ind w:left="720"/>
    </w:pPr>
  </w:style>
  <w:style w:type="character" w:customStyle="1" w:styleId="TLTBodyText1Char">
    <w:name w:val="TLT Body Text 1 Char"/>
    <w:basedOn w:val="TLTBodyTextChar"/>
    <w:link w:val="TLTBodyText1"/>
    <w:rsid w:val="00042CC9"/>
    <w:rPr>
      <w:rFonts w:ascii="Arial" w:hAnsi="Arial"/>
      <w:szCs w:val="24"/>
    </w:rPr>
  </w:style>
  <w:style w:type="paragraph" w:customStyle="1" w:styleId="TLTAppendixText1">
    <w:name w:val="TLT Appendix Text 1"/>
    <w:basedOn w:val="Normal"/>
    <w:next w:val="TLTBodyText1"/>
    <w:rsid w:val="00042CC9"/>
    <w:pPr>
      <w:numPr>
        <w:numId w:val="38"/>
      </w:numPr>
      <w:spacing w:before="100" w:after="200"/>
    </w:pPr>
    <w:rPr>
      <w:rFonts w:ascii="Arial" w:hAnsi="Arial"/>
      <w:sz w:val="20"/>
      <w:szCs w:val="24"/>
      <w:lang w:eastAsia="en-GB"/>
    </w:rPr>
  </w:style>
  <w:style w:type="paragraph" w:customStyle="1" w:styleId="TLTAppendixText2">
    <w:name w:val="TLT Appendix Text 2"/>
    <w:basedOn w:val="TLTAppendixText1"/>
    <w:next w:val="TLTBodyText2"/>
    <w:rsid w:val="00042CC9"/>
    <w:pPr>
      <w:numPr>
        <w:ilvl w:val="1"/>
      </w:numPr>
    </w:pPr>
  </w:style>
  <w:style w:type="paragraph" w:customStyle="1" w:styleId="TLTBlankDocumentTitle">
    <w:name w:val="TLT Blank Document Title"/>
    <w:basedOn w:val="Normal"/>
    <w:next w:val="TLTBodyText"/>
    <w:rsid w:val="00042CC9"/>
    <w:pPr>
      <w:spacing w:after="200"/>
      <w:jc w:val="center"/>
    </w:pPr>
    <w:rPr>
      <w:rFonts w:ascii="Arial" w:hAnsi="Arial"/>
      <w:b/>
      <w:sz w:val="20"/>
      <w:szCs w:val="24"/>
      <w:lang w:eastAsia="en-GB"/>
    </w:rPr>
  </w:style>
  <w:style w:type="paragraph" w:customStyle="1" w:styleId="TLTAppendixText3">
    <w:name w:val="TLT Appendix Text 3"/>
    <w:basedOn w:val="TLTLevel3"/>
    <w:next w:val="TLTBodyText3"/>
    <w:rsid w:val="00042CC9"/>
    <w:pPr>
      <w:numPr>
        <w:numId w:val="38"/>
      </w:numPr>
      <w:ind w:left="1734" w:hanging="180"/>
    </w:pPr>
  </w:style>
  <w:style w:type="paragraph" w:customStyle="1" w:styleId="TLTAppendixText4">
    <w:name w:val="TLT Appendix Text 4"/>
    <w:basedOn w:val="TLTLevel4"/>
    <w:next w:val="TLTBodyText4"/>
    <w:rsid w:val="00042CC9"/>
    <w:pPr>
      <w:numPr>
        <w:numId w:val="38"/>
      </w:numPr>
      <w:ind w:left="2454" w:hanging="360"/>
    </w:pPr>
  </w:style>
  <w:style w:type="paragraph" w:customStyle="1" w:styleId="TLTAppendixText5">
    <w:name w:val="TLT Appendix Text 5"/>
    <w:basedOn w:val="TLTLevel5"/>
    <w:next w:val="TLTBodyText5"/>
    <w:rsid w:val="00042CC9"/>
    <w:pPr>
      <w:numPr>
        <w:numId w:val="38"/>
      </w:numPr>
      <w:ind w:left="3174" w:hanging="360"/>
    </w:pPr>
  </w:style>
  <w:style w:type="paragraph" w:customStyle="1" w:styleId="TLTLevel1Bold">
    <w:name w:val="TLT Level 1 Bold"/>
    <w:basedOn w:val="TLTLevel1"/>
    <w:next w:val="TLTLevel2"/>
    <w:qFormat/>
    <w:rsid w:val="00042CC9"/>
    <w:pPr>
      <w:numPr>
        <w:numId w:val="27"/>
      </w:numPr>
      <w:spacing w:before="400"/>
      <w:ind w:left="720" w:hanging="360"/>
    </w:pPr>
  </w:style>
  <w:style w:type="paragraph" w:customStyle="1" w:styleId="TLTAction">
    <w:name w:val="TLT Action"/>
    <w:basedOn w:val="Normal"/>
    <w:next w:val="TLTBodyText"/>
    <w:rsid w:val="00042CC9"/>
    <w:pPr>
      <w:spacing w:before="100"/>
      <w:jc w:val="right"/>
    </w:pPr>
    <w:rPr>
      <w:rFonts w:ascii="Arial" w:hAnsi="Arial"/>
      <w:b/>
      <w:sz w:val="20"/>
      <w:szCs w:val="24"/>
      <w:lang w:eastAsia="en-GB"/>
    </w:rPr>
  </w:style>
  <w:style w:type="paragraph" w:customStyle="1" w:styleId="TLTAdditional">
    <w:name w:val="TLT Additional"/>
    <w:basedOn w:val="Normal"/>
    <w:rsid w:val="00042CC9"/>
    <w:pPr>
      <w:spacing w:before="300" w:after="300"/>
    </w:pPr>
    <w:rPr>
      <w:rFonts w:ascii="Arial" w:hAnsi="Arial"/>
      <w:b/>
      <w:sz w:val="20"/>
      <w:szCs w:val="24"/>
      <w:lang w:eastAsia="en-GB"/>
    </w:rPr>
  </w:style>
  <w:style w:type="paragraph" w:customStyle="1" w:styleId="TLTAppendixHeading">
    <w:name w:val="TLT Appendix Heading"/>
    <w:basedOn w:val="Normal"/>
    <w:next w:val="TLTAppendixSubHeading"/>
    <w:rsid w:val="00042CC9"/>
    <w:pPr>
      <w:numPr>
        <w:numId w:val="37"/>
      </w:numPr>
      <w:spacing w:before="100" w:after="300"/>
    </w:pPr>
    <w:rPr>
      <w:rFonts w:ascii="Arial" w:hAnsi="Arial"/>
      <w:b/>
      <w:sz w:val="20"/>
      <w:szCs w:val="24"/>
      <w:lang w:eastAsia="en-GB"/>
    </w:rPr>
  </w:style>
  <w:style w:type="paragraph" w:customStyle="1" w:styleId="TLTAppendixSubHeading">
    <w:name w:val="TLT Appendix Sub Heading"/>
    <w:basedOn w:val="Normal"/>
    <w:next w:val="TLTBodyText"/>
    <w:rsid w:val="00042CC9"/>
    <w:pPr>
      <w:spacing w:before="100" w:after="300"/>
      <w:jc w:val="center"/>
    </w:pPr>
    <w:rPr>
      <w:rFonts w:ascii="Arial" w:hAnsi="Arial"/>
      <w:b/>
      <w:sz w:val="20"/>
      <w:szCs w:val="24"/>
      <w:lang w:eastAsia="en-GB"/>
    </w:rPr>
  </w:style>
  <w:style w:type="paragraph" w:customStyle="1" w:styleId="TLTBodyText3">
    <w:name w:val="TLT Body Text 3"/>
    <w:basedOn w:val="TLTBodyText2"/>
    <w:rsid w:val="00042CC9"/>
    <w:pPr>
      <w:ind w:left="1803"/>
    </w:pPr>
  </w:style>
  <w:style w:type="paragraph" w:customStyle="1" w:styleId="TLTBodyText4">
    <w:name w:val="TLT Body Text 4"/>
    <w:basedOn w:val="TLTBodyText3"/>
    <w:rsid w:val="00042CC9"/>
  </w:style>
  <w:style w:type="paragraph" w:customStyle="1" w:styleId="TLTBodyText5">
    <w:name w:val="TLT Body Text 5"/>
    <w:basedOn w:val="TLTBodyText4"/>
    <w:rsid w:val="00042CC9"/>
    <w:pPr>
      <w:ind w:left="2523"/>
    </w:pPr>
  </w:style>
  <w:style w:type="paragraph" w:customStyle="1" w:styleId="TLTCentered">
    <w:name w:val="TLT Centered"/>
    <w:basedOn w:val="Normal"/>
    <w:next w:val="TLTBodyText"/>
    <w:rsid w:val="00042CC9"/>
    <w:pPr>
      <w:spacing w:before="100" w:after="200"/>
      <w:jc w:val="center"/>
    </w:pPr>
    <w:rPr>
      <w:rFonts w:ascii="Arial" w:hAnsi="Arial"/>
      <w:sz w:val="20"/>
      <w:szCs w:val="24"/>
      <w:lang w:eastAsia="en-GB"/>
    </w:rPr>
  </w:style>
  <w:style w:type="paragraph" w:customStyle="1" w:styleId="TLTCentre">
    <w:name w:val="TLT Centre"/>
    <w:basedOn w:val="Normal"/>
    <w:next w:val="TLTCourtParties"/>
    <w:rsid w:val="00042CC9"/>
    <w:pPr>
      <w:spacing w:before="100" w:after="600"/>
      <w:jc w:val="center"/>
    </w:pPr>
    <w:rPr>
      <w:rFonts w:ascii="Arial" w:hAnsi="Arial"/>
      <w:sz w:val="20"/>
      <w:szCs w:val="24"/>
      <w:lang w:eastAsia="en-GB"/>
    </w:rPr>
  </w:style>
  <w:style w:type="paragraph" w:customStyle="1" w:styleId="TLTCentreBack">
    <w:name w:val="TLT Centre Back"/>
    <w:basedOn w:val="Normal"/>
    <w:next w:val="TLTCourtPartiesBack"/>
    <w:rsid w:val="00042CC9"/>
    <w:pPr>
      <w:spacing w:before="100" w:after="600"/>
    </w:pPr>
    <w:rPr>
      <w:rFonts w:ascii="Arial" w:hAnsi="Arial"/>
      <w:sz w:val="20"/>
      <w:szCs w:val="24"/>
      <w:lang w:eastAsia="en-GB"/>
    </w:rPr>
  </w:style>
  <w:style w:type="paragraph" w:customStyle="1" w:styleId="TLTContentsHeading">
    <w:name w:val="TLT Contents Heading"/>
    <w:basedOn w:val="Normal"/>
    <w:next w:val="TLTContentsSubHeading"/>
    <w:rsid w:val="00042CC9"/>
    <w:pPr>
      <w:spacing w:before="100" w:after="200"/>
      <w:jc w:val="center"/>
    </w:pPr>
    <w:rPr>
      <w:rFonts w:ascii="Arial" w:hAnsi="Arial"/>
      <w:b/>
      <w:sz w:val="20"/>
      <w:szCs w:val="24"/>
      <w:lang w:eastAsia="en-GB"/>
    </w:rPr>
  </w:style>
  <w:style w:type="paragraph" w:customStyle="1" w:styleId="TLTContentsSubHeading">
    <w:name w:val="TLT Contents Sub Heading"/>
    <w:basedOn w:val="Normal"/>
    <w:next w:val="TLTBodyText"/>
    <w:rsid w:val="00042CC9"/>
    <w:pPr>
      <w:spacing w:before="400" w:after="200"/>
    </w:pPr>
    <w:rPr>
      <w:rFonts w:ascii="Arial" w:hAnsi="Arial"/>
      <w:b/>
      <w:sz w:val="20"/>
      <w:szCs w:val="24"/>
      <w:lang w:eastAsia="en-GB"/>
    </w:rPr>
  </w:style>
  <w:style w:type="paragraph" w:customStyle="1" w:styleId="TLTCourtDetails">
    <w:name w:val="TLT Court Details"/>
    <w:basedOn w:val="Normal"/>
    <w:rsid w:val="00042CC9"/>
    <w:pPr>
      <w:spacing w:before="100" w:after="200"/>
    </w:pPr>
    <w:rPr>
      <w:rFonts w:ascii="Arial" w:hAnsi="Arial"/>
      <w:b/>
      <w:caps/>
      <w:sz w:val="20"/>
      <w:szCs w:val="24"/>
      <w:lang w:eastAsia="en-GB"/>
    </w:rPr>
  </w:style>
  <w:style w:type="paragraph" w:customStyle="1" w:styleId="TLTCourtHeading">
    <w:name w:val="TLT Court Heading"/>
    <w:basedOn w:val="Normal"/>
    <w:rsid w:val="00042CC9"/>
    <w:pPr>
      <w:spacing w:before="100" w:after="200"/>
      <w:jc w:val="center"/>
    </w:pPr>
    <w:rPr>
      <w:rFonts w:ascii="Arial" w:hAnsi="Arial"/>
      <w:b/>
      <w:caps/>
      <w:sz w:val="20"/>
      <w:szCs w:val="24"/>
      <w:lang w:eastAsia="en-GB"/>
    </w:rPr>
  </w:style>
  <w:style w:type="paragraph" w:customStyle="1" w:styleId="TLTCourtParties">
    <w:name w:val="TLT Court Parties"/>
    <w:basedOn w:val="Normal"/>
    <w:next w:val="TLTLitigant"/>
    <w:rsid w:val="00042CC9"/>
    <w:pPr>
      <w:spacing w:before="100" w:after="200"/>
      <w:jc w:val="center"/>
    </w:pPr>
    <w:rPr>
      <w:rFonts w:ascii="Arial" w:hAnsi="Arial"/>
      <w:b/>
      <w:caps/>
      <w:sz w:val="20"/>
      <w:szCs w:val="24"/>
      <w:lang w:eastAsia="en-GB"/>
    </w:rPr>
  </w:style>
  <w:style w:type="paragraph" w:customStyle="1" w:styleId="TLTCourtPartiesBack">
    <w:name w:val="TLT Court Parties Back"/>
    <w:basedOn w:val="Normal"/>
    <w:next w:val="TLTLitigant"/>
    <w:rsid w:val="00042CC9"/>
    <w:pPr>
      <w:spacing w:before="100" w:after="200"/>
    </w:pPr>
    <w:rPr>
      <w:rFonts w:ascii="Arial" w:hAnsi="Arial"/>
      <w:b/>
      <w:caps/>
      <w:sz w:val="20"/>
      <w:szCs w:val="24"/>
      <w:lang w:eastAsia="en-GB"/>
    </w:rPr>
  </w:style>
  <w:style w:type="paragraph" w:customStyle="1" w:styleId="TLTCourtReference">
    <w:name w:val="TLT Court Reference"/>
    <w:basedOn w:val="Normal"/>
    <w:next w:val="TLTCourtDetails"/>
    <w:rsid w:val="00042CC9"/>
    <w:pPr>
      <w:spacing w:before="100" w:after="200"/>
      <w:jc w:val="right"/>
    </w:pPr>
    <w:rPr>
      <w:rFonts w:ascii="Arial" w:hAnsi="Arial"/>
      <w:b/>
      <w:caps/>
      <w:sz w:val="20"/>
      <w:szCs w:val="24"/>
      <w:lang w:eastAsia="en-GB"/>
    </w:rPr>
  </w:style>
  <w:style w:type="paragraph" w:customStyle="1" w:styleId="TLTDefinitionList">
    <w:name w:val="TLT Definition List"/>
    <w:basedOn w:val="Normal"/>
    <w:rsid w:val="00042CC9"/>
    <w:pPr>
      <w:numPr>
        <w:numId w:val="34"/>
      </w:numPr>
      <w:spacing w:before="100" w:after="200"/>
    </w:pPr>
    <w:rPr>
      <w:rFonts w:ascii="Arial" w:hAnsi="Arial"/>
      <w:sz w:val="20"/>
      <w:szCs w:val="24"/>
      <w:lang w:eastAsia="en-GB"/>
    </w:rPr>
  </w:style>
  <w:style w:type="paragraph" w:customStyle="1" w:styleId="TLTDelivery">
    <w:name w:val="TLT Delivery"/>
    <w:basedOn w:val="Normal"/>
    <w:rsid w:val="00042CC9"/>
    <w:pPr>
      <w:spacing w:before="600" w:after="400"/>
    </w:pPr>
    <w:rPr>
      <w:rFonts w:ascii="Arial" w:hAnsi="Arial"/>
      <w:b/>
      <w:sz w:val="20"/>
      <w:szCs w:val="24"/>
      <w:lang w:eastAsia="en-GB"/>
    </w:rPr>
  </w:style>
  <w:style w:type="paragraph" w:customStyle="1" w:styleId="TLTDetails">
    <w:name w:val="TLT Details"/>
    <w:basedOn w:val="Normal"/>
    <w:rsid w:val="00042CC9"/>
    <w:pPr>
      <w:spacing w:line="300" w:lineRule="exact"/>
    </w:pPr>
    <w:rPr>
      <w:rFonts w:ascii="Arial" w:hAnsi="Arial"/>
      <w:sz w:val="20"/>
      <w:szCs w:val="24"/>
      <w:lang w:eastAsia="en-GB"/>
    </w:rPr>
  </w:style>
  <w:style w:type="paragraph" w:customStyle="1" w:styleId="TLTDocRef">
    <w:name w:val="TLT Doc Ref"/>
    <w:basedOn w:val="Normal"/>
    <w:rsid w:val="00042CC9"/>
    <w:rPr>
      <w:rFonts w:ascii="Arial" w:hAnsi="Arial"/>
      <w:sz w:val="12"/>
      <w:szCs w:val="24"/>
      <w:lang w:eastAsia="en-GB"/>
    </w:rPr>
  </w:style>
  <w:style w:type="paragraph" w:customStyle="1" w:styleId="TLTEnc">
    <w:name w:val="TLT Enc"/>
    <w:basedOn w:val="Normal"/>
    <w:rsid w:val="00042CC9"/>
    <w:pPr>
      <w:tabs>
        <w:tab w:val="left" w:pos="720"/>
      </w:tabs>
    </w:pPr>
    <w:rPr>
      <w:rFonts w:ascii="Arial" w:hAnsi="Arial"/>
      <w:sz w:val="20"/>
      <w:szCs w:val="24"/>
      <w:lang w:eastAsia="en-GB"/>
    </w:rPr>
  </w:style>
  <w:style w:type="paragraph" w:customStyle="1" w:styleId="TLTExecution">
    <w:name w:val="TLT Execution"/>
    <w:basedOn w:val="Normal"/>
    <w:rsid w:val="00042CC9"/>
    <w:pPr>
      <w:spacing w:before="100" w:after="200"/>
    </w:pPr>
    <w:rPr>
      <w:rFonts w:ascii="Arial" w:hAnsi="Arial"/>
      <w:sz w:val="16"/>
      <w:szCs w:val="24"/>
      <w:lang w:eastAsia="en-GB"/>
    </w:rPr>
  </w:style>
  <w:style w:type="paragraph" w:customStyle="1" w:styleId="TLTFaxStatus">
    <w:name w:val="TLT Fax Status"/>
    <w:basedOn w:val="Normal"/>
    <w:rsid w:val="00042CC9"/>
    <w:pPr>
      <w:spacing w:before="200"/>
    </w:pPr>
    <w:rPr>
      <w:rFonts w:ascii="Arial" w:hAnsi="Arial"/>
      <w:b/>
      <w:sz w:val="20"/>
      <w:szCs w:val="24"/>
      <w:lang w:eastAsia="en-GB"/>
    </w:rPr>
  </w:style>
  <w:style w:type="paragraph" w:customStyle="1" w:styleId="TLTFaxSubject">
    <w:name w:val="TLT Fax Subject"/>
    <w:basedOn w:val="Normal"/>
    <w:rsid w:val="00042CC9"/>
    <w:pPr>
      <w:spacing w:before="200"/>
    </w:pPr>
    <w:rPr>
      <w:rFonts w:ascii="Arial" w:hAnsi="Arial"/>
      <w:b/>
      <w:sz w:val="20"/>
      <w:szCs w:val="24"/>
      <w:lang w:eastAsia="en-GB"/>
    </w:rPr>
  </w:style>
  <w:style w:type="paragraph" w:customStyle="1" w:styleId="TLTHeading1">
    <w:name w:val="TLT Heading 1"/>
    <w:basedOn w:val="Normal"/>
    <w:next w:val="TLTBodyText"/>
    <w:rsid w:val="00042CC9"/>
    <w:pPr>
      <w:keepNext/>
      <w:spacing w:before="300" w:after="100"/>
    </w:pPr>
    <w:rPr>
      <w:rFonts w:ascii="Arial" w:hAnsi="Arial"/>
      <w:b/>
      <w:sz w:val="20"/>
      <w:szCs w:val="24"/>
      <w:lang w:eastAsia="en-GB"/>
    </w:rPr>
  </w:style>
  <w:style w:type="paragraph" w:customStyle="1" w:styleId="TLTHeading2">
    <w:name w:val="TLT Heading 2"/>
    <w:basedOn w:val="Normal"/>
    <w:next w:val="TLTBodyText"/>
    <w:rsid w:val="00042CC9"/>
    <w:pPr>
      <w:keepNext/>
      <w:spacing w:before="100" w:after="200"/>
    </w:pPr>
    <w:rPr>
      <w:rFonts w:ascii="Arial" w:hAnsi="Arial"/>
      <w:i/>
      <w:sz w:val="20"/>
      <w:szCs w:val="24"/>
      <w:lang w:eastAsia="en-GB"/>
    </w:rPr>
  </w:style>
  <w:style w:type="paragraph" w:customStyle="1" w:styleId="TLTLegalReportHeading">
    <w:name w:val="TLT Legal Report Heading"/>
    <w:basedOn w:val="Normal"/>
    <w:next w:val="TLTBodyText"/>
    <w:rsid w:val="00042CC9"/>
    <w:pPr>
      <w:spacing w:before="100" w:after="200"/>
      <w:jc w:val="center"/>
    </w:pPr>
    <w:rPr>
      <w:rFonts w:ascii="Arial" w:hAnsi="Arial"/>
      <w:b/>
      <w:sz w:val="20"/>
      <w:szCs w:val="24"/>
      <w:lang w:eastAsia="en-GB"/>
    </w:rPr>
  </w:style>
  <w:style w:type="paragraph" w:customStyle="1" w:styleId="TLTLetterTitle">
    <w:name w:val="TLT Letter Title"/>
    <w:basedOn w:val="Normal"/>
    <w:next w:val="TLTBodyText"/>
    <w:rsid w:val="00042CC9"/>
    <w:pPr>
      <w:spacing w:before="100" w:after="200"/>
    </w:pPr>
    <w:rPr>
      <w:rFonts w:ascii="Arial" w:hAnsi="Arial"/>
      <w:b/>
      <w:sz w:val="20"/>
      <w:szCs w:val="24"/>
      <w:lang w:eastAsia="en-GB"/>
    </w:rPr>
  </w:style>
  <w:style w:type="paragraph" w:customStyle="1" w:styleId="TLTAddress">
    <w:name w:val="TLT Address"/>
    <w:basedOn w:val="Normal"/>
    <w:rsid w:val="00042CC9"/>
    <w:rPr>
      <w:rFonts w:ascii="Arial" w:hAnsi="Arial"/>
      <w:sz w:val="20"/>
      <w:szCs w:val="24"/>
      <w:lang w:eastAsia="en-GB"/>
    </w:rPr>
  </w:style>
  <w:style w:type="paragraph" w:customStyle="1" w:styleId="TLTLitigant">
    <w:name w:val="TLT Litigant"/>
    <w:basedOn w:val="Normal"/>
    <w:next w:val="TLTCentre"/>
    <w:rsid w:val="00042CC9"/>
    <w:pPr>
      <w:spacing w:before="100" w:after="200"/>
      <w:jc w:val="right"/>
    </w:pPr>
    <w:rPr>
      <w:rFonts w:ascii="Arial" w:hAnsi="Arial"/>
      <w:sz w:val="20"/>
      <w:szCs w:val="24"/>
      <w:lang w:eastAsia="en-GB"/>
    </w:rPr>
  </w:style>
  <w:style w:type="paragraph" w:customStyle="1" w:styleId="TLTLLP">
    <w:name w:val="TLT LLP"/>
    <w:basedOn w:val="Normal"/>
    <w:next w:val="TLTEnc"/>
    <w:rsid w:val="00042CC9"/>
    <w:pPr>
      <w:spacing w:after="200"/>
    </w:pPr>
    <w:rPr>
      <w:rFonts w:ascii="Arial" w:hAnsi="Arial"/>
      <w:sz w:val="20"/>
      <w:szCs w:val="24"/>
      <w:lang w:eastAsia="en-GB"/>
    </w:rPr>
  </w:style>
  <w:style w:type="paragraph" w:customStyle="1" w:styleId="TLTLPC">
    <w:name w:val="TLT LPC"/>
    <w:basedOn w:val="Normal"/>
    <w:next w:val="TLTBodyText"/>
    <w:rsid w:val="00042CC9"/>
    <w:pPr>
      <w:spacing w:before="100" w:after="200"/>
    </w:pPr>
    <w:rPr>
      <w:rFonts w:ascii="Arial" w:hAnsi="Arial"/>
      <w:szCs w:val="24"/>
      <w:lang w:eastAsia="en-GB"/>
    </w:rPr>
  </w:style>
  <w:style w:type="paragraph" w:customStyle="1" w:styleId="TLTPartHeading">
    <w:name w:val="TLT Part Heading"/>
    <w:basedOn w:val="Normal"/>
    <w:next w:val="TLTBodyText"/>
    <w:rsid w:val="00042CC9"/>
    <w:pPr>
      <w:spacing w:after="200"/>
    </w:pPr>
    <w:rPr>
      <w:rFonts w:ascii="Arial" w:hAnsi="Arial"/>
      <w:b/>
      <w:sz w:val="20"/>
      <w:szCs w:val="24"/>
      <w:lang w:eastAsia="en-GB"/>
    </w:rPr>
  </w:style>
  <w:style w:type="paragraph" w:customStyle="1" w:styleId="TLTRecitals">
    <w:name w:val="TLT Recitals"/>
    <w:basedOn w:val="Normal"/>
    <w:rsid w:val="00042CC9"/>
    <w:pPr>
      <w:numPr>
        <w:numId w:val="33"/>
      </w:numPr>
      <w:spacing w:before="100" w:after="200"/>
    </w:pPr>
    <w:rPr>
      <w:rFonts w:ascii="Arial" w:hAnsi="Arial"/>
      <w:sz w:val="20"/>
      <w:szCs w:val="24"/>
      <w:lang w:eastAsia="en-GB"/>
    </w:rPr>
  </w:style>
  <w:style w:type="paragraph" w:customStyle="1" w:styleId="TLTReference">
    <w:name w:val="TLT Reference"/>
    <w:basedOn w:val="Normal"/>
    <w:rsid w:val="00042CC9"/>
    <w:pPr>
      <w:tabs>
        <w:tab w:val="left" w:pos="1077"/>
      </w:tabs>
    </w:pPr>
    <w:rPr>
      <w:rFonts w:ascii="Arial" w:hAnsi="Arial"/>
      <w:sz w:val="16"/>
      <w:szCs w:val="24"/>
      <w:lang w:eastAsia="en-GB"/>
    </w:rPr>
  </w:style>
  <w:style w:type="paragraph" w:customStyle="1" w:styleId="TLTScheduleHeading">
    <w:name w:val="TLT Schedule Heading"/>
    <w:basedOn w:val="Normal"/>
    <w:next w:val="TLTScheduleSubHeading"/>
    <w:rsid w:val="00042CC9"/>
    <w:pPr>
      <w:numPr>
        <w:numId w:val="35"/>
      </w:numPr>
      <w:spacing w:before="100" w:after="300"/>
      <w:jc w:val="center"/>
    </w:pPr>
    <w:rPr>
      <w:rFonts w:ascii="Arial" w:hAnsi="Arial"/>
      <w:b/>
      <w:sz w:val="20"/>
      <w:szCs w:val="24"/>
      <w:lang w:eastAsia="en-GB"/>
    </w:rPr>
  </w:style>
  <w:style w:type="paragraph" w:customStyle="1" w:styleId="TLTSchedulePartHeading">
    <w:name w:val="TLT Schedule Part Heading"/>
    <w:basedOn w:val="TLTPartHeading"/>
    <w:next w:val="TLTScheduleSubHeading"/>
    <w:rsid w:val="00042CC9"/>
    <w:pPr>
      <w:numPr>
        <w:numId w:val="40"/>
      </w:numPr>
      <w:spacing w:before="100" w:after="300"/>
      <w:jc w:val="center"/>
    </w:pPr>
  </w:style>
  <w:style w:type="paragraph" w:customStyle="1" w:styleId="TLTScheduleSubHeading">
    <w:name w:val="TLT Schedule Sub Heading"/>
    <w:basedOn w:val="Normal"/>
    <w:next w:val="TLTPartHeading"/>
    <w:rsid w:val="00042CC9"/>
    <w:pPr>
      <w:spacing w:before="100" w:after="300"/>
      <w:jc w:val="center"/>
    </w:pPr>
    <w:rPr>
      <w:rFonts w:ascii="Arial" w:hAnsi="Arial"/>
      <w:b/>
      <w:sz w:val="20"/>
      <w:szCs w:val="24"/>
      <w:lang w:eastAsia="en-GB"/>
    </w:rPr>
  </w:style>
  <w:style w:type="paragraph" w:customStyle="1" w:styleId="TLTScheduleText1">
    <w:name w:val="TLT Schedule Text 1"/>
    <w:basedOn w:val="Normal"/>
    <w:next w:val="TLTBodyText1"/>
    <w:rsid w:val="00042CC9"/>
    <w:pPr>
      <w:numPr>
        <w:numId w:val="43"/>
      </w:numPr>
      <w:spacing w:before="100" w:after="200"/>
    </w:pPr>
    <w:rPr>
      <w:rFonts w:ascii="Arial" w:hAnsi="Arial"/>
      <w:sz w:val="20"/>
      <w:szCs w:val="24"/>
      <w:lang w:eastAsia="en-GB"/>
    </w:rPr>
  </w:style>
  <w:style w:type="paragraph" w:customStyle="1" w:styleId="TLTScheduleText2">
    <w:name w:val="TLT Schedule Text 2"/>
    <w:basedOn w:val="TLTScheduleText1"/>
    <w:next w:val="TLTBodyText2"/>
    <w:rsid w:val="00042CC9"/>
    <w:pPr>
      <w:numPr>
        <w:ilvl w:val="1"/>
      </w:numPr>
    </w:pPr>
  </w:style>
  <w:style w:type="paragraph" w:customStyle="1" w:styleId="TLTScheduleText3">
    <w:name w:val="TLT Schedule Text 3"/>
    <w:basedOn w:val="TLTLevel3"/>
    <w:next w:val="TLTBodyText3"/>
    <w:rsid w:val="00042CC9"/>
    <w:pPr>
      <w:numPr>
        <w:numId w:val="43"/>
      </w:numPr>
      <w:tabs>
        <w:tab w:val="num" w:pos="2160"/>
      </w:tabs>
      <w:ind w:left="2160" w:hanging="360"/>
    </w:pPr>
  </w:style>
  <w:style w:type="paragraph" w:customStyle="1" w:styleId="TLTScheduleText4">
    <w:name w:val="TLT Schedule Text 4"/>
    <w:basedOn w:val="TLTLevel4"/>
    <w:next w:val="TLTBodyText4"/>
    <w:rsid w:val="00042CC9"/>
    <w:pPr>
      <w:numPr>
        <w:numId w:val="43"/>
      </w:numPr>
      <w:tabs>
        <w:tab w:val="num" w:pos="2880"/>
      </w:tabs>
      <w:ind w:left="2880" w:hanging="360"/>
    </w:pPr>
  </w:style>
  <w:style w:type="paragraph" w:customStyle="1" w:styleId="TLTScheduleText5">
    <w:name w:val="TLT Schedule Text 5"/>
    <w:basedOn w:val="TLTLevel5"/>
    <w:next w:val="TLTBodyText5"/>
    <w:rsid w:val="00042CC9"/>
    <w:pPr>
      <w:numPr>
        <w:numId w:val="43"/>
      </w:numPr>
      <w:tabs>
        <w:tab w:val="num" w:pos="3600"/>
      </w:tabs>
      <w:ind w:left="3600" w:hanging="360"/>
    </w:pPr>
  </w:style>
  <w:style w:type="paragraph" w:customStyle="1" w:styleId="TLTSetInformation">
    <w:name w:val="TLT Set Information"/>
    <w:basedOn w:val="Normal"/>
    <w:rsid w:val="00042CC9"/>
    <w:pPr>
      <w:spacing w:line="300" w:lineRule="exact"/>
    </w:pPr>
    <w:rPr>
      <w:rFonts w:ascii="Arial" w:hAnsi="Arial"/>
      <w:sz w:val="16"/>
      <w:szCs w:val="24"/>
      <w:lang w:eastAsia="en-GB"/>
    </w:rPr>
  </w:style>
  <w:style w:type="paragraph" w:customStyle="1" w:styleId="TLTSignature">
    <w:name w:val="TLT Signature"/>
    <w:basedOn w:val="Normal"/>
    <w:rsid w:val="00042CC9"/>
    <w:rPr>
      <w:rFonts w:ascii="Arial" w:hAnsi="Arial"/>
      <w:b/>
      <w:sz w:val="20"/>
      <w:szCs w:val="24"/>
      <w:lang w:eastAsia="en-GB"/>
    </w:rPr>
  </w:style>
  <w:style w:type="paragraph" w:customStyle="1" w:styleId="TLTStatus">
    <w:name w:val="TLT Status"/>
    <w:basedOn w:val="Normal"/>
    <w:next w:val="TLTBodyText"/>
    <w:rsid w:val="00042CC9"/>
    <w:pPr>
      <w:spacing w:before="200" w:after="400"/>
    </w:pPr>
    <w:rPr>
      <w:rFonts w:ascii="Arial" w:hAnsi="Arial"/>
      <w:b/>
      <w:sz w:val="20"/>
      <w:szCs w:val="24"/>
      <w:lang w:eastAsia="en-GB"/>
    </w:rPr>
  </w:style>
  <w:style w:type="paragraph" w:customStyle="1" w:styleId="TLTSubTitle">
    <w:name w:val="TLT Sub Title"/>
    <w:basedOn w:val="Normal"/>
    <w:link w:val="TLTSubTitleChar"/>
    <w:rsid w:val="00042CC9"/>
    <w:pPr>
      <w:spacing w:before="100" w:after="200"/>
    </w:pPr>
    <w:rPr>
      <w:rFonts w:ascii="Arial" w:hAnsi="Arial"/>
      <w:sz w:val="28"/>
      <w:szCs w:val="24"/>
      <w:lang w:eastAsia="en-GB"/>
    </w:rPr>
  </w:style>
  <w:style w:type="paragraph" w:customStyle="1" w:styleId="TLTBulletsBody">
    <w:name w:val="TLT Bullets Body"/>
    <w:basedOn w:val="TLTBodyText"/>
    <w:rsid w:val="00042CC9"/>
    <w:pPr>
      <w:numPr>
        <w:numId w:val="39"/>
      </w:numPr>
      <w:ind w:hanging="360"/>
    </w:pPr>
  </w:style>
  <w:style w:type="paragraph" w:styleId="TOC3">
    <w:name w:val="toc 3"/>
    <w:basedOn w:val="Normal"/>
    <w:next w:val="Normal"/>
    <w:autoRedefine/>
    <w:uiPriority w:val="39"/>
    <w:unhideWhenUsed/>
    <w:rsid w:val="00042CC9"/>
    <w:pPr>
      <w:tabs>
        <w:tab w:val="right" w:leader="dot" w:pos="8448"/>
      </w:tabs>
    </w:pPr>
    <w:rPr>
      <w:rFonts w:ascii="Arial" w:hAnsi="Arial"/>
      <w:sz w:val="20"/>
      <w:szCs w:val="24"/>
      <w:lang w:eastAsia="en-GB"/>
    </w:rPr>
  </w:style>
  <w:style w:type="paragraph" w:customStyle="1" w:styleId="TLTBulletsLevel1">
    <w:name w:val="TLT Bullets Level 1"/>
    <w:basedOn w:val="TLTBodyText1"/>
    <w:rsid w:val="00042CC9"/>
    <w:pPr>
      <w:numPr>
        <w:ilvl w:val="1"/>
        <w:numId w:val="39"/>
      </w:numPr>
      <w:tabs>
        <w:tab w:val="left" w:pos="1797"/>
      </w:tabs>
      <w:ind w:left="1440" w:hanging="360"/>
    </w:pPr>
  </w:style>
  <w:style w:type="character" w:customStyle="1" w:styleId="TLTSubTitleChar">
    <w:name w:val="TLT Sub Title Char"/>
    <w:link w:val="TLTSubTitle"/>
    <w:rsid w:val="00042CC9"/>
    <w:rPr>
      <w:rFonts w:ascii="Arial" w:hAnsi="Arial"/>
      <w:sz w:val="28"/>
      <w:szCs w:val="24"/>
    </w:rPr>
  </w:style>
  <w:style w:type="character" w:styleId="Emphasis">
    <w:name w:val="Emphasis"/>
    <w:uiPriority w:val="20"/>
    <w:qFormat/>
    <w:rsid w:val="00042CC9"/>
    <w:rPr>
      <w:i/>
      <w:iCs/>
    </w:rPr>
  </w:style>
  <w:style w:type="paragraph" w:customStyle="1" w:styleId="TLTFAO">
    <w:name w:val="TLT FAO"/>
    <w:basedOn w:val="TLTAddress"/>
    <w:rsid w:val="00042CC9"/>
    <w:rPr>
      <w:b/>
    </w:rPr>
  </w:style>
  <w:style w:type="table" w:styleId="DarkList-Accent1">
    <w:name w:val="Dark List Accent 1"/>
    <w:basedOn w:val="TableNormal"/>
    <w:uiPriority w:val="70"/>
    <w:rsid w:val="00042CC9"/>
    <w:rPr>
      <w:rFonts w:ascii="Arial" w:eastAsiaTheme="minorHAnsi" w:hAnsi="Arial" w:cstheme="minorBidi"/>
      <w:color w:val="FFFFFF" w:themeColor="background1"/>
      <w:lang w:eastAsia="en-US"/>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ghtList-Accent1">
    <w:name w:val="Light List Accent 1"/>
    <w:basedOn w:val="TableNormal"/>
    <w:uiPriority w:val="61"/>
    <w:rsid w:val="00042CC9"/>
    <w:rPr>
      <w:rFonts w:ascii="Arial" w:eastAsiaTheme="minorHAnsi" w:hAnsi="Arial" w:cstheme="minorBidi"/>
      <w:lang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ColorfulShading">
    <w:name w:val="Colorful Shading"/>
    <w:basedOn w:val="TableNormal"/>
    <w:uiPriority w:val="71"/>
    <w:rsid w:val="00042CC9"/>
    <w:rPr>
      <w:rFonts w:ascii="Arial" w:eastAsiaTheme="minorHAnsi" w:hAnsi="Arial" w:cstheme="minorBidi"/>
      <w:color w:val="000000" w:themeColor="text1"/>
      <w:lang w:eastAsia="en-US"/>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MediumGrid2-Accent3">
    <w:name w:val="Medium Grid 2 Accent 3"/>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Shading">
    <w:name w:val="Light Shading"/>
    <w:basedOn w:val="TableNormal"/>
    <w:uiPriority w:val="60"/>
    <w:rsid w:val="00042CC9"/>
    <w:rPr>
      <w:rFonts w:ascii="Arial" w:eastAsiaTheme="minorHAnsi" w:hAnsi="Arial" w:cstheme="minorBidi"/>
      <w:color w:val="000000" w:themeColor="text1" w:themeShade="BF"/>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Grid-Accent6">
    <w:name w:val="Colorful Grid Accent 6"/>
    <w:basedOn w:val="TableNormal"/>
    <w:uiPriority w:val="73"/>
    <w:rsid w:val="00042CC9"/>
    <w:rPr>
      <w:rFonts w:ascii="Arial" w:eastAsiaTheme="minorHAnsi" w:hAnsi="Arial" w:cstheme="minorBidi"/>
      <w:color w:val="000000" w:themeColor="text1"/>
      <w:lang w:eastAsia="en-US"/>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Shading1-Accent2">
    <w:name w:val="Medium Shading 1 Accent 2"/>
    <w:basedOn w:val="TableNormal"/>
    <w:uiPriority w:val="63"/>
    <w:rsid w:val="00042CC9"/>
    <w:rPr>
      <w:rFonts w:ascii="Arial" w:eastAsiaTheme="minorHAnsi" w:hAnsi="Arial" w:cstheme="minorBidi"/>
      <w:lang w:eastAsia="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2-Accent6">
    <w:name w:val="Medium Shading 2 Accent 6"/>
    <w:basedOn w:val="TableNormal"/>
    <w:uiPriority w:val="64"/>
    <w:rsid w:val="00042CC9"/>
    <w:rPr>
      <w:rFonts w:ascii="Arial" w:eastAsiaTheme="minorHAnsi" w:hAnsi="Arial" w:cstheme="minorBidi"/>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6">
    <w:name w:val="Light Grid Accent 6"/>
    <w:basedOn w:val="TableNormal"/>
    <w:uiPriority w:val="62"/>
    <w:rsid w:val="00042CC9"/>
    <w:rPr>
      <w:rFonts w:ascii="Arial" w:eastAsiaTheme="minorHAnsi" w:hAnsi="Arial" w:cstheme="minorBidi"/>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numbering" w:customStyle="1" w:styleId="Scheduletext">
    <w:name w:val="Schedule text"/>
    <w:uiPriority w:val="99"/>
    <w:rsid w:val="00042CC9"/>
    <w:pPr>
      <w:numPr>
        <w:numId w:val="36"/>
      </w:numPr>
    </w:pPr>
  </w:style>
  <w:style w:type="numbering" w:customStyle="1" w:styleId="Appendix">
    <w:name w:val="Appendix"/>
    <w:uiPriority w:val="99"/>
    <w:rsid w:val="00042CC9"/>
    <w:pPr>
      <w:numPr>
        <w:numId w:val="38"/>
      </w:numPr>
    </w:pPr>
  </w:style>
  <w:style w:type="numbering" w:customStyle="1" w:styleId="Appendixheading">
    <w:name w:val="Appendix heading"/>
    <w:uiPriority w:val="99"/>
    <w:rsid w:val="00042CC9"/>
    <w:pPr>
      <w:numPr>
        <w:numId w:val="37"/>
      </w:numPr>
    </w:pPr>
  </w:style>
  <w:style w:type="numbering" w:customStyle="1" w:styleId="Scheduleheading">
    <w:name w:val="Schedule heading"/>
    <w:uiPriority w:val="99"/>
    <w:rsid w:val="00042CC9"/>
    <w:pPr>
      <w:numPr>
        <w:numId w:val="35"/>
      </w:numPr>
    </w:pPr>
  </w:style>
  <w:style w:type="numbering" w:customStyle="1" w:styleId="Bullets">
    <w:name w:val="Bullets"/>
    <w:uiPriority w:val="99"/>
    <w:rsid w:val="00042CC9"/>
    <w:pPr>
      <w:numPr>
        <w:numId w:val="39"/>
      </w:numPr>
    </w:pPr>
  </w:style>
  <w:style w:type="paragraph" w:customStyle="1" w:styleId="TLTDefinitionListLevel1">
    <w:name w:val="TLT Definition List Level 1"/>
    <w:basedOn w:val="TLTDefinitionList"/>
    <w:rsid w:val="00042CC9"/>
    <w:pPr>
      <w:numPr>
        <w:ilvl w:val="1"/>
      </w:numPr>
      <w:ind w:left="720"/>
    </w:pPr>
  </w:style>
  <w:style w:type="paragraph" w:customStyle="1" w:styleId="TLTDLIntrotext">
    <w:name w:val="TLT DL Intro text"/>
    <w:basedOn w:val="TLTBodyText"/>
    <w:next w:val="TLTBodyText"/>
    <w:uiPriority w:val="10"/>
    <w:qFormat/>
    <w:rsid w:val="00042CC9"/>
    <w:pPr>
      <w:spacing w:before="320" w:after="0" w:line="320" w:lineRule="exact"/>
    </w:pPr>
    <w:rPr>
      <w:color w:val="970D34"/>
      <w:sz w:val="24"/>
    </w:rPr>
  </w:style>
  <w:style w:type="paragraph" w:customStyle="1" w:styleId="TLTBDSubheadingRed">
    <w:name w:val="TLT BD Subheading Red"/>
    <w:basedOn w:val="Normal"/>
    <w:next w:val="TLTBodyText"/>
    <w:link w:val="TLTBDSubheadingRedChar"/>
    <w:uiPriority w:val="10"/>
    <w:rsid w:val="00042CC9"/>
    <w:pPr>
      <w:keepNext/>
      <w:spacing w:before="240" w:after="100"/>
    </w:pPr>
    <w:rPr>
      <w:rFonts w:ascii="Arial" w:hAnsi="Arial"/>
      <w:b/>
      <w:color w:val="97233F"/>
      <w:sz w:val="20"/>
      <w:szCs w:val="24"/>
      <w:lang w:eastAsia="en-GB"/>
    </w:rPr>
  </w:style>
  <w:style w:type="character" w:customStyle="1" w:styleId="TLTBDSubheadingRedChar">
    <w:name w:val="TLT BD Subheading Red Char"/>
    <w:link w:val="TLTBDSubheadingRed"/>
    <w:uiPriority w:val="10"/>
    <w:rsid w:val="00042CC9"/>
    <w:rPr>
      <w:rFonts w:ascii="Arial" w:hAnsi="Arial"/>
      <w:b/>
      <w:color w:val="97233F"/>
      <w:szCs w:val="24"/>
    </w:rPr>
  </w:style>
  <w:style w:type="paragraph" w:customStyle="1" w:styleId="TLTDLHeadingA">
    <w:name w:val="TLT DL Heading A"/>
    <w:basedOn w:val="TLTBodyText"/>
    <w:next w:val="TLTBodyText"/>
    <w:uiPriority w:val="10"/>
    <w:qFormat/>
    <w:rsid w:val="00042CC9"/>
    <w:pPr>
      <w:keepNext/>
      <w:keepLines/>
      <w:spacing w:before="600" w:after="0" w:line="440" w:lineRule="exact"/>
    </w:pPr>
    <w:rPr>
      <w:b/>
      <w:color w:val="FD6631"/>
      <w:sz w:val="36"/>
    </w:rPr>
  </w:style>
  <w:style w:type="paragraph" w:customStyle="1" w:styleId="TLTDLCovertitle">
    <w:name w:val="TLT DL Cover title"/>
    <w:basedOn w:val="TLTBodyText"/>
    <w:uiPriority w:val="10"/>
    <w:rsid w:val="00042CC9"/>
    <w:pPr>
      <w:spacing w:before="160" w:after="0"/>
      <w:jc w:val="right"/>
    </w:pPr>
    <w:rPr>
      <w:b/>
      <w:color w:val="045679"/>
      <w:sz w:val="40"/>
    </w:rPr>
  </w:style>
  <w:style w:type="paragraph" w:customStyle="1" w:styleId="TLTDLCovertitleteam">
    <w:name w:val="TLT DL Cover title team"/>
    <w:basedOn w:val="TLTDLCovertitle"/>
    <w:next w:val="TLTDLCovertitle"/>
    <w:uiPriority w:val="10"/>
    <w:rsid w:val="00042CC9"/>
    <w:pPr>
      <w:spacing w:before="520"/>
    </w:pPr>
    <w:rPr>
      <w:b w:val="0"/>
    </w:rPr>
  </w:style>
  <w:style w:type="table" w:styleId="GridTable1Light-Accent1">
    <w:name w:val="Grid Table 1 Light Accent 1"/>
    <w:basedOn w:val="TableNormal"/>
    <w:uiPriority w:val="46"/>
    <w:rsid w:val="00042CC9"/>
    <w:rPr>
      <w:rFonts w:ascii="Arial" w:eastAsiaTheme="minorHAnsi" w:hAnsi="Arial" w:cstheme="minorBidi"/>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TLTCovertitleturquoise">
    <w:name w:val="TLT Cover title turquoise"/>
    <w:basedOn w:val="Normal"/>
    <w:next w:val="Normal"/>
    <w:rsid w:val="00042CC9"/>
    <w:pPr>
      <w:spacing w:before="80" w:after="80"/>
    </w:pPr>
    <w:rPr>
      <w:rFonts w:ascii="Arial" w:eastAsiaTheme="minorHAnsi" w:hAnsi="Arial" w:cstheme="minorBidi"/>
      <w:b/>
      <w:color w:val="00B3BA"/>
      <w:sz w:val="64"/>
      <w:szCs w:val="36"/>
    </w:rPr>
  </w:style>
  <w:style w:type="paragraph" w:customStyle="1" w:styleId="TLTCoversubtitle-white">
    <w:name w:val="TLT Cover sub title - white"/>
    <w:basedOn w:val="Normal"/>
    <w:next w:val="Normal"/>
    <w:rsid w:val="00042CC9"/>
    <w:pPr>
      <w:spacing w:line="276" w:lineRule="auto"/>
    </w:pPr>
    <w:rPr>
      <w:rFonts w:ascii="Arial" w:eastAsiaTheme="minorHAnsi" w:hAnsi="Arial" w:cstheme="minorBidi"/>
      <w:color w:val="FFFFFF"/>
      <w:sz w:val="28"/>
    </w:rPr>
  </w:style>
  <w:style w:type="paragraph" w:customStyle="1" w:styleId="TLTHeadingA">
    <w:name w:val="TLT Heading A"/>
    <w:basedOn w:val="TLTBodyText"/>
    <w:next w:val="TLTBodyText"/>
    <w:qFormat/>
    <w:rsid w:val="00042CC9"/>
    <w:pPr>
      <w:keepNext/>
      <w:keepLines/>
      <w:spacing w:before="600" w:line="440" w:lineRule="exact"/>
    </w:pPr>
    <w:rPr>
      <w:b/>
      <w:color w:val="09202E"/>
      <w:sz w:val="36"/>
    </w:rPr>
  </w:style>
  <w:style w:type="paragraph" w:customStyle="1" w:styleId="TLTHeadingB">
    <w:name w:val="TLT Heading B"/>
    <w:basedOn w:val="TLTBodyText"/>
    <w:next w:val="TLTBodyText"/>
    <w:qFormat/>
    <w:rsid w:val="00042CC9"/>
    <w:pPr>
      <w:keepNext/>
      <w:spacing w:before="320" w:line="340" w:lineRule="exact"/>
    </w:pPr>
    <w:rPr>
      <w:b/>
      <w:color w:val="00B3BA"/>
      <w:sz w:val="28"/>
    </w:rPr>
  </w:style>
  <w:style w:type="paragraph" w:customStyle="1" w:styleId="TLTHeadingC">
    <w:name w:val="TLT Heading C"/>
    <w:basedOn w:val="TLTBodyText"/>
    <w:next w:val="TLTBodyText"/>
    <w:qFormat/>
    <w:rsid w:val="00042CC9"/>
    <w:pPr>
      <w:keepNext/>
      <w:spacing w:before="240" w:line="300" w:lineRule="exact"/>
    </w:pPr>
    <w:rPr>
      <w:b/>
      <w:color w:val="044E71"/>
      <w:sz w:val="24"/>
    </w:rPr>
  </w:style>
  <w:style w:type="paragraph" w:customStyle="1" w:styleId="TLTTableText">
    <w:name w:val="TLT Table Text"/>
    <w:basedOn w:val="TLTBodyText"/>
    <w:rsid w:val="00042CC9"/>
    <w:pPr>
      <w:spacing w:before="120" w:after="120"/>
    </w:pPr>
  </w:style>
  <w:style w:type="paragraph" w:customStyle="1" w:styleId="TLTBullets">
    <w:name w:val="TLT Bullets"/>
    <w:basedOn w:val="Normal"/>
    <w:qFormat/>
    <w:rsid w:val="00042CC9"/>
    <w:pPr>
      <w:spacing w:before="100" w:after="200"/>
      <w:ind w:left="720" w:hanging="720"/>
    </w:pPr>
    <w:rPr>
      <w:rFonts w:ascii="Arial" w:hAnsi="Arial"/>
      <w:sz w:val="20"/>
      <w:szCs w:val="24"/>
      <w:lang w:eastAsia="en-GB"/>
    </w:rPr>
  </w:style>
  <w:style w:type="character" w:customStyle="1" w:styleId="khidentifier">
    <w:name w:val="kh_identifier"/>
    <w:basedOn w:val="DefaultParagraphFont"/>
    <w:rsid w:val="00042CC9"/>
  </w:style>
  <w:style w:type="character" w:customStyle="1" w:styleId="cosearchterm">
    <w:name w:val="co_searchterm"/>
    <w:basedOn w:val="DefaultParagraphFont"/>
    <w:rsid w:val="00042CC9"/>
  </w:style>
  <w:style w:type="paragraph" w:customStyle="1" w:styleId="DefinedTermPara">
    <w:name w:val="Defined Term Para"/>
    <w:basedOn w:val="Normal"/>
    <w:qFormat/>
    <w:rsid w:val="00042CC9"/>
    <w:pPr>
      <w:numPr>
        <w:numId w:val="41"/>
      </w:numPr>
      <w:spacing w:after="120" w:line="300" w:lineRule="atLeast"/>
      <w:jc w:val="both"/>
    </w:pPr>
    <w:rPr>
      <w:rFonts w:ascii="Arial" w:eastAsia="Arial Unicode MS" w:hAnsi="Arial" w:cs="Arial"/>
      <w:color w:val="000000"/>
      <w:sz w:val="22"/>
    </w:rPr>
  </w:style>
  <w:style w:type="paragraph" w:customStyle="1" w:styleId="DefinedTermNumber">
    <w:name w:val="Defined Term Number"/>
    <w:basedOn w:val="DefinedTermPara"/>
    <w:rsid w:val="00042CC9"/>
    <w:pPr>
      <w:numPr>
        <w:ilvl w:val="1"/>
      </w:numPr>
    </w:pPr>
  </w:style>
  <w:style w:type="character" w:customStyle="1" w:styleId="DefTerm">
    <w:name w:val="DefTerm"/>
    <w:basedOn w:val="DefaultParagraphFont"/>
    <w:uiPriority w:val="1"/>
    <w:qFormat/>
    <w:rsid w:val="00042CC9"/>
    <w:rPr>
      <w:rFonts w:ascii="Arial" w:eastAsia="Arial" w:hAnsi="Arial" w:cs="Arial"/>
      <w:b/>
      <w:color w:val="000000"/>
    </w:rPr>
  </w:style>
  <w:style w:type="paragraph" w:customStyle="1" w:styleId="AgtLevel1Heading">
    <w:name w:val="Agt/Level1 Heading"/>
    <w:basedOn w:val="Normal"/>
    <w:rsid w:val="00042CC9"/>
    <w:pPr>
      <w:keepNext/>
      <w:numPr>
        <w:numId w:val="42"/>
      </w:numPr>
      <w:spacing w:after="240"/>
    </w:pPr>
    <w:rPr>
      <w:rFonts w:ascii="Arial" w:hAnsi="Arial" w:cs="Arial"/>
      <w:b/>
      <w:bCs/>
      <w:sz w:val="20"/>
      <w:lang w:eastAsia="en-GB"/>
    </w:rPr>
  </w:style>
  <w:style w:type="paragraph" w:customStyle="1" w:styleId="AgtLevel2">
    <w:name w:val="Agt/Level2"/>
    <w:basedOn w:val="Normal"/>
    <w:rsid w:val="00042CC9"/>
    <w:pPr>
      <w:numPr>
        <w:ilvl w:val="1"/>
        <w:numId w:val="42"/>
      </w:numPr>
      <w:spacing w:after="240"/>
    </w:pPr>
    <w:rPr>
      <w:rFonts w:ascii="Arial" w:hAnsi="Arial" w:cs="Arial"/>
      <w:sz w:val="20"/>
      <w:lang w:eastAsia="en-GB"/>
    </w:rPr>
  </w:style>
  <w:style w:type="paragraph" w:customStyle="1" w:styleId="AgtLevel3">
    <w:name w:val="Agt/Level3"/>
    <w:basedOn w:val="Normal"/>
    <w:rsid w:val="00042CC9"/>
    <w:pPr>
      <w:numPr>
        <w:ilvl w:val="2"/>
        <w:numId w:val="42"/>
      </w:numPr>
      <w:spacing w:after="240"/>
    </w:pPr>
    <w:rPr>
      <w:rFonts w:ascii="Arial" w:hAnsi="Arial" w:cs="Arial"/>
      <w:sz w:val="20"/>
      <w:lang w:eastAsia="en-GB"/>
    </w:rPr>
  </w:style>
  <w:style w:type="paragraph" w:customStyle="1" w:styleId="AgtLevel4">
    <w:name w:val="Agt/Level4"/>
    <w:basedOn w:val="Normal"/>
    <w:rsid w:val="00042CC9"/>
    <w:pPr>
      <w:numPr>
        <w:ilvl w:val="3"/>
        <w:numId w:val="42"/>
      </w:numPr>
      <w:spacing w:after="240"/>
    </w:pPr>
    <w:rPr>
      <w:rFonts w:ascii="Arial" w:hAnsi="Arial" w:cs="Arial"/>
      <w:sz w:val="20"/>
      <w:lang w:eastAsia="en-GB"/>
    </w:rPr>
  </w:style>
  <w:style w:type="paragraph" w:customStyle="1" w:styleId="AgtLevel5">
    <w:name w:val="Agt/Level5"/>
    <w:basedOn w:val="Normal"/>
    <w:rsid w:val="00042CC9"/>
    <w:pPr>
      <w:numPr>
        <w:ilvl w:val="4"/>
        <w:numId w:val="42"/>
      </w:numPr>
      <w:spacing w:after="240"/>
    </w:pPr>
    <w:rPr>
      <w:rFonts w:ascii="Arial" w:hAnsi="Arial" w:cs="Arial"/>
      <w:sz w:val="20"/>
      <w:lang w:eastAsia="en-GB"/>
    </w:rPr>
  </w:style>
  <w:style w:type="paragraph" w:customStyle="1" w:styleId="AgtLevel6">
    <w:name w:val="Agt/Level6"/>
    <w:basedOn w:val="Normal"/>
    <w:rsid w:val="00042CC9"/>
    <w:pPr>
      <w:numPr>
        <w:ilvl w:val="5"/>
        <w:numId w:val="42"/>
      </w:numPr>
      <w:spacing w:after="240"/>
    </w:pPr>
    <w:rPr>
      <w:rFonts w:ascii="Arial" w:hAnsi="Arial" w:cs="Arial"/>
      <w:sz w:val="20"/>
      <w:lang w:eastAsia="en-GB"/>
    </w:rPr>
  </w:style>
  <w:style w:type="paragraph" w:customStyle="1" w:styleId="AgtLevel7">
    <w:name w:val="Agt/Level7"/>
    <w:basedOn w:val="Normal"/>
    <w:rsid w:val="00042CC9"/>
    <w:pPr>
      <w:numPr>
        <w:ilvl w:val="6"/>
        <w:numId w:val="42"/>
      </w:numPr>
      <w:spacing w:after="240"/>
    </w:pPr>
    <w:rPr>
      <w:rFonts w:ascii="Arial" w:hAnsi="Arial" w:cs="Arial"/>
      <w:sz w:val="20"/>
      <w:lang w:eastAsia="en-GB"/>
    </w:rPr>
  </w:style>
  <w:style w:type="paragraph" w:customStyle="1" w:styleId="AgtLevel8">
    <w:name w:val="Agt/Level8"/>
    <w:basedOn w:val="Normal"/>
    <w:rsid w:val="00042CC9"/>
    <w:pPr>
      <w:numPr>
        <w:ilvl w:val="7"/>
        <w:numId w:val="42"/>
      </w:numPr>
      <w:spacing w:after="240"/>
    </w:pPr>
    <w:rPr>
      <w:rFonts w:ascii="Arial" w:hAnsi="Arial" w:cs="Arial"/>
      <w:sz w:val="20"/>
      <w:lang w:eastAsia="en-GB"/>
    </w:rPr>
  </w:style>
  <w:style w:type="paragraph" w:customStyle="1" w:styleId="Parasubclause1">
    <w:name w:val="Para subclause 1"/>
    <w:aliases w:val="BIWS Heading 2"/>
    <w:basedOn w:val="Normal"/>
    <w:rsid w:val="00042CC9"/>
    <w:pPr>
      <w:spacing w:before="240" w:after="120" w:line="300" w:lineRule="atLeast"/>
      <w:ind w:left="720"/>
      <w:jc w:val="both"/>
    </w:pPr>
    <w:rPr>
      <w:rFonts w:ascii="Arial" w:eastAsia="Arial Unicode MS" w:hAnsi="Arial" w:cs="Arial"/>
      <w:color w:val="000000"/>
      <w:sz w:val="22"/>
    </w:rPr>
  </w:style>
  <w:style w:type="numbering" w:customStyle="1" w:styleId="TLTScheduletext">
    <w:name w:val="TLT Schedule text"/>
    <w:uiPriority w:val="99"/>
    <w:rsid w:val="00042CC9"/>
    <w:pPr>
      <w:numPr>
        <w:numId w:val="43"/>
      </w:numPr>
    </w:pPr>
  </w:style>
  <w:style w:type="table" w:styleId="PlainTable2">
    <w:name w:val="Plain Table 2"/>
    <w:basedOn w:val="TableNormal"/>
    <w:uiPriority w:val="42"/>
    <w:rsid w:val="00042CC9"/>
    <w:rPr>
      <w:rFonts w:asciiTheme="minorHAnsi" w:eastAsiaTheme="minorHAnsi" w:hAnsiTheme="minorHAnsi" w:cstheme="minorBidi"/>
      <w:sz w:val="24"/>
      <w:szCs w:val="24"/>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042CC9"/>
    <w:rPr>
      <w:rFonts w:asciiTheme="minorHAnsi" w:eastAsiaTheme="minorHAnsi" w:hAnsiTheme="minorHAnsi" w:cstheme="minorBidi"/>
      <w:sz w:val="24"/>
      <w:szCs w:val="24"/>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718516">
      <w:bodyDiv w:val="1"/>
      <w:marLeft w:val="0"/>
      <w:marRight w:val="0"/>
      <w:marTop w:val="0"/>
      <w:marBottom w:val="0"/>
      <w:divBdr>
        <w:top w:val="none" w:sz="0" w:space="0" w:color="auto"/>
        <w:left w:val="none" w:sz="0" w:space="0" w:color="auto"/>
        <w:bottom w:val="none" w:sz="0" w:space="0" w:color="auto"/>
        <w:right w:val="none" w:sz="0" w:space="0" w:color="auto"/>
      </w:divBdr>
      <w:divsChild>
        <w:div w:id="76098669">
          <w:marLeft w:val="0"/>
          <w:marRight w:val="0"/>
          <w:marTop w:val="0"/>
          <w:marBottom w:val="0"/>
          <w:divBdr>
            <w:top w:val="none" w:sz="0" w:space="0" w:color="auto"/>
            <w:left w:val="none" w:sz="0" w:space="0" w:color="auto"/>
            <w:bottom w:val="none" w:sz="0" w:space="0" w:color="auto"/>
            <w:right w:val="none" w:sz="0" w:space="0" w:color="auto"/>
          </w:divBdr>
        </w:div>
        <w:div w:id="2006467639">
          <w:marLeft w:val="0"/>
          <w:marRight w:val="0"/>
          <w:marTop w:val="0"/>
          <w:marBottom w:val="0"/>
          <w:divBdr>
            <w:top w:val="none" w:sz="0" w:space="0" w:color="auto"/>
            <w:left w:val="none" w:sz="0" w:space="0" w:color="auto"/>
            <w:bottom w:val="none" w:sz="0" w:space="0" w:color="auto"/>
            <w:right w:val="none" w:sz="0" w:space="0" w:color="auto"/>
          </w:divBdr>
        </w:div>
        <w:div w:id="297029391">
          <w:marLeft w:val="0"/>
          <w:marRight w:val="0"/>
          <w:marTop w:val="0"/>
          <w:marBottom w:val="0"/>
          <w:divBdr>
            <w:top w:val="none" w:sz="0" w:space="0" w:color="auto"/>
            <w:left w:val="none" w:sz="0" w:space="0" w:color="auto"/>
            <w:bottom w:val="none" w:sz="0" w:space="0" w:color="auto"/>
            <w:right w:val="none" w:sz="0" w:space="0" w:color="auto"/>
          </w:divBdr>
        </w:div>
      </w:divsChild>
    </w:div>
    <w:div w:id="80568745">
      <w:bodyDiv w:val="1"/>
      <w:marLeft w:val="0"/>
      <w:marRight w:val="0"/>
      <w:marTop w:val="0"/>
      <w:marBottom w:val="0"/>
      <w:divBdr>
        <w:top w:val="none" w:sz="0" w:space="0" w:color="auto"/>
        <w:left w:val="none" w:sz="0" w:space="0" w:color="auto"/>
        <w:bottom w:val="none" w:sz="0" w:space="0" w:color="auto"/>
        <w:right w:val="none" w:sz="0" w:space="0" w:color="auto"/>
      </w:divBdr>
      <w:divsChild>
        <w:div w:id="1557473162">
          <w:marLeft w:val="0"/>
          <w:marRight w:val="0"/>
          <w:marTop w:val="0"/>
          <w:marBottom w:val="0"/>
          <w:divBdr>
            <w:top w:val="none" w:sz="0" w:space="0" w:color="auto"/>
            <w:left w:val="none" w:sz="0" w:space="0" w:color="auto"/>
            <w:bottom w:val="none" w:sz="0" w:space="0" w:color="auto"/>
            <w:right w:val="none" w:sz="0" w:space="0" w:color="auto"/>
          </w:divBdr>
        </w:div>
        <w:div w:id="1654794196">
          <w:marLeft w:val="0"/>
          <w:marRight w:val="0"/>
          <w:marTop w:val="0"/>
          <w:marBottom w:val="0"/>
          <w:divBdr>
            <w:top w:val="none" w:sz="0" w:space="0" w:color="auto"/>
            <w:left w:val="none" w:sz="0" w:space="0" w:color="auto"/>
            <w:bottom w:val="none" w:sz="0" w:space="0" w:color="auto"/>
            <w:right w:val="none" w:sz="0" w:space="0" w:color="auto"/>
          </w:divBdr>
        </w:div>
        <w:div w:id="207230167">
          <w:marLeft w:val="0"/>
          <w:marRight w:val="0"/>
          <w:marTop w:val="0"/>
          <w:marBottom w:val="0"/>
          <w:divBdr>
            <w:top w:val="none" w:sz="0" w:space="0" w:color="auto"/>
            <w:left w:val="none" w:sz="0" w:space="0" w:color="auto"/>
            <w:bottom w:val="none" w:sz="0" w:space="0" w:color="auto"/>
            <w:right w:val="none" w:sz="0" w:space="0" w:color="auto"/>
          </w:divBdr>
        </w:div>
      </w:divsChild>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83341812">
      <w:bodyDiv w:val="1"/>
      <w:marLeft w:val="0"/>
      <w:marRight w:val="0"/>
      <w:marTop w:val="0"/>
      <w:marBottom w:val="0"/>
      <w:divBdr>
        <w:top w:val="none" w:sz="0" w:space="0" w:color="auto"/>
        <w:left w:val="none" w:sz="0" w:space="0" w:color="auto"/>
        <w:bottom w:val="none" w:sz="0" w:space="0" w:color="auto"/>
        <w:right w:val="none" w:sz="0" w:space="0" w:color="auto"/>
      </w:divBdr>
    </w:div>
    <w:div w:id="670836452">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38273495">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069772051">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08400436">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23832884">
      <w:bodyDiv w:val="1"/>
      <w:marLeft w:val="0"/>
      <w:marRight w:val="0"/>
      <w:marTop w:val="0"/>
      <w:marBottom w:val="0"/>
      <w:divBdr>
        <w:top w:val="none" w:sz="0" w:space="0" w:color="auto"/>
        <w:left w:val="none" w:sz="0" w:space="0" w:color="auto"/>
        <w:bottom w:val="none" w:sz="0" w:space="0" w:color="auto"/>
        <w:right w:val="none" w:sz="0" w:space="0" w:color="auto"/>
      </w:divBdr>
      <w:divsChild>
        <w:div w:id="1758791105">
          <w:marLeft w:val="0"/>
          <w:marRight w:val="0"/>
          <w:marTop w:val="0"/>
          <w:marBottom w:val="0"/>
          <w:divBdr>
            <w:top w:val="none" w:sz="0" w:space="0" w:color="auto"/>
            <w:left w:val="none" w:sz="0" w:space="0" w:color="auto"/>
            <w:bottom w:val="none" w:sz="0" w:space="0" w:color="auto"/>
            <w:right w:val="none" w:sz="0" w:space="0" w:color="auto"/>
          </w:divBdr>
        </w:div>
        <w:div w:id="961228313">
          <w:marLeft w:val="0"/>
          <w:marRight w:val="0"/>
          <w:marTop w:val="0"/>
          <w:marBottom w:val="0"/>
          <w:divBdr>
            <w:top w:val="none" w:sz="0" w:space="0" w:color="auto"/>
            <w:left w:val="none" w:sz="0" w:space="0" w:color="auto"/>
            <w:bottom w:val="none" w:sz="0" w:space="0" w:color="auto"/>
            <w:right w:val="none" w:sz="0" w:space="0" w:color="auto"/>
          </w:divBdr>
        </w:div>
        <w:div w:id="224413540">
          <w:marLeft w:val="0"/>
          <w:marRight w:val="0"/>
          <w:marTop w:val="0"/>
          <w:marBottom w:val="0"/>
          <w:divBdr>
            <w:top w:val="none" w:sz="0" w:space="0" w:color="auto"/>
            <w:left w:val="none" w:sz="0" w:space="0" w:color="auto"/>
            <w:bottom w:val="none" w:sz="0" w:space="0" w:color="auto"/>
            <w:right w:val="none" w:sz="0" w:space="0" w:color="auto"/>
          </w:divBdr>
        </w:div>
      </w:divsChild>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56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in-tendhost.co.uk/thecommonwealth/aspx/Home" TargetMode="External"/><Relationship Id="rId39" Type="http://schemas.openxmlformats.org/officeDocument/2006/relationships/image" Target="media/image6.emf"/><Relationship Id="rId21" Type="http://schemas.openxmlformats.org/officeDocument/2006/relationships/hyperlink" Target="https://in-tendhost.co.uk/thecommonwealth/aspx/Home" TargetMode="External"/><Relationship Id="rId34" Type="http://schemas.openxmlformats.org/officeDocument/2006/relationships/oleObject" Target="embeddings/oleObject2.bin"/><Relationship Id="rId42" Type="http://schemas.openxmlformats.org/officeDocument/2006/relationships/oleObject" Target="embeddings/oleObject6.bin"/><Relationship Id="rId47" Type="http://schemas.openxmlformats.org/officeDocument/2006/relationships/hyperlink" Target="mailto:j.regan@commonwealth.org" TargetMode="External"/><Relationship Id="rId50" Type="http://schemas.openxmlformats.org/officeDocument/2006/relationships/hyperlink" Target="mailto:j.regan@commonwealth.int" TargetMode="External"/><Relationship Id="rId55" Type="http://schemas.openxmlformats.org/officeDocument/2006/relationships/header" Target="header6.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thecommonwealth.org/" TargetMode="External"/><Relationship Id="rId11" Type="http://schemas.openxmlformats.org/officeDocument/2006/relationships/image" Target="media/image1.jpg"/><Relationship Id="rId24" Type="http://schemas.openxmlformats.org/officeDocument/2006/relationships/hyperlink" Target="mailto:Support@in-tend.co.uk" TargetMode="External"/><Relationship Id="rId32" Type="http://schemas.openxmlformats.org/officeDocument/2006/relationships/oleObject" Target="embeddings/oleObject1.bin"/><Relationship Id="rId37" Type="http://schemas.openxmlformats.org/officeDocument/2006/relationships/image" Target="media/image5.emf"/><Relationship Id="rId40" Type="http://schemas.openxmlformats.org/officeDocument/2006/relationships/oleObject" Target="embeddings/oleObject5.bin"/><Relationship Id="rId45" Type="http://schemas.openxmlformats.org/officeDocument/2006/relationships/image" Target="media/image9.emf"/><Relationship Id="rId53" Type="http://schemas.openxmlformats.org/officeDocument/2006/relationships/footer" Target="footer4.xml"/><Relationship Id="rId58" Type="http://schemas.openxmlformats.org/officeDocument/2006/relationships/hyperlink" Target="https://thecommonwealth.org/corporate-policies" TargetMode="External"/><Relationship Id="rId5" Type="http://schemas.openxmlformats.org/officeDocument/2006/relationships/numbering" Target="numbering.xml"/><Relationship Id="rId19" Type="http://schemas.openxmlformats.org/officeDocument/2006/relationships/hyperlink" Target="http://thecommonwealth.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tenders.thecommonwealth.org/aspx/BuyerProfiles" TargetMode="External"/><Relationship Id="rId27" Type="http://schemas.openxmlformats.org/officeDocument/2006/relationships/hyperlink" Target="https://in-tendhost.co.uk/thecommonwealth/aspx/Home" TargetMode="External"/><Relationship Id="rId30" Type="http://schemas.openxmlformats.org/officeDocument/2006/relationships/hyperlink" Target="http://thecommonwealth.org/tribunal" TargetMode="External"/><Relationship Id="rId35" Type="http://schemas.openxmlformats.org/officeDocument/2006/relationships/image" Target="media/image4.emf"/><Relationship Id="rId43" Type="http://schemas.openxmlformats.org/officeDocument/2006/relationships/image" Target="media/image8.emf"/><Relationship Id="rId48" Type="http://schemas.openxmlformats.org/officeDocument/2006/relationships/hyperlink" Target="mailto:j.regan@commonwealth.int" TargetMode="External"/><Relationship Id="rId56" Type="http://schemas.openxmlformats.org/officeDocument/2006/relationships/footer" Target="footer6.xml"/><Relationship Id="rId8" Type="http://schemas.openxmlformats.org/officeDocument/2006/relationships/webSettings" Target="webSettings.xml"/><Relationship Id="rId51" Type="http://schemas.openxmlformats.org/officeDocument/2006/relationships/header" Target="header4.xml"/><Relationship Id="rId3" Type="http://schemas.openxmlformats.org/officeDocument/2006/relationships/customXml" Target="../customXml/item3.xml"/><Relationship Id="rId12" Type="http://schemas.openxmlformats.org/officeDocument/2006/relationships/hyperlink" Target="https://in-tendhost.co.uk/thecommonwealth/aspx/Home" TargetMode="External"/><Relationship Id="rId17" Type="http://schemas.openxmlformats.org/officeDocument/2006/relationships/header" Target="header3.xml"/><Relationship Id="rId25" Type="http://schemas.openxmlformats.org/officeDocument/2006/relationships/hyperlink" Target="mailto:procurement@commonwealth.int" TargetMode="External"/><Relationship Id="rId33" Type="http://schemas.openxmlformats.org/officeDocument/2006/relationships/image" Target="media/image3.emf"/><Relationship Id="rId38" Type="http://schemas.openxmlformats.org/officeDocument/2006/relationships/oleObject" Target="embeddings/oleObject4.bin"/><Relationship Id="rId46" Type="http://schemas.openxmlformats.org/officeDocument/2006/relationships/oleObject" Target="embeddings/oleObject8.bin"/><Relationship Id="rId59" Type="http://schemas.openxmlformats.org/officeDocument/2006/relationships/fontTable" Target="fontTable.xml"/><Relationship Id="rId20" Type="http://schemas.openxmlformats.org/officeDocument/2006/relationships/hyperlink" Target="http://thecommonwealth.org/tribunal" TargetMode="External"/><Relationship Id="rId41" Type="http://schemas.openxmlformats.org/officeDocument/2006/relationships/image" Target="media/image7.emf"/><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https://tenders.thecommonwealth.org/aspx/BuyerProfiles" TargetMode="External"/><Relationship Id="rId28" Type="http://schemas.openxmlformats.org/officeDocument/2006/relationships/hyperlink" Target="http://thecommonwealth.org/procurement" TargetMode="External"/><Relationship Id="rId36" Type="http://schemas.openxmlformats.org/officeDocument/2006/relationships/oleObject" Target="embeddings/oleObject3.bin"/><Relationship Id="rId49" Type="http://schemas.openxmlformats.org/officeDocument/2006/relationships/hyperlink" Target="https://thecommonwealth.org/corporate-policies" TargetMode="External"/><Relationship Id="rId57" Type="http://schemas.openxmlformats.org/officeDocument/2006/relationships/hyperlink" Target="https://thecommonwealth.org/corporate-policies" TargetMode="External"/><Relationship Id="rId10" Type="http://schemas.openxmlformats.org/officeDocument/2006/relationships/endnotes" Target="endnotes.xml"/><Relationship Id="rId31" Type="http://schemas.openxmlformats.org/officeDocument/2006/relationships/image" Target="media/image2.emf"/><Relationship Id="rId44" Type="http://schemas.openxmlformats.org/officeDocument/2006/relationships/oleObject" Target="embeddings/oleObject7.bin"/><Relationship Id="rId52" Type="http://schemas.openxmlformats.org/officeDocument/2006/relationships/header" Target="header5.xml"/><Relationship Id="rId6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8cc335d05889e80f3a9af10cb630e07a">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bdb8d8e967d610d3361ea6fbb97700e5"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a5a43cf4-db66-43c4-b082-b7ac0621cd16}"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TaxCatchAll xmlns="5a7065bc-64eb-4c10-937d-809cc42d23d7" xsi:nil="true"/>
  </documentManagement>
</p:properties>
</file>

<file path=customXml/itemProps1.xml><?xml version="1.0" encoding="utf-8"?>
<ds:datastoreItem xmlns:ds="http://schemas.openxmlformats.org/officeDocument/2006/customXml" ds:itemID="{61EA50AE-3007-4B4C-B159-0E082F92A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F0F31D-C127-4632-958B-3BD22DD49BE0}">
  <ds:schemaRefs>
    <ds:schemaRef ds:uri="http://schemas.openxmlformats.org/officeDocument/2006/bibliography"/>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a68f36eb-63e4-493f-9be9-d1210a20cfbf"/>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16469</Words>
  <Characters>93876</Characters>
  <Application>Microsoft Office Word</Application>
  <DocSecurity>0</DocSecurity>
  <Lines>782</Lines>
  <Paragraphs>220</Paragraphs>
  <ScaleCrop>false</ScaleCrop>
  <LinksUpToDate>false</LinksUpToDate>
  <CharactersWithSpaces>110125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SECRETARIAT</dc:title>
  <dc:subject/>
  <dc:creator/>
  <cp:keywords/>
  <dc:description/>
  <cp:lastModifiedBy/>
  <cp:revision>1</cp:revision>
  <cp:lastPrinted>2006-03-03T16:03:00Z</cp:lastPrinted>
  <dcterms:created xsi:type="dcterms:W3CDTF">2024-08-19T15:41:00Z</dcterms:created>
  <dcterms:modified xsi:type="dcterms:W3CDTF">2024-09-02T13:05:00Z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ies>
</file>