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F73E" w14:textId="163B0309" w:rsidR="00B92986" w:rsidRPr="007B4752" w:rsidRDefault="00C263BF" w:rsidP="00006520">
      <w:pPr>
        <w:rPr>
          <w:noProof/>
          <w:color w:val="FF0000"/>
          <w:sz w:val="36"/>
          <w:szCs w:val="36"/>
        </w:rPr>
      </w:pPr>
      <w:r>
        <w:rPr>
          <w:noProof/>
          <w:lang w:eastAsia="en-GB"/>
        </w:rPr>
        <w:drawing>
          <wp:anchor distT="0" distB="0" distL="114300" distR="114300" simplePos="0" relativeHeight="251657215" behindDoc="0" locked="0" layoutInCell="1" allowOverlap="1" wp14:anchorId="1624132F" wp14:editId="3A175698">
            <wp:simplePos x="0" y="0"/>
            <wp:positionH relativeFrom="column">
              <wp:posOffset>-923925</wp:posOffset>
            </wp:positionH>
            <wp:positionV relativeFrom="paragraph">
              <wp:posOffset>-933772</wp:posOffset>
            </wp:positionV>
            <wp:extent cx="7617460" cy="10774680"/>
            <wp:effectExtent l="0" t="0" r="2540" b="7620"/>
            <wp:wrapNone/>
            <wp:docPr id="116582127" name="Picture 116582127" descr="A blue squar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82127" name="Picture 116582127" descr="A blue square with white text&#10;&#10;AI-generated content may be incorrect."/>
                    <pic:cNvPicPr/>
                  </pic:nvPicPr>
                  <pic:blipFill>
                    <a:blip r:embed="rId11">
                      <a:alphaModFix/>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margin">
              <wp14:pctWidth>0</wp14:pctWidth>
            </wp14:sizeRelH>
            <wp14:sizeRelV relativeFrom="margin">
              <wp14:pctHeight>0</wp14:pctHeight>
            </wp14:sizeRelV>
          </wp:anchor>
        </w:drawing>
      </w:r>
      <w:r w:rsidR="00FA1292" w:rsidRPr="005120CD">
        <w:rPr>
          <w:noProof/>
          <w:lang w:eastAsia="en-GB"/>
        </w:rPr>
        <mc:AlternateContent>
          <mc:Choice Requires="wps">
            <w:drawing>
              <wp:anchor distT="45720" distB="45720" distL="114300" distR="114300" simplePos="0" relativeHeight="251658240" behindDoc="0" locked="0" layoutInCell="1" allowOverlap="1" wp14:anchorId="4E995356" wp14:editId="6B1EF516">
                <wp:simplePos x="0" y="0"/>
                <wp:positionH relativeFrom="column">
                  <wp:posOffset>-323850</wp:posOffset>
                </wp:positionH>
                <wp:positionV relativeFrom="paragraph">
                  <wp:posOffset>3867149</wp:posOffset>
                </wp:positionV>
                <wp:extent cx="3741420" cy="2898775"/>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1420" cy="2898775"/>
                        </a:xfrm>
                        <a:prstGeom prst="rect">
                          <a:avLst/>
                        </a:prstGeom>
                        <a:noFill/>
                        <a:ln w="9525">
                          <a:noFill/>
                          <a:miter lim="800000"/>
                          <a:headEnd/>
                          <a:tailEnd/>
                        </a:ln>
                      </wps:spPr>
                      <wps:txbx>
                        <w:txbxContent>
                          <w:p w14:paraId="7D1F41B2" w14:textId="13D6C0F5" w:rsidR="0016381A" w:rsidRDefault="0016381A" w:rsidP="0016381A">
                            <w:pPr>
                              <w:pStyle w:val="DocumentSub-title"/>
                              <w:rPr>
                                <w:rFonts w:eastAsia="MS Gothic"/>
                                <w:b w:val="0"/>
                                <w:bCs/>
                                <w:sz w:val="56"/>
                                <w:szCs w:val="56"/>
                                <w:lang w:val="en-US" w:eastAsia="zh-CN"/>
                              </w:rPr>
                            </w:pPr>
                            <w:r w:rsidRPr="0016381A">
                              <w:rPr>
                                <w:rFonts w:eastAsia="MS Gothic"/>
                                <w:b w:val="0"/>
                                <w:bCs/>
                                <w:sz w:val="56"/>
                                <w:szCs w:val="56"/>
                                <w:lang w:val="en-US" w:eastAsia="zh-CN"/>
                              </w:rPr>
                              <w:t>Energy Concession Agreement</w:t>
                            </w:r>
                          </w:p>
                          <w:p w14:paraId="33285362" w14:textId="77777777" w:rsidR="0016381A" w:rsidRPr="00666FFC" w:rsidRDefault="0016381A" w:rsidP="0016381A">
                            <w:pPr>
                              <w:pStyle w:val="DocumentSub-title"/>
                              <w:rPr>
                                <w:b w:val="0"/>
                                <w:bCs/>
                                <w:szCs w:val="32"/>
                              </w:rPr>
                            </w:pPr>
                            <w:r w:rsidRPr="00666FFC">
                              <w:rPr>
                                <w:rFonts w:eastAsia="MS Gothic"/>
                                <w:b w:val="0"/>
                                <w:bCs/>
                                <w:szCs w:val="32"/>
                                <w:lang w:val="en-US" w:eastAsia="zh-CN"/>
                              </w:rPr>
                              <w:t>Contract 14 in the Commonwealth Model Contract Series</w:t>
                            </w:r>
                          </w:p>
                          <w:p w14:paraId="2581BD57" w14:textId="6AC5EE1B" w:rsidR="00597CD6" w:rsidRPr="0016381A" w:rsidRDefault="00597CD6" w:rsidP="00EE02A8">
                            <w:pPr>
                              <w:pStyle w:val="DocumentSub-title"/>
                              <w:rPr>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95356" id="_x0000_t202" coordsize="21600,21600" o:spt="202" path="m,l,21600r21600,l21600,xe">
                <v:stroke joinstyle="miter"/>
                <v:path gradientshapeok="t" o:connecttype="rect"/>
              </v:shapetype>
              <v:shape id="Text Box 2" o:spid="_x0000_s1026" type="#_x0000_t202" style="position:absolute;margin-left:-25.5pt;margin-top:304.5pt;width:294.6pt;height:228.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" filled="f" stroked="f">
                <v:textbox>
                  <w:txbxContent>
                    <w:p w14:paraId="7D1F41B2" w14:textId="13D6C0F5" w:rsidR="0016381A" w:rsidRDefault="0016381A" w:rsidP="0016381A">
                      <w:pPr>
                        <w:pStyle w:val="DocumentSub-title"/>
                        <w:rPr>
                          <w:rFonts w:eastAsia="MS Gothic"/>
                          <w:b w:val="0"/>
                          <w:bCs/>
                          <w:sz w:val="56"/>
                          <w:szCs w:val="56"/>
                          <w:lang w:val="en-US" w:eastAsia="zh-CN"/>
                        </w:rPr>
                      </w:pPr>
                      <w:r w:rsidRPr="0016381A">
                        <w:rPr>
                          <w:rFonts w:eastAsia="MS Gothic"/>
                          <w:b w:val="0"/>
                          <w:bCs/>
                          <w:sz w:val="56"/>
                          <w:szCs w:val="56"/>
                          <w:lang w:val="en-US" w:eastAsia="zh-CN"/>
                        </w:rPr>
                        <w:t>Energy Concession Agreement</w:t>
                      </w:r>
                    </w:p>
                    <w:p w14:paraId="33285362" w14:textId="77777777" w:rsidR="0016381A" w:rsidRPr="00666FFC" w:rsidRDefault="0016381A" w:rsidP="0016381A">
                      <w:pPr>
                        <w:pStyle w:val="DocumentSub-title"/>
                        <w:rPr>
                          <w:b w:val="0"/>
                          <w:bCs/>
                          <w:szCs w:val="32"/>
                        </w:rPr>
                      </w:pPr>
                      <w:r w:rsidRPr="00666FFC">
                        <w:rPr>
                          <w:rFonts w:eastAsia="MS Gothic"/>
                          <w:b w:val="0"/>
                          <w:bCs/>
                          <w:szCs w:val="32"/>
                          <w:lang w:val="en-US" w:eastAsia="zh-CN"/>
                        </w:rPr>
                        <w:t>Contract 14 in the Commonwealth Model Contract Series</w:t>
                      </w:r>
                    </w:p>
                    <w:p w14:paraId="2581BD57" w14:textId="6AC5EE1B" w:rsidR="00597CD6" w:rsidRPr="0016381A" w:rsidRDefault="00597CD6" w:rsidP="00EE02A8">
                      <w:pPr>
                        <w:pStyle w:val="DocumentSub-title"/>
                        <w:rPr>
                          <w:sz w:val="40"/>
                          <w:szCs w:val="40"/>
                        </w:rPr>
                      </w:pPr>
                    </w:p>
                  </w:txbxContent>
                </v:textbox>
              </v:shape>
            </w:pict>
          </mc:Fallback>
        </mc:AlternateContent>
      </w:r>
    </w:p>
    <w:p w14:paraId="5911ACEE" w14:textId="48AFAADF" w:rsidR="00C263BF" w:rsidRDefault="00C263BF" w:rsidP="00C263BF">
      <w:pPr>
        <w:pStyle w:val="Header"/>
      </w:pPr>
    </w:p>
    <w:p w14:paraId="672A6659" w14:textId="77777777" w:rsidR="00705570" w:rsidRPr="007B4752" w:rsidRDefault="00705570" w:rsidP="00911A5A">
      <w:pPr>
        <w:rPr>
          <w:rStyle w:val="BookTitle"/>
          <w:noProof/>
        </w:rPr>
        <w:sectPr w:rsidR="00705570" w:rsidRPr="007B4752">
          <w:headerReference w:type="default" r:id="rId12"/>
          <w:footerReference w:type="even" r:id="rId13"/>
          <w:footerReference w:type="default" r:id="rId14"/>
          <w:pgSz w:w="11906" w:h="16838"/>
          <w:pgMar w:top="1440" w:right="1440" w:bottom="1440" w:left="1440" w:header="708" w:footer="708" w:gutter="0"/>
          <w:cols w:space="708"/>
          <w:docGrid w:linePitch="360"/>
        </w:sectPr>
      </w:pPr>
    </w:p>
    <w:p w14:paraId="7C2F6FF4" w14:textId="29A98541" w:rsidR="0093685B" w:rsidRPr="00A5192E" w:rsidRDefault="0093685B" w:rsidP="0093685B">
      <w:pPr>
        <w:rPr>
          <w:b/>
          <w:bCs/>
        </w:rPr>
      </w:pPr>
      <w:r w:rsidRPr="00A5192E">
        <w:rPr>
          <w:b/>
          <w:bCs/>
        </w:rPr>
        <w:lastRenderedPageBreak/>
        <w:t>Model Contracts for Infrastructure, Extractives and Energy Industries</w:t>
      </w:r>
      <w:r w:rsidR="000D67F6">
        <w:rPr>
          <w:b/>
          <w:bCs/>
        </w:rPr>
        <w:br/>
      </w:r>
      <w:r w:rsidRPr="00A5192E">
        <w:rPr>
          <w:b/>
          <w:bCs/>
        </w:rPr>
        <w:t>in Commonwealth Countries</w:t>
      </w:r>
    </w:p>
    <w:p w14:paraId="42E6E292" w14:textId="77777777" w:rsidR="0093685B" w:rsidRDefault="0093685B" w:rsidP="0093685B">
      <w:r>
        <w:t xml:space="preserve">The Commonwealth Secretariat recognises the need for standardised contracts within the infrastructure, extractives and energy industries across its member countries. </w:t>
      </w:r>
    </w:p>
    <w:p w14:paraId="2E8EC97E" w14:textId="77777777" w:rsidR="0093685B" w:rsidRDefault="0093685B" w:rsidP="0093685B">
      <w:r>
        <w:t>The lack of uniformity in these contracts has led to inefficiencies, imbalances and loopholes that do not serve the best interests of the member countries. To address this issue, the Secretariat is developing model contracts that foster fairness, balance and sustainability in investment relationships, while protecting the interests of governments and citizens.</w:t>
      </w:r>
    </w:p>
    <w:p w14:paraId="36D4A112" w14:textId="77777777" w:rsidR="0093685B" w:rsidRDefault="0093685B" w:rsidP="0093685B">
      <w:r>
        <w:t>The core purpose of this standardisation is to consolidate a comprehensive array of infrastructure contracts, facilitating easy access for relevant stakeholders. By providing a singular point of access, it eliminates redundancy and ambiguity, allowing government officials and authorised parties to efficiently source and acquire requisite contracts. This strategic initiative is poised to revolutionise and improve the procurement process within Commonwealth member countries.</w:t>
      </w:r>
    </w:p>
    <w:p w14:paraId="1633EF28" w14:textId="77777777" w:rsidR="0093685B" w:rsidRDefault="0093685B" w:rsidP="0093685B">
      <w:r>
        <w:t xml:space="preserve">This series of model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Commonwealth member countries. </w:t>
      </w:r>
    </w:p>
    <w:p w14:paraId="616A8D2C" w14:textId="77777777" w:rsidR="0093685B" w:rsidRDefault="0093685B" w:rsidP="0093685B">
      <w:r>
        <w:t>Moreover, the establishment of this central repository underlines the commitment of Commonwealth member countries to fostering a conducive environment for sustainable investments.</w:t>
      </w:r>
    </w:p>
    <w:p w14:paraId="4FB6C14D" w14:textId="77777777" w:rsidR="0093685B" w:rsidRPr="004073CA" w:rsidRDefault="0093685B" w:rsidP="0093685B">
      <w:r>
        <w:t>To deliver this suite of model contracts, the Commonwealth Secretariat has constituted a working group comprising of officials nominated by 19 member countries who are leveraging their expertise, and working with a designated expert, to conclude the project.</w:t>
      </w:r>
    </w:p>
    <w:p w14:paraId="049F31CB" w14:textId="77777777" w:rsidR="00597CD6" w:rsidRPr="007B4752" w:rsidRDefault="00597CD6" w:rsidP="00597CD6">
      <w:pPr>
        <w:rPr>
          <w:b/>
          <w:noProof/>
        </w:rPr>
      </w:pPr>
    </w:p>
    <w:p w14:paraId="53128261" w14:textId="77777777" w:rsidR="00597CD6" w:rsidRPr="007B4752" w:rsidRDefault="00597CD6" w:rsidP="00597CD6">
      <w:pPr>
        <w:rPr>
          <w:b/>
          <w:noProof/>
        </w:rPr>
      </w:pPr>
    </w:p>
    <w:p w14:paraId="62486C05" w14:textId="77777777" w:rsidR="00597CD6" w:rsidRPr="007B4752" w:rsidRDefault="00597CD6" w:rsidP="00597CD6">
      <w:pPr>
        <w:rPr>
          <w:b/>
          <w:noProof/>
        </w:rPr>
      </w:pPr>
    </w:p>
    <w:p w14:paraId="4101652C" w14:textId="77777777" w:rsidR="00597CD6" w:rsidRPr="007B4752" w:rsidRDefault="00597CD6" w:rsidP="00597CD6">
      <w:pPr>
        <w:rPr>
          <w:b/>
          <w:noProof/>
        </w:rPr>
      </w:pPr>
    </w:p>
    <w:p w14:paraId="4B99056E" w14:textId="77777777" w:rsidR="00597CD6" w:rsidRPr="007B4752" w:rsidRDefault="00597CD6" w:rsidP="00597CD6">
      <w:pPr>
        <w:rPr>
          <w:b/>
          <w:noProof/>
        </w:rPr>
      </w:pPr>
    </w:p>
    <w:p w14:paraId="1299C43A" w14:textId="77777777" w:rsidR="00597CD6" w:rsidRPr="007B4752" w:rsidRDefault="00597CD6" w:rsidP="00597CD6">
      <w:pPr>
        <w:rPr>
          <w:b/>
          <w:noProof/>
        </w:rPr>
      </w:pPr>
    </w:p>
    <w:p w14:paraId="4DDBEF00" w14:textId="77777777" w:rsidR="00597CD6" w:rsidRPr="007B4752" w:rsidRDefault="00597CD6" w:rsidP="00597CD6">
      <w:pPr>
        <w:rPr>
          <w:b/>
          <w:noProof/>
        </w:rPr>
      </w:pPr>
    </w:p>
    <w:p w14:paraId="3461D779" w14:textId="77777777" w:rsidR="00597CD6" w:rsidRPr="007B4752" w:rsidRDefault="00597CD6" w:rsidP="00597CD6">
      <w:pPr>
        <w:rPr>
          <w:b/>
          <w:noProof/>
        </w:rPr>
      </w:pPr>
    </w:p>
    <w:p w14:paraId="3CF2D8B6" w14:textId="77777777" w:rsidR="00597CD6" w:rsidRPr="007B4752" w:rsidRDefault="00597CD6" w:rsidP="00597CD6">
      <w:pPr>
        <w:rPr>
          <w:b/>
          <w:noProof/>
        </w:rPr>
      </w:pPr>
    </w:p>
    <w:p w14:paraId="0FB78278" w14:textId="77777777" w:rsidR="00597CD6" w:rsidRPr="007B4752" w:rsidRDefault="00597CD6" w:rsidP="00597CD6">
      <w:pPr>
        <w:rPr>
          <w:b/>
          <w:noProof/>
        </w:rPr>
      </w:pPr>
    </w:p>
    <w:p w14:paraId="1FC39945" w14:textId="77777777" w:rsidR="00597CD6" w:rsidRPr="007B4752" w:rsidRDefault="00597CD6" w:rsidP="00597CD6">
      <w:pPr>
        <w:rPr>
          <w:b/>
          <w:noProof/>
        </w:rPr>
      </w:pPr>
    </w:p>
    <w:p w14:paraId="0562CB0E" w14:textId="77777777" w:rsidR="00597CD6" w:rsidRPr="007B4752" w:rsidRDefault="00597CD6" w:rsidP="00597CD6">
      <w:pPr>
        <w:rPr>
          <w:b/>
          <w:noProof/>
        </w:rPr>
      </w:pPr>
    </w:p>
    <w:p w14:paraId="34CE0A41" w14:textId="77777777" w:rsidR="00597CD6" w:rsidRPr="007B4752" w:rsidRDefault="00597CD6" w:rsidP="00597CD6">
      <w:pPr>
        <w:rPr>
          <w:b/>
          <w:noProof/>
        </w:rPr>
      </w:pPr>
    </w:p>
    <w:p w14:paraId="62EBF3C5" w14:textId="77777777" w:rsidR="00597CD6" w:rsidRPr="007B4752" w:rsidRDefault="00597CD6" w:rsidP="00597CD6">
      <w:pPr>
        <w:rPr>
          <w:b/>
          <w:noProof/>
        </w:rPr>
      </w:pPr>
    </w:p>
    <w:p w14:paraId="6D98A12B" w14:textId="77777777" w:rsidR="00597CD6" w:rsidRPr="007B4752" w:rsidRDefault="00597CD6" w:rsidP="00597CD6">
      <w:pPr>
        <w:rPr>
          <w:b/>
          <w:noProof/>
        </w:rPr>
      </w:pPr>
    </w:p>
    <w:p w14:paraId="5428029B" w14:textId="3A0F925C" w:rsidR="00006520" w:rsidRPr="007B4752" w:rsidRDefault="00006520" w:rsidP="00006520">
      <w:pPr>
        <w:rPr>
          <w:noProof/>
          <w:color w:val="272A67"/>
          <w:sz w:val="16"/>
          <w:szCs w:val="16"/>
        </w:rPr>
      </w:pPr>
      <w:r w:rsidRPr="007B4752">
        <w:rPr>
          <w:noProof/>
          <w:color w:val="272A67"/>
        </w:rPr>
        <w:br w:type="page"/>
      </w:r>
    </w:p>
    <w:p w14:paraId="662EDC09" w14:textId="77777777" w:rsidR="00AD5A59" w:rsidRDefault="00AD5A59" w:rsidP="000B13E2">
      <w:pPr>
        <w:pStyle w:val="Heading1"/>
        <w:rPr>
          <w:noProof/>
          <w:lang w:eastAsia="zh-CN"/>
        </w:rPr>
      </w:pPr>
      <w:bookmarkStart w:id="0" w:name="_Toc193448897"/>
    </w:p>
    <w:p w14:paraId="7C0373EC" w14:textId="77777777" w:rsidR="00AD5A59" w:rsidRPr="00AD5A59" w:rsidRDefault="00AD5A59" w:rsidP="00AD5A59">
      <w:pPr>
        <w:rPr>
          <w:lang w:eastAsia="zh-CN"/>
        </w:rPr>
      </w:pPr>
    </w:p>
    <w:p w14:paraId="02B75EB3" w14:textId="77777777" w:rsidR="00AD5A59" w:rsidRDefault="00AD5A59" w:rsidP="00AD5A59">
      <w:pPr>
        <w:pStyle w:val="Heading1"/>
        <w:jc w:val="center"/>
        <w:rPr>
          <w:noProof/>
          <w:lang w:eastAsia="zh-CN"/>
        </w:rPr>
      </w:pPr>
    </w:p>
    <w:p w14:paraId="1BED1260" w14:textId="77777777" w:rsidR="001E5177" w:rsidRDefault="001E5177" w:rsidP="001E5177">
      <w:pPr>
        <w:rPr>
          <w:lang w:eastAsia="zh-CN"/>
        </w:rPr>
      </w:pPr>
    </w:p>
    <w:p w14:paraId="5D48CFD8" w14:textId="77777777" w:rsidR="001E5177" w:rsidRDefault="001E5177" w:rsidP="001E5177">
      <w:pPr>
        <w:rPr>
          <w:lang w:eastAsia="zh-CN"/>
        </w:rPr>
      </w:pPr>
    </w:p>
    <w:p w14:paraId="24825CF4" w14:textId="77777777" w:rsidR="001E5177" w:rsidRPr="001E5177" w:rsidRDefault="001E5177" w:rsidP="001E5177">
      <w:pPr>
        <w:rPr>
          <w:lang w:eastAsia="zh-CN"/>
        </w:rPr>
      </w:pPr>
    </w:p>
    <w:p w14:paraId="2F18E91E" w14:textId="2EBC23D5" w:rsidR="00571C40" w:rsidRPr="008A4035" w:rsidRDefault="00571C40" w:rsidP="00AD5A59">
      <w:pPr>
        <w:pStyle w:val="Heading1"/>
        <w:jc w:val="center"/>
        <w:rPr>
          <w:noProof/>
          <w:color w:val="37377D" w:themeColor="text2"/>
          <w:lang w:eastAsia="zh-CN"/>
        </w:rPr>
      </w:pPr>
      <w:r w:rsidRPr="008A4035">
        <w:rPr>
          <w:noProof/>
          <w:color w:val="37377D" w:themeColor="text2"/>
          <w:lang w:eastAsia="zh-CN"/>
        </w:rPr>
        <w:t>Energy Concession Agreement</w:t>
      </w:r>
      <w:bookmarkEnd w:id="0"/>
    </w:p>
    <w:p w14:paraId="3F0CDBF7" w14:textId="77777777" w:rsidR="00D3335B" w:rsidRDefault="00D3335B" w:rsidP="00AD5A59">
      <w:pPr>
        <w:jc w:val="center"/>
        <w:rPr>
          <w:noProof/>
          <w:lang w:eastAsia="zh-CN"/>
        </w:rPr>
      </w:pPr>
    </w:p>
    <w:p w14:paraId="70175CA5" w14:textId="74997AE7" w:rsidR="00FE1DC8" w:rsidRPr="00D3335B" w:rsidRDefault="00FE1DC8" w:rsidP="00AD5A59">
      <w:pPr>
        <w:jc w:val="center"/>
        <w:rPr>
          <w:noProof/>
          <w:sz w:val="26"/>
          <w:szCs w:val="26"/>
        </w:rPr>
      </w:pPr>
      <w:r w:rsidRPr="00D3335B">
        <w:rPr>
          <w:noProof/>
          <w:sz w:val="26"/>
          <w:szCs w:val="26"/>
          <w:lang w:eastAsia="zh-CN"/>
        </w:rPr>
        <w:t>Contract 14 in the Commonwealth Model Contract Series</w:t>
      </w:r>
    </w:p>
    <w:p w14:paraId="5997CC1D" w14:textId="77777777" w:rsidR="00006520" w:rsidRPr="007B4752" w:rsidRDefault="00006520" w:rsidP="008C69CA">
      <w:pPr>
        <w:rPr>
          <w:noProof/>
        </w:rPr>
      </w:pPr>
    </w:p>
    <w:p w14:paraId="08CE6F91" w14:textId="77777777" w:rsidR="004A061F" w:rsidRPr="007B4752" w:rsidRDefault="004A061F" w:rsidP="004A061F">
      <w:pPr>
        <w:rPr>
          <w:noProof/>
        </w:rPr>
      </w:pPr>
    </w:p>
    <w:p w14:paraId="61CDCEAD" w14:textId="77777777" w:rsidR="004A061F" w:rsidRPr="007B4752" w:rsidRDefault="004A061F" w:rsidP="004A061F">
      <w:pPr>
        <w:rPr>
          <w:noProof/>
        </w:rPr>
      </w:pPr>
    </w:p>
    <w:p w14:paraId="07547A01" w14:textId="77777777" w:rsidR="004A061F" w:rsidRPr="007B4752" w:rsidRDefault="004A061F" w:rsidP="004A061F">
      <w:pPr>
        <w:rPr>
          <w:noProof/>
        </w:rPr>
      </w:pPr>
    </w:p>
    <w:p w14:paraId="5043CB0F" w14:textId="77777777" w:rsidR="004A061F" w:rsidRPr="007B4752" w:rsidRDefault="004A061F" w:rsidP="004A061F">
      <w:pPr>
        <w:rPr>
          <w:noProof/>
        </w:rPr>
      </w:pPr>
    </w:p>
    <w:p w14:paraId="07459315" w14:textId="77777777" w:rsidR="004A061F" w:rsidRPr="007B4752" w:rsidRDefault="004A061F" w:rsidP="004A061F">
      <w:pPr>
        <w:rPr>
          <w:noProof/>
        </w:rPr>
      </w:pPr>
    </w:p>
    <w:p w14:paraId="6537F28F" w14:textId="77777777" w:rsidR="004A061F" w:rsidRPr="007B4752" w:rsidRDefault="004A061F" w:rsidP="004A061F">
      <w:pPr>
        <w:jc w:val="center"/>
        <w:rPr>
          <w:noProof/>
        </w:rPr>
      </w:pPr>
    </w:p>
    <w:p w14:paraId="6DFB9E20" w14:textId="77777777" w:rsidR="004A061F" w:rsidRPr="007B4752" w:rsidRDefault="004A061F" w:rsidP="004A061F">
      <w:pPr>
        <w:jc w:val="center"/>
        <w:rPr>
          <w:noProof/>
        </w:rPr>
      </w:pPr>
    </w:p>
    <w:p w14:paraId="3B6D7ECA" w14:textId="77777777" w:rsidR="00E31B5A" w:rsidRDefault="00E31B5A" w:rsidP="004A061F">
      <w:pPr>
        <w:jc w:val="center"/>
        <w:rPr>
          <w:noProof/>
        </w:rPr>
      </w:pPr>
    </w:p>
    <w:p w14:paraId="5E5AEFC7" w14:textId="77777777" w:rsidR="00E31B5A" w:rsidRDefault="00E31B5A" w:rsidP="004A061F">
      <w:pPr>
        <w:jc w:val="center"/>
        <w:rPr>
          <w:noProof/>
        </w:rPr>
      </w:pPr>
    </w:p>
    <w:p w14:paraId="5B2EE7C7" w14:textId="77777777" w:rsidR="00E31B5A" w:rsidRPr="007B4752" w:rsidRDefault="00E31B5A" w:rsidP="004A061F">
      <w:pPr>
        <w:jc w:val="center"/>
        <w:rPr>
          <w:noProof/>
        </w:rPr>
      </w:pPr>
    </w:p>
    <w:p w14:paraId="144A5D23" w14:textId="77777777" w:rsidR="004A061F" w:rsidRPr="007B4752" w:rsidRDefault="004A061F" w:rsidP="004A061F">
      <w:pPr>
        <w:jc w:val="center"/>
        <w:rPr>
          <w:noProof/>
        </w:rPr>
      </w:pPr>
    </w:p>
    <w:p w14:paraId="738610EB" w14:textId="77777777" w:rsidR="004A061F" w:rsidRPr="007B4752" w:rsidRDefault="004A061F" w:rsidP="004A061F">
      <w:pPr>
        <w:jc w:val="center"/>
        <w:rPr>
          <w:noProof/>
        </w:rPr>
      </w:pPr>
    </w:p>
    <w:p w14:paraId="4374D065" w14:textId="77777777" w:rsidR="004A061F" w:rsidRPr="007B4752" w:rsidRDefault="004A061F" w:rsidP="004A061F">
      <w:pPr>
        <w:jc w:val="center"/>
        <w:rPr>
          <w:noProof/>
        </w:rPr>
      </w:pPr>
      <w:r w:rsidRPr="005120CD">
        <w:rPr>
          <w:noProof/>
          <w:color w:val="272A67"/>
          <w:lang w:eastAsia="en-GB"/>
        </w:rPr>
        <w:drawing>
          <wp:anchor distT="0" distB="0" distL="114300" distR="114300" simplePos="0" relativeHeight="251658243" behindDoc="0" locked="0" layoutInCell="1" allowOverlap="1" wp14:anchorId="6109AA90" wp14:editId="4AE13C4A">
            <wp:simplePos x="0" y="0"/>
            <wp:positionH relativeFrom="column">
              <wp:align>center</wp:align>
            </wp:positionH>
            <wp:positionV relativeFrom="paragraph">
              <wp:posOffset>2928</wp:posOffset>
            </wp:positionV>
            <wp:extent cx="2343600" cy="1396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W_ST_NS_BLUE_RGB_POS_HI.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43600" cy="1396800"/>
                    </a:xfrm>
                    <a:prstGeom prst="rect">
                      <a:avLst/>
                    </a:prstGeom>
                  </pic:spPr>
                </pic:pic>
              </a:graphicData>
            </a:graphic>
            <wp14:sizeRelH relativeFrom="margin">
              <wp14:pctWidth>0</wp14:pctWidth>
            </wp14:sizeRelH>
            <wp14:sizeRelV relativeFrom="margin">
              <wp14:pctHeight>0</wp14:pctHeight>
            </wp14:sizeRelV>
          </wp:anchor>
        </w:drawing>
      </w:r>
    </w:p>
    <w:p w14:paraId="637805D2" w14:textId="77777777" w:rsidR="00006520" w:rsidRPr="007B4752" w:rsidRDefault="00006520" w:rsidP="002F55A6">
      <w:pPr>
        <w:rPr>
          <w:noProof/>
        </w:rPr>
      </w:pPr>
      <w:r w:rsidRPr="007B4752">
        <w:rPr>
          <w:noProof/>
        </w:rPr>
        <w:br w:type="page"/>
      </w:r>
    </w:p>
    <w:p w14:paraId="0F4B892B" w14:textId="77777777" w:rsidR="00B501E4" w:rsidRDefault="00B501E4" w:rsidP="00B501E4">
      <w:pPr>
        <w:rPr>
          <w:noProof/>
        </w:rPr>
      </w:pPr>
    </w:p>
    <w:p w14:paraId="465E0E19" w14:textId="77777777" w:rsidR="00B501E4" w:rsidRDefault="00B501E4" w:rsidP="00B501E4">
      <w:pPr>
        <w:rPr>
          <w:noProof/>
        </w:rPr>
      </w:pPr>
    </w:p>
    <w:p w14:paraId="09A89D64" w14:textId="77777777" w:rsidR="00B501E4" w:rsidRDefault="00B501E4" w:rsidP="00B501E4">
      <w:pPr>
        <w:rPr>
          <w:noProof/>
        </w:rPr>
      </w:pPr>
    </w:p>
    <w:p w14:paraId="466372C8" w14:textId="77777777" w:rsidR="00B501E4" w:rsidRDefault="00B501E4" w:rsidP="00B501E4">
      <w:pPr>
        <w:rPr>
          <w:noProof/>
        </w:rPr>
      </w:pPr>
    </w:p>
    <w:p w14:paraId="11C269B1" w14:textId="77777777" w:rsidR="00B501E4" w:rsidRDefault="00B501E4" w:rsidP="00B501E4">
      <w:pPr>
        <w:rPr>
          <w:noProof/>
        </w:rPr>
      </w:pPr>
    </w:p>
    <w:p w14:paraId="1C403C00" w14:textId="77777777" w:rsidR="00B501E4" w:rsidRDefault="00B501E4" w:rsidP="00B501E4">
      <w:pPr>
        <w:rPr>
          <w:noProof/>
        </w:rPr>
      </w:pPr>
    </w:p>
    <w:p w14:paraId="32426363" w14:textId="77777777" w:rsidR="00B501E4" w:rsidRDefault="00B501E4" w:rsidP="00B501E4">
      <w:pPr>
        <w:rPr>
          <w:noProof/>
        </w:rPr>
      </w:pPr>
    </w:p>
    <w:p w14:paraId="64CD1121" w14:textId="77777777" w:rsidR="00B501E4" w:rsidRDefault="00B501E4" w:rsidP="00B501E4">
      <w:pPr>
        <w:rPr>
          <w:noProof/>
        </w:rPr>
      </w:pPr>
    </w:p>
    <w:p w14:paraId="50F5506D" w14:textId="77777777" w:rsidR="00B501E4" w:rsidRDefault="00B501E4" w:rsidP="00B501E4">
      <w:pPr>
        <w:rPr>
          <w:noProof/>
        </w:rPr>
      </w:pPr>
    </w:p>
    <w:p w14:paraId="25830731" w14:textId="77777777" w:rsidR="00B501E4" w:rsidRDefault="00B501E4" w:rsidP="00B501E4">
      <w:pPr>
        <w:rPr>
          <w:noProof/>
        </w:rPr>
      </w:pPr>
    </w:p>
    <w:p w14:paraId="0DE7A7B0" w14:textId="77777777" w:rsidR="00D3335B" w:rsidRDefault="00D3335B" w:rsidP="00B501E4">
      <w:pPr>
        <w:rPr>
          <w:noProof/>
        </w:rPr>
      </w:pPr>
    </w:p>
    <w:p w14:paraId="4F75F85E" w14:textId="77777777" w:rsidR="00D3335B" w:rsidRDefault="00D3335B" w:rsidP="00B501E4">
      <w:pPr>
        <w:rPr>
          <w:noProof/>
        </w:rPr>
      </w:pPr>
    </w:p>
    <w:p w14:paraId="79F62682" w14:textId="77777777" w:rsidR="00D3335B" w:rsidRDefault="00D3335B" w:rsidP="00B501E4">
      <w:pPr>
        <w:rPr>
          <w:noProof/>
        </w:rPr>
      </w:pPr>
    </w:p>
    <w:p w14:paraId="1AC37DA6" w14:textId="77777777" w:rsidR="00D3335B" w:rsidRDefault="00D3335B" w:rsidP="00B501E4">
      <w:pPr>
        <w:rPr>
          <w:noProof/>
        </w:rPr>
      </w:pPr>
    </w:p>
    <w:p w14:paraId="2477E132" w14:textId="77777777" w:rsidR="00D3335B" w:rsidRDefault="00D3335B" w:rsidP="00B501E4">
      <w:pPr>
        <w:rPr>
          <w:noProof/>
        </w:rPr>
      </w:pPr>
    </w:p>
    <w:p w14:paraId="730F1A79" w14:textId="77777777" w:rsidR="00D3335B" w:rsidRDefault="00D3335B" w:rsidP="00B501E4">
      <w:pPr>
        <w:rPr>
          <w:noProof/>
        </w:rPr>
      </w:pPr>
    </w:p>
    <w:p w14:paraId="54F2E91E" w14:textId="77777777" w:rsidR="00B501E4" w:rsidRDefault="00B501E4" w:rsidP="00B501E4">
      <w:pPr>
        <w:rPr>
          <w:noProof/>
        </w:rPr>
      </w:pPr>
    </w:p>
    <w:p w14:paraId="6588B335" w14:textId="77777777" w:rsidR="00B501E4" w:rsidRDefault="00B501E4" w:rsidP="00B501E4">
      <w:pPr>
        <w:rPr>
          <w:noProof/>
        </w:rPr>
      </w:pPr>
    </w:p>
    <w:p w14:paraId="6EA43607" w14:textId="05E60CE0" w:rsidR="00B501E4" w:rsidRDefault="00B501E4" w:rsidP="00B501E4">
      <w:pPr>
        <w:rPr>
          <w:noProof/>
        </w:rPr>
      </w:pPr>
      <w:r>
        <w:rPr>
          <w:noProof/>
        </w:rPr>
        <w:t>The agreement has been drafted by adapting the ‘Concession Agreement Template’ developed by INENSUS, funded by the African Development Bank’s Green Mini-Grid Help Desk and published in partnership with the United Nations Industrial Development Organization,the Alliance for Rural Electrification and AMDA.</w:t>
      </w:r>
    </w:p>
    <w:p w14:paraId="7755A222" w14:textId="319C0231" w:rsidR="00B501E4" w:rsidRDefault="00B501E4" w:rsidP="00B501E4">
      <w:pPr>
        <w:ind w:left="720"/>
        <w:rPr>
          <w:noProof/>
        </w:rPr>
      </w:pPr>
      <w:r w:rsidRPr="00B501E4">
        <w:rPr>
          <w:noProof/>
        </w:rPr>
        <w:t xml:space="preserve">INENSUS (no date) </w:t>
      </w:r>
      <w:r>
        <w:rPr>
          <w:noProof/>
        </w:rPr>
        <w:t>‘</w:t>
      </w:r>
      <w:r w:rsidRPr="00B501E4">
        <w:rPr>
          <w:noProof/>
        </w:rPr>
        <w:t>Concession Agreement Template</w:t>
      </w:r>
      <w:r>
        <w:rPr>
          <w:noProof/>
        </w:rPr>
        <w:t>’</w:t>
      </w:r>
      <w:r w:rsidRPr="00B501E4">
        <w:rPr>
          <w:noProof/>
        </w:rPr>
        <w:t xml:space="preserve">. </w:t>
      </w:r>
      <w:r>
        <w:rPr>
          <w:noProof/>
        </w:rPr>
        <w:t>United Nations Industrial Development Organisation</w:t>
      </w:r>
      <w:r w:rsidRPr="00B501E4">
        <w:rPr>
          <w:noProof/>
        </w:rPr>
        <w:t xml:space="preserve">. </w:t>
      </w:r>
      <w:hyperlink r:id="rId16" w:history="1">
        <w:r w:rsidRPr="00CE2BA1">
          <w:rPr>
            <w:rStyle w:val="Hyperlink"/>
            <w:noProof/>
          </w:rPr>
          <w:t>https://www.ruralelec.org/publication/clean-energy-mini-grid-policy-development-guide/</w:t>
        </w:r>
      </w:hyperlink>
      <w:r w:rsidRPr="00B501E4">
        <w:rPr>
          <w:noProof/>
        </w:rPr>
        <w:t xml:space="preserve"> </w:t>
      </w:r>
    </w:p>
    <w:p w14:paraId="17BE8FCB" w14:textId="77777777" w:rsidR="00F12574" w:rsidRDefault="00F12574" w:rsidP="00F12574">
      <w:pPr>
        <w:rPr>
          <w:bCs/>
        </w:rPr>
      </w:pPr>
      <w:r w:rsidRPr="00994C0D">
        <w:rPr>
          <w:bCs/>
        </w:rPr>
        <w:t>© Commonwealth Secretariat 202</w:t>
      </w:r>
      <w:r>
        <w:rPr>
          <w:bCs/>
        </w:rPr>
        <w:t>5</w:t>
      </w:r>
    </w:p>
    <w:p w14:paraId="049F1526" w14:textId="77777777" w:rsidR="00F12574" w:rsidRDefault="00F12574" w:rsidP="00F12574">
      <w:pPr>
        <w:rPr>
          <w:bCs/>
        </w:rPr>
      </w:pPr>
      <w:r w:rsidRPr="002717B0">
        <w:rPr>
          <w:bCs/>
        </w:rPr>
        <w:t>This work is licensed under Creative Commons Attribution 4.0 International</w:t>
      </w:r>
      <w:r>
        <w:rPr>
          <w:bCs/>
        </w:rPr>
        <w:t>.</w:t>
      </w:r>
    </w:p>
    <w:p w14:paraId="65FB0155" w14:textId="77777777" w:rsidR="00F12574" w:rsidRPr="0025214E" w:rsidRDefault="00F12574" w:rsidP="00F12574">
      <w:pPr>
        <w:rPr>
          <w:bCs/>
        </w:rPr>
      </w:pPr>
      <w:r w:rsidRPr="0025214E">
        <w:rPr>
          <w:bCs/>
        </w:rPr>
        <w:t>This publication is not intended to be, and should not be used as, a substitute for taking legal advice in any specific situation, and does not create a contractual or other legal relationship between the authors, or their affiliations, or the Commonwealth Secretariat, and any other parties.</w:t>
      </w:r>
    </w:p>
    <w:p w14:paraId="696F125D" w14:textId="77777777" w:rsidR="00F12574" w:rsidRPr="00296453" w:rsidRDefault="00F12574" w:rsidP="00F12574">
      <w:pPr>
        <w:rPr>
          <w:bCs/>
        </w:rPr>
      </w:pPr>
      <w:r w:rsidRPr="0025214E">
        <w:rPr>
          <w:bCs/>
        </w:rPr>
        <w:t>Views and opinions expressed in this publication should in no way be attributed to the institutions to which they are affiliated or to the Commonwealth Secretariat.</w:t>
      </w:r>
    </w:p>
    <w:p w14:paraId="6520569F" w14:textId="77777777" w:rsidR="00F12574" w:rsidRPr="00296453" w:rsidRDefault="00F12574" w:rsidP="00F12574">
      <w:pPr>
        <w:rPr>
          <w:bCs/>
        </w:rPr>
      </w:pPr>
      <w:r w:rsidRPr="00296453">
        <w:rPr>
          <w:bCs/>
        </w:rPr>
        <w:t xml:space="preserve">Wherever possible, the Commonwealth Secretariat uses paper sourced from responsible forests or from sources that minimise a destructive impact on the environment. </w:t>
      </w:r>
    </w:p>
    <w:p w14:paraId="296FEF7D" w14:textId="15682723" w:rsidR="00006520" w:rsidRPr="007B4752" w:rsidRDefault="00F12574" w:rsidP="00006520">
      <w:r w:rsidRPr="00296453">
        <w:rPr>
          <w:bCs/>
        </w:rPr>
        <w:t>Published by the Commonwealth Secretariat.</w:t>
      </w:r>
    </w:p>
    <w:p w14:paraId="7194DBDC" w14:textId="77777777" w:rsidR="00EE02A8" w:rsidRPr="007B4752" w:rsidRDefault="00EE02A8">
      <w:pPr>
        <w:rPr>
          <w:noProof/>
          <w:color w:val="272A67"/>
          <w:sz w:val="36"/>
          <w:szCs w:val="64"/>
        </w:rPr>
      </w:pPr>
      <w:r w:rsidRPr="007B4752">
        <w:rPr>
          <w:noProof/>
        </w:rPr>
        <w:br w:type="page"/>
      </w:r>
    </w:p>
    <w:p w14:paraId="7DAF0DC0" w14:textId="1E9E2D64" w:rsidR="00B145D8" w:rsidRPr="00595E84" w:rsidRDefault="00B145D8" w:rsidP="005047DC">
      <w:pPr>
        <w:pStyle w:val="Heading1"/>
        <w:rPr>
          <w:b/>
          <w:bCs/>
          <w:noProof/>
          <w:color w:val="000000" w:themeColor="text1"/>
          <w:sz w:val="22"/>
          <w:szCs w:val="22"/>
          <w:lang w:val="en-US"/>
        </w:rPr>
      </w:pPr>
      <w:bookmarkStart w:id="1" w:name="_Toc193448898"/>
      <w:r w:rsidRPr="00595E84">
        <w:rPr>
          <w:rFonts w:hint="cs"/>
          <w:b/>
          <w:bCs/>
          <w:noProof/>
          <w:color w:val="000000" w:themeColor="text1"/>
          <w:sz w:val="22"/>
          <w:szCs w:val="22"/>
          <w:lang w:val="en-US"/>
        </w:rPr>
        <w:lastRenderedPageBreak/>
        <w:t>Energy Concession Agreement</w:t>
      </w:r>
    </w:p>
    <w:p w14:paraId="14B8457B" w14:textId="77777777" w:rsidR="005047DC" w:rsidRDefault="00B145D8" w:rsidP="00B145D8">
      <w:pPr>
        <w:rPr>
          <w:noProof/>
          <w:sz w:val="22"/>
        </w:rPr>
      </w:pPr>
      <w:r w:rsidRPr="00B145D8">
        <w:rPr>
          <w:noProof/>
          <w:sz w:val="22"/>
        </w:rPr>
        <w:t>This agreement sets out contractual terms on which a private sector entity (the Concession Holder) will construct, operate and maintain a Mini-Grid Facility to provide electricity services within a defined Concession Area, under the authori</w:t>
      </w:r>
      <w:r w:rsidR="005047DC">
        <w:rPr>
          <w:noProof/>
          <w:sz w:val="22"/>
        </w:rPr>
        <w:t>s</w:t>
      </w:r>
      <w:r w:rsidRPr="00B145D8">
        <w:rPr>
          <w:noProof/>
          <w:sz w:val="22"/>
        </w:rPr>
        <w:t xml:space="preserve">ation of a Conceding Authority representing the government. </w:t>
      </w:r>
    </w:p>
    <w:p w14:paraId="3FAF8CF7" w14:textId="548CD127" w:rsidR="00B145D8" w:rsidRPr="00B145D8" w:rsidRDefault="00B145D8" w:rsidP="00B145D8">
      <w:pPr>
        <w:rPr>
          <w:noProof/>
          <w:sz w:val="22"/>
        </w:rPr>
      </w:pPr>
      <w:r w:rsidRPr="00B145D8">
        <w:rPr>
          <w:noProof/>
          <w:sz w:val="22"/>
        </w:rPr>
        <w:t xml:space="preserve">This model has been developed by adapting the ‘Concession Agreement Template’ developed by INENSUS, in partnership with a range of international organisations, including UNIDO, ARE and the African Development Bank. This approach has been adopted as this initiative specifically focused on developing an approach to contracting which facilitates accelerated private sector participation in rural electrification, particularly in Mini-Grid transaction contexts. These are likely to constitute the contexts in which Standard Model Contracts will be of greatest utility, as they serve to ease contracting in a context in which large-scale funding to address contracting considerations is less likely to receive donor support or financing. </w:t>
      </w:r>
    </w:p>
    <w:p w14:paraId="0ED8A9CD" w14:textId="77777777" w:rsidR="0093685B" w:rsidRDefault="0093685B">
      <w:pPr>
        <w:rPr>
          <w:noProof/>
          <w:sz w:val="22"/>
        </w:rPr>
      </w:pPr>
      <w:r>
        <w:rPr>
          <w:noProof/>
          <w:sz w:val="22"/>
        </w:rPr>
        <w:br w:type="page"/>
      </w:r>
    </w:p>
    <w:p w14:paraId="571096AC" w14:textId="77777777" w:rsidR="002B1F3C" w:rsidRDefault="002B1F3C" w:rsidP="00533FCA">
      <w:pPr>
        <w:keepNext/>
        <w:keepLines/>
        <w:pageBreakBefore/>
        <w:suppressAutoHyphens/>
        <w:spacing w:after="360" w:line="240" w:lineRule="auto"/>
        <w:jc w:val="both"/>
        <w:outlineLvl w:val="0"/>
        <w:rPr>
          <w:noProof/>
          <w:sz w:val="22"/>
        </w:rPr>
        <w:sectPr w:rsidR="002B1F3C" w:rsidSect="009A0312">
          <w:headerReference w:type="default" r:id="rId17"/>
          <w:footerReference w:type="default" r:id="rId18"/>
          <w:pgSz w:w="11906" w:h="16838"/>
          <w:pgMar w:top="1440" w:right="1440" w:bottom="1440" w:left="1440" w:header="708" w:footer="708" w:gutter="0"/>
          <w:pgNumType w:start="1"/>
          <w:cols w:space="708"/>
          <w:docGrid w:linePitch="360"/>
        </w:sectPr>
      </w:pPr>
    </w:p>
    <w:p w14:paraId="722F948A" w14:textId="0803A4DF" w:rsidR="00DE73A8" w:rsidRPr="007B4752" w:rsidRDefault="00DE73A8" w:rsidP="00533FCA">
      <w:pPr>
        <w:keepNext/>
        <w:keepLines/>
        <w:pageBreakBefore/>
        <w:suppressAutoHyphens/>
        <w:spacing w:after="360" w:line="240" w:lineRule="auto"/>
        <w:jc w:val="both"/>
        <w:outlineLvl w:val="0"/>
        <w:rPr>
          <w:noProof/>
          <w:sz w:val="22"/>
        </w:rPr>
      </w:pPr>
      <w:r w:rsidRPr="007B4752">
        <w:rPr>
          <w:noProof/>
          <w:sz w:val="22"/>
        </w:rPr>
        <w:lastRenderedPageBreak/>
        <w:t>ENERGY CONCESSION AGREEMENT</w:t>
      </w:r>
      <w:bookmarkEnd w:id="1"/>
    </w:p>
    <w:p w14:paraId="26626FF0" w14:textId="0765247A" w:rsidR="00DE73A8" w:rsidRPr="007B4752" w:rsidRDefault="00DE73A8" w:rsidP="00DE73A8">
      <w:pPr>
        <w:tabs>
          <w:tab w:val="left" w:pos="426"/>
        </w:tabs>
        <w:spacing w:line="240" w:lineRule="auto"/>
        <w:jc w:val="center"/>
        <w:rPr>
          <w:b/>
          <w:noProof/>
          <w:sz w:val="22"/>
        </w:rPr>
      </w:pPr>
      <w:r w:rsidRPr="007B4752">
        <w:rPr>
          <w:b/>
          <w:noProof/>
          <w:sz w:val="22"/>
        </w:rPr>
        <w:t xml:space="preserve">N° </w:t>
      </w:r>
      <w:r w:rsidR="00CE20B1">
        <w:rPr>
          <w:b/>
          <w:noProof/>
          <w:sz w:val="22"/>
        </w:rPr>
        <w:t>[##Insert]</w:t>
      </w:r>
    </w:p>
    <w:p w14:paraId="3AE5633E" w14:textId="77777777" w:rsidR="005D35F2" w:rsidRPr="007B4752" w:rsidRDefault="005D35F2" w:rsidP="00DE73A8">
      <w:pPr>
        <w:tabs>
          <w:tab w:val="left" w:pos="426"/>
        </w:tabs>
        <w:spacing w:line="240" w:lineRule="auto"/>
        <w:jc w:val="center"/>
        <w:rPr>
          <w:b/>
          <w:noProof/>
          <w:sz w:val="22"/>
        </w:rPr>
      </w:pPr>
    </w:p>
    <w:p w14:paraId="169D0B4A" w14:textId="77777777" w:rsidR="005D35F2" w:rsidRPr="007B4752" w:rsidRDefault="005D35F2" w:rsidP="00DE73A8">
      <w:pPr>
        <w:tabs>
          <w:tab w:val="left" w:pos="426"/>
        </w:tabs>
        <w:spacing w:line="240" w:lineRule="auto"/>
        <w:jc w:val="center"/>
        <w:rPr>
          <w:b/>
          <w:noProof/>
          <w:sz w:val="22"/>
        </w:rPr>
      </w:pPr>
    </w:p>
    <w:p w14:paraId="296D2321" w14:textId="77777777" w:rsidR="00DE73A8" w:rsidRPr="007B4752" w:rsidRDefault="00DE73A8" w:rsidP="00DE73A8">
      <w:pPr>
        <w:tabs>
          <w:tab w:val="left" w:pos="426"/>
        </w:tabs>
        <w:spacing w:line="240" w:lineRule="auto"/>
        <w:jc w:val="center"/>
        <w:rPr>
          <w:noProof/>
          <w:sz w:val="22"/>
        </w:rPr>
      </w:pPr>
      <w:r w:rsidRPr="007B4752">
        <w:rPr>
          <w:noProof/>
          <w:sz w:val="22"/>
        </w:rPr>
        <w:t>DATED</w:t>
      </w:r>
    </w:p>
    <w:p w14:paraId="5AE973C4" w14:textId="4276C434" w:rsidR="00DE73A8" w:rsidRPr="007B4752" w:rsidRDefault="00CE20B1" w:rsidP="00DE73A8">
      <w:pPr>
        <w:tabs>
          <w:tab w:val="left" w:pos="426"/>
        </w:tabs>
        <w:spacing w:line="240" w:lineRule="auto"/>
        <w:jc w:val="center"/>
        <w:rPr>
          <w:noProof/>
          <w:sz w:val="22"/>
        </w:rPr>
      </w:pPr>
      <w:r>
        <w:rPr>
          <w:noProof/>
          <w:sz w:val="22"/>
        </w:rPr>
        <w:t>[## Insert]</w:t>
      </w:r>
    </w:p>
    <w:p w14:paraId="490B0AAF" w14:textId="77777777" w:rsidR="00DE73A8" w:rsidRPr="007B4752" w:rsidRDefault="00DE73A8" w:rsidP="00DE73A8">
      <w:pPr>
        <w:pBdr>
          <w:top w:val="single" w:sz="4" w:space="1" w:color="000000"/>
        </w:pBdr>
        <w:tabs>
          <w:tab w:val="left" w:pos="426"/>
        </w:tabs>
        <w:spacing w:line="240" w:lineRule="auto"/>
        <w:jc w:val="center"/>
        <w:rPr>
          <w:noProof/>
          <w:sz w:val="22"/>
        </w:rPr>
      </w:pPr>
      <w:r w:rsidRPr="007B4752">
        <w:rPr>
          <w:noProof/>
          <w:sz w:val="22"/>
        </w:rPr>
        <w:t>(dd/mm/yy)</w:t>
      </w:r>
    </w:p>
    <w:p w14:paraId="47A5A54E" w14:textId="77777777" w:rsidR="00DE73A8" w:rsidRPr="007B4752" w:rsidRDefault="00DE73A8" w:rsidP="00DE73A8">
      <w:pPr>
        <w:tabs>
          <w:tab w:val="left" w:pos="426"/>
          <w:tab w:val="left" w:pos="6795"/>
        </w:tabs>
        <w:spacing w:line="240" w:lineRule="auto"/>
        <w:jc w:val="both"/>
        <w:rPr>
          <w:noProof/>
          <w:sz w:val="22"/>
        </w:rPr>
      </w:pPr>
    </w:p>
    <w:p w14:paraId="17B671A8" w14:textId="77777777" w:rsidR="005D35F2" w:rsidRPr="007B4752" w:rsidRDefault="005D35F2" w:rsidP="00DE73A8">
      <w:pPr>
        <w:tabs>
          <w:tab w:val="left" w:pos="426"/>
          <w:tab w:val="left" w:pos="6795"/>
        </w:tabs>
        <w:spacing w:line="240" w:lineRule="auto"/>
        <w:jc w:val="both"/>
        <w:rPr>
          <w:noProof/>
          <w:sz w:val="22"/>
        </w:rPr>
      </w:pPr>
    </w:p>
    <w:p w14:paraId="373FD115" w14:textId="77777777" w:rsidR="005D35F2" w:rsidRPr="007B4752" w:rsidRDefault="005D35F2" w:rsidP="00DE73A8">
      <w:pPr>
        <w:tabs>
          <w:tab w:val="left" w:pos="426"/>
          <w:tab w:val="left" w:pos="6795"/>
        </w:tabs>
        <w:spacing w:line="240" w:lineRule="auto"/>
        <w:jc w:val="both"/>
        <w:rPr>
          <w:noProof/>
          <w:sz w:val="22"/>
        </w:rPr>
      </w:pPr>
    </w:p>
    <w:p w14:paraId="38C370FC" w14:textId="77777777" w:rsidR="00DE73A8" w:rsidRPr="007B4752" w:rsidRDefault="00DE73A8" w:rsidP="00DE73A8">
      <w:pPr>
        <w:tabs>
          <w:tab w:val="left" w:pos="426"/>
        </w:tabs>
        <w:spacing w:line="240" w:lineRule="auto"/>
        <w:jc w:val="center"/>
        <w:rPr>
          <w:noProof/>
          <w:sz w:val="22"/>
        </w:rPr>
      </w:pPr>
      <w:r w:rsidRPr="007B4752">
        <w:rPr>
          <w:noProof/>
          <w:sz w:val="22"/>
        </w:rPr>
        <w:t>BETWEEN</w:t>
      </w:r>
    </w:p>
    <w:p w14:paraId="3CD2509C" w14:textId="26D52FAD" w:rsidR="00DE73A8" w:rsidRPr="007B4752" w:rsidRDefault="00CE20B1" w:rsidP="00CE20B1">
      <w:pPr>
        <w:tabs>
          <w:tab w:val="left" w:pos="426"/>
        </w:tabs>
        <w:spacing w:line="240" w:lineRule="auto"/>
        <w:jc w:val="center"/>
        <w:rPr>
          <w:noProof/>
          <w:sz w:val="22"/>
        </w:rPr>
      </w:pPr>
      <w:r>
        <w:rPr>
          <w:noProof/>
          <w:sz w:val="22"/>
        </w:rPr>
        <w:t>[## Insert]</w:t>
      </w:r>
    </w:p>
    <w:p w14:paraId="6B6B3B13" w14:textId="77777777" w:rsidR="00DE73A8" w:rsidRPr="007B4752" w:rsidRDefault="00DE73A8" w:rsidP="00DE73A8">
      <w:pPr>
        <w:pBdr>
          <w:top w:val="single" w:sz="4" w:space="1" w:color="000000"/>
        </w:pBdr>
        <w:tabs>
          <w:tab w:val="left" w:pos="426"/>
        </w:tabs>
        <w:spacing w:line="240" w:lineRule="auto"/>
        <w:jc w:val="center"/>
        <w:rPr>
          <w:b/>
          <w:noProof/>
          <w:sz w:val="22"/>
        </w:rPr>
      </w:pPr>
      <w:r w:rsidRPr="007B4752">
        <w:rPr>
          <w:b/>
          <w:noProof/>
          <w:sz w:val="22"/>
        </w:rPr>
        <w:t xml:space="preserve">Name of the Conceding Authority </w:t>
      </w:r>
    </w:p>
    <w:p w14:paraId="0BC62FE8" w14:textId="5091F3CF" w:rsidR="00DE73A8" w:rsidRPr="007B4752" w:rsidRDefault="00DE73A8" w:rsidP="00DE73A8">
      <w:pPr>
        <w:pBdr>
          <w:top w:val="single" w:sz="4" w:space="1" w:color="000000"/>
        </w:pBdr>
        <w:tabs>
          <w:tab w:val="left" w:pos="426"/>
        </w:tabs>
        <w:spacing w:line="240" w:lineRule="auto"/>
        <w:jc w:val="center"/>
        <w:rPr>
          <w:noProof/>
          <w:sz w:val="22"/>
        </w:rPr>
      </w:pPr>
      <w:r w:rsidRPr="007B4752">
        <w:rPr>
          <w:noProof/>
          <w:sz w:val="22"/>
        </w:rPr>
        <w:t xml:space="preserve">acting on behalf </w:t>
      </w:r>
      <w:sdt>
        <w:sdtPr>
          <w:rPr>
            <w:noProof/>
            <w:sz w:val="22"/>
          </w:rPr>
          <w:tag w:val="goog_rdk_16"/>
          <w:id w:val="1699199739"/>
        </w:sdtPr>
        <w:sdtContent>
          <w:r w:rsidRPr="007B4752">
            <w:rPr>
              <w:noProof/>
              <w:sz w:val="22"/>
            </w:rPr>
            <w:t xml:space="preserve">of </w:t>
          </w:r>
        </w:sdtContent>
      </w:sdt>
      <w:r w:rsidRPr="007B4752">
        <w:rPr>
          <w:noProof/>
          <w:sz w:val="22"/>
        </w:rPr>
        <w:t>and du</w:t>
      </w:r>
      <w:sdt>
        <w:sdtPr>
          <w:rPr>
            <w:noProof/>
            <w:sz w:val="22"/>
          </w:rPr>
          <w:tag w:val="goog_rdk_17"/>
          <w:id w:val="-1485932101"/>
        </w:sdtPr>
        <w:sdtContent>
          <w:r w:rsidRPr="007B4752">
            <w:rPr>
              <w:noProof/>
              <w:sz w:val="22"/>
            </w:rPr>
            <w:t>l</w:t>
          </w:r>
        </w:sdtContent>
      </w:sdt>
      <w:r w:rsidRPr="007B4752">
        <w:rPr>
          <w:noProof/>
          <w:sz w:val="22"/>
        </w:rPr>
        <w:t>y authori</w:t>
      </w:r>
      <w:r w:rsidR="00BD6802" w:rsidRPr="007B4752">
        <w:rPr>
          <w:noProof/>
          <w:sz w:val="22"/>
        </w:rPr>
        <w:t>s</w:t>
      </w:r>
      <w:r w:rsidRPr="007B4752">
        <w:rPr>
          <w:noProof/>
          <w:sz w:val="22"/>
        </w:rPr>
        <w:t>ed by the</w:t>
      </w:r>
    </w:p>
    <w:p w14:paraId="4D288F41" w14:textId="5BB2E49D" w:rsidR="00DE73A8" w:rsidRPr="007B4752" w:rsidRDefault="00DE73A8" w:rsidP="00DE73A8">
      <w:pPr>
        <w:pBdr>
          <w:top w:val="single" w:sz="4" w:space="1" w:color="000000"/>
        </w:pBdr>
        <w:tabs>
          <w:tab w:val="left" w:pos="426"/>
        </w:tabs>
        <w:spacing w:line="240" w:lineRule="auto"/>
        <w:jc w:val="center"/>
        <w:rPr>
          <w:noProof/>
          <w:sz w:val="22"/>
        </w:rPr>
      </w:pPr>
      <w:r w:rsidRPr="007B4752">
        <w:rPr>
          <w:b/>
          <w:noProof/>
          <w:sz w:val="22"/>
        </w:rPr>
        <w:t xml:space="preserve">Government of </w:t>
      </w:r>
      <w:r w:rsidR="00CE20B1" w:rsidRPr="00CE20B1">
        <w:rPr>
          <w:b/>
          <w:noProof/>
          <w:sz w:val="22"/>
        </w:rPr>
        <w:t xml:space="preserve">[## Insert </w:t>
      </w:r>
      <w:r w:rsidRPr="00EC7758">
        <w:rPr>
          <w:rStyle w:val="ITALICkindlystate"/>
          <w:rFonts w:eastAsiaTheme="minorHAnsi"/>
          <w:i w:val="0"/>
          <w:noProof/>
          <w:sz w:val="22"/>
        </w:rPr>
        <w:t>the country</w:t>
      </w:r>
      <w:r w:rsidR="00CE20B1" w:rsidRPr="00EC7758">
        <w:rPr>
          <w:rStyle w:val="ITALICkindlystate"/>
          <w:rFonts w:eastAsiaTheme="minorHAnsi"/>
          <w:i w:val="0"/>
          <w:noProof/>
          <w:sz w:val="22"/>
        </w:rPr>
        <w:t xml:space="preserve"> name</w:t>
      </w:r>
      <w:r w:rsidR="00CE20B1" w:rsidRPr="00CE20B1">
        <w:rPr>
          <w:noProof/>
          <w:sz w:val="22"/>
        </w:rPr>
        <w:t>]</w:t>
      </w:r>
    </w:p>
    <w:p w14:paraId="280C7E64" w14:textId="77777777" w:rsidR="00DE73A8" w:rsidRPr="007B4752" w:rsidRDefault="00DE73A8" w:rsidP="00DE73A8">
      <w:pPr>
        <w:tabs>
          <w:tab w:val="left" w:pos="426"/>
        </w:tabs>
        <w:spacing w:line="240" w:lineRule="auto"/>
        <w:jc w:val="center"/>
        <w:rPr>
          <w:noProof/>
          <w:sz w:val="22"/>
        </w:rPr>
      </w:pPr>
    </w:p>
    <w:p w14:paraId="3AF65EFD" w14:textId="77777777" w:rsidR="005D35F2" w:rsidRPr="007B4752" w:rsidRDefault="005D35F2" w:rsidP="00DE73A8">
      <w:pPr>
        <w:tabs>
          <w:tab w:val="left" w:pos="426"/>
        </w:tabs>
        <w:spacing w:line="240" w:lineRule="auto"/>
        <w:jc w:val="center"/>
        <w:rPr>
          <w:noProof/>
          <w:sz w:val="22"/>
        </w:rPr>
      </w:pPr>
    </w:p>
    <w:p w14:paraId="02598AA3" w14:textId="77777777" w:rsidR="00DE73A8" w:rsidRPr="007B4752" w:rsidRDefault="00DE73A8" w:rsidP="00DE73A8">
      <w:pPr>
        <w:tabs>
          <w:tab w:val="left" w:pos="426"/>
        </w:tabs>
        <w:spacing w:line="240" w:lineRule="auto"/>
        <w:jc w:val="center"/>
        <w:rPr>
          <w:noProof/>
          <w:sz w:val="22"/>
        </w:rPr>
      </w:pPr>
      <w:r w:rsidRPr="007B4752">
        <w:rPr>
          <w:noProof/>
          <w:sz w:val="22"/>
        </w:rPr>
        <w:t>- AND -</w:t>
      </w:r>
    </w:p>
    <w:p w14:paraId="40284D8E" w14:textId="4630B8C1" w:rsidR="00DE73A8" w:rsidRPr="007B4752" w:rsidRDefault="00CE20B1" w:rsidP="00CE20B1">
      <w:pPr>
        <w:tabs>
          <w:tab w:val="left" w:pos="426"/>
        </w:tabs>
        <w:spacing w:line="240" w:lineRule="auto"/>
        <w:jc w:val="center"/>
        <w:rPr>
          <w:noProof/>
          <w:sz w:val="22"/>
        </w:rPr>
      </w:pPr>
      <w:r>
        <w:rPr>
          <w:noProof/>
          <w:sz w:val="22"/>
        </w:rPr>
        <w:t xml:space="preserve">[## Insert] </w:t>
      </w:r>
    </w:p>
    <w:p w14:paraId="65341F39" w14:textId="77777777" w:rsidR="00DE73A8" w:rsidRPr="007B4752" w:rsidRDefault="00DE73A8" w:rsidP="00DE73A8">
      <w:pPr>
        <w:pBdr>
          <w:top w:val="single" w:sz="4" w:space="1" w:color="000000"/>
        </w:pBdr>
        <w:tabs>
          <w:tab w:val="left" w:pos="426"/>
        </w:tabs>
        <w:spacing w:line="240" w:lineRule="auto"/>
        <w:jc w:val="center"/>
        <w:rPr>
          <w:b/>
          <w:noProof/>
          <w:sz w:val="22"/>
        </w:rPr>
      </w:pPr>
      <w:r w:rsidRPr="007B4752">
        <w:rPr>
          <w:b/>
          <w:noProof/>
          <w:sz w:val="22"/>
        </w:rPr>
        <w:t>Name of the Company</w:t>
      </w:r>
    </w:p>
    <w:p w14:paraId="1B9EA800" w14:textId="77777777" w:rsidR="00DE73A8" w:rsidRPr="007B4752" w:rsidRDefault="00DE73A8" w:rsidP="00DE73A8">
      <w:pPr>
        <w:tabs>
          <w:tab w:val="left" w:pos="426"/>
        </w:tabs>
        <w:spacing w:line="240" w:lineRule="auto"/>
        <w:jc w:val="center"/>
        <w:rPr>
          <w:noProof/>
          <w:sz w:val="22"/>
        </w:rPr>
      </w:pPr>
      <w:r w:rsidRPr="007B4752">
        <w:rPr>
          <w:noProof/>
          <w:sz w:val="22"/>
        </w:rPr>
        <w:t>Represented by</w:t>
      </w:r>
    </w:p>
    <w:p w14:paraId="309FB6C2" w14:textId="57AE4EFD" w:rsidR="00DE73A8" w:rsidRPr="007B4752" w:rsidRDefault="00CE20B1" w:rsidP="00DE73A8">
      <w:pPr>
        <w:tabs>
          <w:tab w:val="left" w:pos="426"/>
        </w:tabs>
        <w:spacing w:line="240" w:lineRule="auto"/>
        <w:jc w:val="center"/>
        <w:rPr>
          <w:noProof/>
          <w:sz w:val="22"/>
        </w:rPr>
      </w:pPr>
      <w:r>
        <w:rPr>
          <w:noProof/>
          <w:sz w:val="22"/>
        </w:rPr>
        <w:t>[## Insert]</w:t>
      </w:r>
    </w:p>
    <w:p w14:paraId="4442F6C5" w14:textId="77777777" w:rsidR="005D35F2" w:rsidRPr="007B4752" w:rsidRDefault="005D35F2" w:rsidP="00DE73A8">
      <w:pPr>
        <w:tabs>
          <w:tab w:val="left" w:pos="426"/>
        </w:tabs>
        <w:spacing w:line="240" w:lineRule="auto"/>
        <w:jc w:val="center"/>
        <w:rPr>
          <w:noProof/>
          <w:sz w:val="22"/>
        </w:rPr>
      </w:pPr>
    </w:p>
    <w:p w14:paraId="44B22D17" w14:textId="77777777" w:rsidR="005D35F2" w:rsidRPr="007B4752" w:rsidRDefault="005D35F2" w:rsidP="00DE73A8">
      <w:pPr>
        <w:tabs>
          <w:tab w:val="left" w:pos="426"/>
        </w:tabs>
        <w:spacing w:line="240" w:lineRule="auto"/>
        <w:jc w:val="center"/>
        <w:rPr>
          <w:noProof/>
          <w:sz w:val="22"/>
        </w:rPr>
      </w:pPr>
    </w:p>
    <w:p w14:paraId="7A32F123" w14:textId="77777777" w:rsidR="00DE73A8" w:rsidRPr="007B4752" w:rsidRDefault="00DE73A8" w:rsidP="00DE73A8">
      <w:pPr>
        <w:tabs>
          <w:tab w:val="left" w:pos="426"/>
        </w:tabs>
        <w:spacing w:line="240" w:lineRule="auto"/>
        <w:jc w:val="center"/>
        <w:rPr>
          <w:noProof/>
          <w:sz w:val="22"/>
        </w:rPr>
      </w:pPr>
      <w:r w:rsidRPr="007B4752">
        <w:rPr>
          <w:noProof/>
          <w:sz w:val="22"/>
        </w:rPr>
        <w:t xml:space="preserve">TO SERVE </w:t>
      </w:r>
    </w:p>
    <w:p w14:paraId="0F59C28E" w14:textId="136C85FA" w:rsidR="00DE73A8" w:rsidRPr="007B4752" w:rsidRDefault="00CE20B1" w:rsidP="00DE73A8">
      <w:pPr>
        <w:tabs>
          <w:tab w:val="left" w:pos="426"/>
        </w:tabs>
        <w:spacing w:line="240" w:lineRule="auto"/>
        <w:jc w:val="center"/>
        <w:rPr>
          <w:noProof/>
          <w:sz w:val="22"/>
        </w:rPr>
      </w:pPr>
      <w:r>
        <w:rPr>
          <w:noProof/>
          <w:sz w:val="22"/>
        </w:rPr>
        <w:t>[## Insert]</w:t>
      </w:r>
    </w:p>
    <w:p w14:paraId="0189785D" w14:textId="77777777" w:rsidR="00DE73A8" w:rsidRPr="007B4752" w:rsidRDefault="00DE73A8" w:rsidP="00DE73A8">
      <w:pPr>
        <w:pBdr>
          <w:top w:val="single" w:sz="4" w:space="1" w:color="000000"/>
        </w:pBdr>
        <w:tabs>
          <w:tab w:val="left" w:pos="426"/>
        </w:tabs>
        <w:spacing w:line="240" w:lineRule="auto"/>
        <w:jc w:val="center"/>
        <w:rPr>
          <w:noProof/>
          <w:sz w:val="22"/>
        </w:rPr>
      </w:pPr>
      <w:r w:rsidRPr="007B4752">
        <w:rPr>
          <w:b/>
          <w:noProof/>
          <w:sz w:val="22"/>
        </w:rPr>
        <w:t>Name of the locality/localities</w:t>
      </w:r>
      <w:r w:rsidRPr="007B4752">
        <w:rPr>
          <w:noProof/>
          <w:sz w:val="22"/>
        </w:rPr>
        <w:br w:type="page"/>
      </w:r>
    </w:p>
    <w:p w14:paraId="11DB32CC" w14:textId="77777777" w:rsidR="00DE73A8" w:rsidRPr="007B4752" w:rsidRDefault="00DE73A8" w:rsidP="00DE73A8">
      <w:pPr>
        <w:pStyle w:val="Heading1"/>
        <w:spacing w:line="240" w:lineRule="auto"/>
        <w:rPr>
          <w:noProof/>
          <w:sz w:val="22"/>
          <w:szCs w:val="22"/>
        </w:rPr>
      </w:pPr>
      <w:bookmarkStart w:id="2" w:name="_Toc193448899"/>
      <w:r w:rsidRPr="007B4752">
        <w:rPr>
          <w:noProof/>
          <w:sz w:val="22"/>
          <w:szCs w:val="22"/>
        </w:rPr>
        <w:lastRenderedPageBreak/>
        <w:t>OBJECT OVERVIEW:</w:t>
      </w:r>
      <w:bookmarkEnd w:id="2"/>
      <w:r w:rsidRPr="007B4752">
        <w:rPr>
          <w:noProof/>
          <w:sz w:val="22"/>
          <w:szCs w:val="22"/>
        </w:rPr>
        <w:t xml:space="preserve"> </w:t>
      </w:r>
      <w:r w:rsidRPr="007B4752">
        <w:rPr>
          <w:noProof/>
          <w:sz w:val="22"/>
          <w:szCs w:val="22"/>
        </w:rPr>
        <w:tab/>
      </w:r>
    </w:p>
    <w:p w14:paraId="213879A1" w14:textId="78F94428" w:rsidR="00DE73A8" w:rsidRPr="007B4752" w:rsidRDefault="00DE73A8" w:rsidP="00DE73A8">
      <w:pPr>
        <w:tabs>
          <w:tab w:val="left" w:pos="851"/>
        </w:tabs>
        <w:spacing w:line="240" w:lineRule="auto"/>
        <w:jc w:val="both"/>
        <w:rPr>
          <w:noProof/>
          <w:sz w:val="22"/>
        </w:rPr>
      </w:pPr>
      <w:r w:rsidRPr="007B4752">
        <w:rPr>
          <w:noProof/>
          <w:sz w:val="22"/>
        </w:rPr>
        <w:t>Generation capacity (</w:t>
      </w:r>
      <w:r w:rsidRPr="007B4752">
        <w:rPr>
          <w:rStyle w:val="ITALICkindlystate"/>
          <w:rFonts w:eastAsiaTheme="minorHAnsi"/>
          <w:noProof/>
          <w:sz w:val="22"/>
        </w:rPr>
        <w:t>if applicable</w:t>
      </w:r>
      <w:r w:rsidRPr="007B4752">
        <w:rPr>
          <w:noProof/>
          <w:sz w:val="22"/>
        </w:rPr>
        <w:t xml:space="preserve">): </w:t>
      </w:r>
      <w:r w:rsidR="00CE20B1">
        <w:rPr>
          <w:noProof/>
          <w:sz w:val="22"/>
        </w:rPr>
        <w:t>[## Insert]</w:t>
      </w:r>
      <w:r w:rsidRPr="007B4752">
        <w:rPr>
          <w:noProof/>
          <w:sz w:val="22"/>
        </w:rPr>
        <w:tab/>
      </w:r>
      <w:r w:rsidRPr="007B4752">
        <w:rPr>
          <w:noProof/>
          <w:sz w:val="22"/>
        </w:rPr>
        <w:tab/>
      </w:r>
      <w:r w:rsidRPr="007B4752">
        <w:rPr>
          <w:noProof/>
          <w:sz w:val="22"/>
        </w:rPr>
        <w:tab/>
      </w:r>
      <w:r w:rsidRPr="007B4752">
        <w:rPr>
          <w:noProof/>
          <w:sz w:val="22"/>
        </w:rPr>
        <w:tab/>
      </w:r>
      <w:r w:rsidRPr="007B4752">
        <w:rPr>
          <w:noProof/>
          <w:sz w:val="22"/>
        </w:rPr>
        <w:tab/>
      </w:r>
      <w:r w:rsidRPr="007B4752">
        <w:rPr>
          <w:noProof/>
          <w:sz w:val="22"/>
        </w:rPr>
        <w:tab/>
        <w:t>kW</w:t>
      </w:r>
    </w:p>
    <w:p w14:paraId="0E9ED957" w14:textId="0DB8ACAB" w:rsidR="00DE73A8" w:rsidRPr="007B4752" w:rsidRDefault="00DE73A8" w:rsidP="00DE73A8">
      <w:pPr>
        <w:tabs>
          <w:tab w:val="left" w:pos="851"/>
        </w:tabs>
        <w:spacing w:line="240" w:lineRule="auto"/>
        <w:jc w:val="both"/>
        <w:rPr>
          <w:noProof/>
          <w:sz w:val="22"/>
        </w:rPr>
      </w:pPr>
      <w:r w:rsidRPr="007B4752">
        <w:rPr>
          <w:noProof/>
          <w:sz w:val="22"/>
        </w:rPr>
        <w:t>Distribution capacity (</w:t>
      </w:r>
      <w:r w:rsidRPr="007B4752">
        <w:rPr>
          <w:rStyle w:val="ITALICkindlystate"/>
          <w:rFonts w:eastAsiaTheme="minorHAnsi"/>
          <w:noProof/>
          <w:sz w:val="22"/>
        </w:rPr>
        <w:t>if applicable</w:t>
      </w:r>
      <w:r w:rsidRPr="007B4752">
        <w:rPr>
          <w:noProof/>
          <w:sz w:val="22"/>
        </w:rPr>
        <w:t xml:space="preserve">): </w:t>
      </w:r>
      <w:r w:rsidR="00CE20B1">
        <w:rPr>
          <w:noProof/>
          <w:sz w:val="22"/>
        </w:rPr>
        <w:t>[## Insert]</w:t>
      </w:r>
      <w:r w:rsidRPr="007B4752">
        <w:rPr>
          <w:noProof/>
          <w:sz w:val="22"/>
        </w:rPr>
        <w:tab/>
      </w:r>
      <w:r w:rsidRPr="007B4752">
        <w:rPr>
          <w:noProof/>
          <w:sz w:val="22"/>
        </w:rPr>
        <w:tab/>
      </w:r>
      <w:r w:rsidRPr="007B4752">
        <w:rPr>
          <w:noProof/>
          <w:sz w:val="22"/>
        </w:rPr>
        <w:tab/>
      </w:r>
      <w:r w:rsidRPr="007B4752">
        <w:rPr>
          <w:noProof/>
          <w:sz w:val="22"/>
        </w:rPr>
        <w:tab/>
      </w:r>
      <w:r w:rsidRPr="007B4752">
        <w:rPr>
          <w:noProof/>
          <w:sz w:val="22"/>
        </w:rPr>
        <w:tab/>
      </w:r>
      <w:r w:rsidRPr="007B4752">
        <w:rPr>
          <w:noProof/>
          <w:sz w:val="22"/>
        </w:rPr>
        <w:tab/>
        <w:t>kW</w:t>
      </w:r>
    </w:p>
    <w:p w14:paraId="7F049124" w14:textId="2C354395" w:rsidR="00DE73A8" w:rsidRPr="007B4752" w:rsidRDefault="00DE73A8" w:rsidP="00DE73A8">
      <w:pPr>
        <w:tabs>
          <w:tab w:val="left" w:pos="851"/>
        </w:tabs>
        <w:spacing w:line="240" w:lineRule="auto"/>
        <w:jc w:val="both"/>
        <w:rPr>
          <w:noProof/>
          <w:sz w:val="22"/>
        </w:rPr>
      </w:pPr>
      <w:r w:rsidRPr="007B4752">
        <w:rPr>
          <w:noProof/>
          <w:sz w:val="22"/>
        </w:rPr>
        <w:t xml:space="preserve">Technology: </w:t>
      </w:r>
      <w:r w:rsidR="00CE20B1">
        <w:rPr>
          <w:noProof/>
          <w:sz w:val="22"/>
        </w:rPr>
        <w:t>[## Insert]</w:t>
      </w:r>
    </w:p>
    <w:p w14:paraId="6D4112EA" w14:textId="22996FAB" w:rsidR="00DE73A8" w:rsidRPr="007B4752" w:rsidRDefault="00DE73A8" w:rsidP="00DE73A8">
      <w:pPr>
        <w:tabs>
          <w:tab w:val="left" w:pos="851"/>
        </w:tabs>
        <w:spacing w:line="240" w:lineRule="auto"/>
        <w:jc w:val="both"/>
        <w:rPr>
          <w:noProof/>
          <w:sz w:val="22"/>
        </w:rPr>
      </w:pPr>
      <w:r w:rsidRPr="007B4752">
        <w:rPr>
          <w:noProof/>
          <w:sz w:val="22"/>
        </w:rPr>
        <w:t xml:space="preserve">Locality/localities, </w:t>
      </w:r>
      <w:r w:rsidR="005D35F2" w:rsidRPr="007B4752">
        <w:rPr>
          <w:noProof/>
          <w:sz w:val="22"/>
        </w:rPr>
        <w:t>d</w:t>
      </w:r>
      <w:r w:rsidRPr="007B4752">
        <w:rPr>
          <w:noProof/>
          <w:sz w:val="22"/>
        </w:rPr>
        <w:t xml:space="preserve">istrict(s), </w:t>
      </w:r>
      <w:r w:rsidR="005D35F2" w:rsidRPr="007B4752">
        <w:rPr>
          <w:noProof/>
          <w:sz w:val="22"/>
        </w:rPr>
        <w:t>r</w:t>
      </w:r>
      <w:r w:rsidRPr="007B4752">
        <w:rPr>
          <w:noProof/>
          <w:sz w:val="22"/>
        </w:rPr>
        <w:t xml:space="preserve">egion(s): </w:t>
      </w:r>
      <w:r w:rsidR="00CE20B1">
        <w:rPr>
          <w:noProof/>
          <w:sz w:val="22"/>
        </w:rPr>
        <w:t>[## Insert]</w:t>
      </w:r>
    </w:p>
    <w:p w14:paraId="747F94C3" w14:textId="4619354F" w:rsidR="00DE73A8" w:rsidRPr="007B4752" w:rsidRDefault="00DE73A8" w:rsidP="00DE73A8">
      <w:pPr>
        <w:tabs>
          <w:tab w:val="left" w:pos="851"/>
        </w:tabs>
        <w:spacing w:line="240" w:lineRule="auto"/>
        <w:jc w:val="both"/>
        <w:rPr>
          <w:noProof/>
          <w:sz w:val="22"/>
        </w:rPr>
      </w:pPr>
      <w:r w:rsidRPr="007B4752">
        <w:rPr>
          <w:noProof/>
          <w:sz w:val="22"/>
        </w:rPr>
        <w:t xml:space="preserve">Concession </w:t>
      </w:r>
      <w:r w:rsidR="005D35F2" w:rsidRPr="007B4752">
        <w:rPr>
          <w:noProof/>
          <w:sz w:val="22"/>
        </w:rPr>
        <w:t>p</w:t>
      </w:r>
      <w:r w:rsidRPr="007B4752">
        <w:rPr>
          <w:noProof/>
          <w:sz w:val="22"/>
        </w:rPr>
        <w:t>eriod:</w:t>
      </w:r>
      <w:r w:rsidR="00CE20B1" w:rsidRPr="00CE20B1">
        <w:rPr>
          <w:noProof/>
          <w:sz w:val="22"/>
        </w:rPr>
        <w:t xml:space="preserve"> </w:t>
      </w:r>
      <w:r w:rsidR="00CE20B1">
        <w:rPr>
          <w:noProof/>
          <w:sz w:val="22"/>
        </w:rPr>
        <w:t>[## Insert]</w:t>
      </w:r>
    </w:p>
    <w:p w14:paraId="5D7B037C" w14:textId="77777777" w:rsidR="00DE73A8" w:rsidRPr="007B4752" w:rsidRDefault="00DE73A8" w:rsidP="00DE73A8">
      <w:pPr>
        <w:spacing w:line="240" w:lineRule="auto"/>
        <w:rPr>
          <w:noProof/>
          <w:sz w:val="22"/>
        </w:rPr>
      </w:pPr>
    </w:p>
    <w:p w14:paraId="033EA050" w14:textId="77777777" w:rsidR="005D35F2" w:rsidRPr="007B4752" w:rsidRDefault="005D35F2">
      <w:pPr>
        <w:rPr>
          <w:noProof/>
          <w:color w:val="272A67"/>
          <w:sz w:val="22"/>
        </w:rPr>
      </w:pPr>
      <w:bookmarkStart w:id="3" w:name="_Toc65970157"/>
      <w:r w:rsidRPr="007B4752">
        <w:rPr>
          <w:noProof/>
          <w:sz w:val="22"/>
        </w:rPr>
        <w:br w:type="page"/>
      </w:r>
    </w:p>
    <w:bookmarkEnd w:id="3"/>
    <w:p w14:paraId="5341959F" w14:textId="2706B87C" w:rsidR="00DE73A8" w:rsidRPr="00AF33E5" w:rsidRDefault="00CE6D49" w:rsidP="00DE73A8">
      <w:pPr>
        <w:pStyle w:val="Heading1"/>
        <w:spacing w:line="240" w:lineRule="auto"/>
        <w:rPr>
          <w:b/>
          <w:bCs/>
          <w:noProof/>
          <w:color w:val="000000" w:themeColor="text1"/>
          <w:sz w:val="22"/>
          <w:szCs w:val="22"/>
        </w:rPr>
      </w:pPr>
      <w:r>
        <w:rPr>
          <w:b/>
          <w:bCs/>
          <w:noProof/>
          <w:color w:val="000000" w:themeColor="text1"/>
          <w:sz w:val="22"/>
          <w:szCs w:val="22"/>
        </w:rPr>
        <w:lastRenderedPageBreak/>
        <w:t>CONTENTS</w:t>
      </w:r>
    </w:p>
    <w:sdt>
      <w:sdtPr>
        <w:rPr>
          <w:rFonts w:ascii="Trebuchet MS" w:eastAsia="Times New Roman" w:hAnsi="Trebuchet MS" w:cs="Times New Roman"/>
          <w:noProof w:val="0"/>
          <w:color w:val="auto"/>
          <w:sz w:val="22"/>
          <w:szCs w:val="24"/>
          <w:lang w:val="en-GB" w:eastAsia="en-US"/>
        </w:rPr>
        <w:id w:val="-325667581"/>
        <w:docPartObj>
          <w:docPartGallery w:val="Table of Contents"/>
          <w:docPartUnique/>
        </w:docPartObj>
      </w:sdtPr>
      <w:sdtEndPr>
        <w:rPr>
          <w:rFonts w:eastAsiaTheme="minorHAnsi" w:cstheme="minorBidi"/>
          <w:szCs w:val="22"/>
        </w:rPr>
      </w:sdtEndPr>
      <w:sdtContent>
        <w:p w14:paraId="6F8B18A8" w14:textId="7791BC3B" w:rsidR="00F925A9" w:rsidRPr="007B4752" w:rsidRDefault="00DE73A8" w:rsidP="00F925A9">
          <w:pPr>
            <w:pStyle w:val="TOC1"/>
            <w:rPr>
              <w:rFonts w:ascii="Trebuchet MS" w:eastAsiaTheme="minorEastAsia" w:hAnsi="Trebuchet MS" w:cstheme="minorBidi"/>
              <w:color w:val="auto"/>
              <w:kern w:val="2"/>
              <w:sz w:val="22"/>
              <w:lang w:val="en-GB" w:eastAsia="en-GB"/>
              <w14:ligatures w14:val="standardContextual"/>
            </w:rPr>
          </w:pPr>
          <w:r w:rsidRPr="007B4752">
            <w:rPr>
              <w:rFonts w:ascii="Trebuchet MS" w:hAnsi="Trebuchet MS"/>
              <w:sz w:val="22"/>
              <w:lang w:val="en-GB"/>
            </w:rPr>
            <w:fldChar w:fldCharType="begin"/>
          </w:r>
          <w:r w:rsidRPr="007B4752">
            <w:rPr>
              <w:rFonts w:ascii="Trebuchet MS" w:hAnsi="Trebuchet MS"/>
              <w:sz w:val="22"/>
              <w:lang w:val="en-GB"/>
            </w:rPr>
            <w:instrText xml:space="preserve"> TOC \h \u \z </w:instrText>
          </w:r>
          <w:r w:rsidRPr="007B4752">
            <w:rPr>
              <w:rFonts w:ascii="Trebuchet MS" w:hAnsi="Trebuchet MS"/>
              <w:sz w:val="22"/>
              <w:lang w:val="en-GB"/>
            </w:rPr>
            <w:fldChar w:fldCharType="separate"/>
          </w:r>
        </w:p>
        <w:p w14:paraId="463DCD08" w14:textId="28E6C459"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899" w:history="1">
            <w:r w:rsidRPr="007B4752">
              <w:rPr>
                <w:rStyle w:val="Hyperlink"/>
                <w:rFonts w:ascii="Trebuchet MS" w:hAnsi="Trebuchet MS"/>
                <w:sz w:val="22"/>
              </w:rPr>
              <w:t>OBJECT OVERVIEW:</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_Toc193448899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w:t>
            </w:r>
            <w:r w:rsidRPr="007B4752">
              <w:rPr>
                <w:rFonts w:ascii="Trebuchet MS" w:hAnsi="Trebuchet MS"/>
                <w:webHidden/>
                <w:sz w:val="22"/>
              </w:rPr>
              <w:fldChar w:fldCharType="end"/>
            </w:r>
          </w:hyperlink>
        </w:p>
        <w:p w14:paraId="3F973A4D" w14:textId="0BD4ACC2"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1" w:history="1">
            <w:r w:rsidRPr="007B4752">
              <w:rPr>
                <w:rStyle w:val="Hyperlink"/>
                <w:rFonts w:ascii="Trebuchet MS" w:hAnsi="Trebuchet MS"/>
                <w:sz w:val="22"/>
              </w:rPr>
              <w:t>DEFINITIONS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_Toc193448901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5</w:t>
            </w:r>
            <w:r w:rsidRPr="007B4752">
              <w:rPr>
                <w:rFonts w:ascii="Trebuchet MS" w:hAnsi="Trebuchet MS"/>
                <w:webHidden/>
                <w:sz w:val="22"/>
              </w:rPr>
              <w:fldChar w:fldCharType="end"/>
            </w:r>
          </w:hyperlink>
        </w:p>
        <w:p w14:paraId="27A46448" w14:textId="17DA997F"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2" w:history="1">
            <w:r w:rsidRPr="007B4752">
              <w:rPr>
                <w:rStyle w:val="Hyperlink"/>
                <w:rFonts w:ascii="Trebuchet MS" w:hAnsi="Trebuchet MS"/>
                <w:sz w:val="22"/>
              </w:rPr>
              <w:t>Article 1 – Definitions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_Toc193448902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5</w:t>
            </w:r>
            <w:r w:rsidRPr="007B4752">
              <w:rPr>
                <w:rFonts w:ascii="Trebuchet MS" w:hAnsi="Trebuchet MS"/>
                <w:webHidden/>
                <w:sz w:val="22"/>
              </w:rPr>
              <w:fldChar w:fldCharType="end"/>
            </w:r>
          </w:hyperlink>
        </w:p>
        <w:p w14:paraId="68A7DC7F" w14:textId="250354CA"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3" w:history="1">
            <w:r w:rsidRPr="007B4752">
              <w:rPr>
                <w:rStyle w:val="Hyperlink"/>
                <w:rFonts w:ascii="Trebuchet MS" w:hAnsi="Trebuchet MS"/>
                <w:sz w:val="22"/>
              </w:rPr>
              <w:t>CONCESSION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_Toc193448903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9</w:t>
            </w:r>
            <w:r w:rsidRPr="007B4752">
              <w:rPr>
                <w:rFonts w:ascii="Trebuchet MS" w:hAnsi="Trebuchet MS"/>
                <w:webHidden/>
                <w:sz w:val="22"/>
              </w:rPr>
              <w:fldChar w:fldCharType="end"/>
            </w:r>
          </w:hyperlink>
        </w:p>
        <w:p w14:paraId="0AC2D2C6" w14:textId="33DFC720"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4" w:history="1">
            <w:r w:rsidRPr="007B4752">
              <w:rPr>
                <w:rStyle w:val="Hyperlink"/>
                <w:rFonts w:ascii="Trebuchet MS" w:hAnsi="Trebuchet MS"/>
                <w:sz w:val="22"/>
              </w:rPr>
              <w:t>Article 2 – Object of the Agreement</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_Toc193448904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9</w:t>
            </w:r>
            <w:r w:rsidRPr="007B4752">
              <w:rPr>
                <w:rFonts w:ascii="Trebuchet MS" w:hAnsi="Trebuchet MS"/>
                <w:webHidden/>
                <w:sz w:val="22"/>
              </w:rPr>
              <w:fldChar w:fldCharType="end"/>
            </w:r>
          </w:hyperlink>
        </w:p>
        <w:p w14:paraId="6F1CB936" w14:textId="12F1E9ED"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5" w:history="1">
            <w:r w:rsidRPr="007B4752">
              <w:rPr>
                <w:rStyle w:val="Hyperlink"/>
                <w:rFonts w:ascii="Trebuchet MS" w:hAnsi="Trebuchet MS"/>
                <w:sz w:val="22"/>
              </w:rPr>
              <w:t xml:space="preserve">Article 3 – Entry into </w:t>
            </w:r>
            <w:r>
              <w:rPr>
                <w:rStyle w:val="Hyperlink"/>
                <w:rFonts w:ascii="Trebuchet MS" w:hAnsi="Trebuchet MS"/>
                <w:sz w:val="22"/>
              </w:rPr>
              <w:t>F</w:t>
            </w:r>
            <w:r w:rsidRPr="007B4752">
              <w:rPr>
                <w:rStyle w:val="Hyperlink"/>
                <w:rFonts w:ascii="Trebuchet MS" w:hAnsi="Trebuchet MS"/>
                <w:sz w:val="22"/>
              </w:rPr>
              <w:t xml:space="preserve">orce and </w:t>
            </w:r>
            <w:r>
              <w:rPr>
                <w:rStyle w:val="Hyperlink"/>
                <w:rFonts w:ascii="Trebuchet MS" w:hAnsi="Trebuchet MS"/>
                <w:sz w:val="22"/>
              </w:rPr>
              <w:t>D</w:t>
            </w:r>
            <w:r w:rsidRPr="007B4752">
              <w:rPr>
                <w:rStyle w:val="Hyperlink"/>
                <w:rFonts w:ascii="Trebuchet MS" w:hAnsi="Trebuchet MS"/>
                <w:sz w:val="22"/>
              </w:rPr>
              <w:t>uration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_Toc193448905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9</w:t>
            </w:r>
            <w:r w:rsidRPr="007B4752">
              <w:rPr>
                <w:rFonts w:ascii="Trebuchet MS" w:hAnsi="Trebuchet MS"/>
                <w:webHidden/>
                <w:sz w:val="22"/>
              </w:rPr>
              <w:fldChar w:fldCharType="end"/>
            </w:r>
          </w:hyperlink>
        </w:p>
        <w:p w14:paraId="3BFA512A" w14:textId="4D4D0BDB"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6" w:history="1">
            <w:r w:rsidRPr="007B4752">
              <w:rPr>
                <w:rStyle w:val="Hyperlink"/>
                <w:rFonts w:ascii="Trebuchet MS" w:hAnsi="Trebuchet MS"/>
                <w:sz w:val="22"/>
              </w:rPr>
              <w:t>Article 4 – Concession Area</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_Toc193448906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9</w:t>
            </w:r>
            <w:r w:rsidRPr="007B4752">
              <w:rPr>
                <w:rFonts w:ascii="Trebuchet MS" w:hAnsi="Trebuchet MS"/>
                <w:webHidden/>
                <w:sz w:val="22"/>
              </w:rPr>
              <w:fldChar w:fldCharType="end"/>
            </w:r>
          </w:hyperlink>
        </w:p>
        <w:p w14:paraId="0D089E8A" w14:textId="4FE71BE8"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7" w:history="1">
            <w:r w:rsidRPr="007B4752">
              <w:rPr>
                <w:rStyle w:val="Hyperlink"/>
                <w:rFonts w:ascii="Trebuchet MS" w:hAnsi="Trebuchet MS"/>
                <w:sz w:val="22"/>
              </w:rPr>
              <w:t>Article 5 – Concession Assets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_Toc193448907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9</w:t>
            </w:r>
            <w:r w:rsidRPr="007B4752">
              <w:rPr>
                <w:rFonts w:ascii="Trebuchet MS" w:hAnsi="Trebuchet MS"/>
                <w:webHidden/>
                <w:sz w:val="22"/>
              </w:rPr>
              <w:fldChar w:fldCharType="end"/>
            </w:r>
          </w:hyperlink>
        </w:p>
        <w:p w14:paraId="1EB6C54A" w14:textId="0C8E7F0D"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8" w:history="1">
            <w:r w:rsidRPr="007B4752">
              <w:rPr>
                <w:rStyle w:val="Hyperlink"/>
                <w:rFonts w:ascii="Trebuchet MS" w:hAnsi="Trebuchet MS"/>
                <w:sz w:val="22"/>
              </w:rPr>
              <w:t>RIGHTS AND OBLIGATIONS OF THE PARTIES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_Toc193448908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10</w:t>
            </w:r>
            <w:r w:rsidRPr="007B4752">
              <w:rPr>
                <w:rFonts w:ascii="Trebuchet MS" w:hAnsi="Trebuchet MS"/>
                <w:webHidden/>
                <w:sz w:val="22"/>
              </w:rPr>
              <w:fldChar w:fldCharType="end"/>
            </w:r>
          </w:hyperlink>
        </w:p>
        <w:p w14:paraId="64BB615A" w14:textId="55734424"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09" w:history="1">
            <w:r w:rsidRPr="007B4752">
              <w:rPr>
                <w:rStyle w:val="Hyperlink"/>
                <w:rFonts w:ascii="Trebuchet MS" w:hAnsi="Trebuchet MS"/>
                <w:sz w:val="22"/>
              </w:rPr>
              <w:t>Article 6 – Concession Holder General Rights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_Toc193448909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10</w:t>
            </w:r>
            <w:r w:rsidRPr="007B4752">
              <w:rPr>
                <w:rFonts w:ascii="Trebuchet MS" w:hAnsi="Trebuchet MS"/>
                <w:webHidden/>
                <w:sz w:val="22"/>
              </w:rPr>
              <w:fldChar w:fldCharType="end"/>
            </w:r>
          </w:hyperlink>
        </w:p>
        <w:p w14:paraId="03929FC0" w14:textId="02BD17E4"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0" w:history="1">
            <w:r w:rsidRPr="007B4752">
              <w:rPr>
                <w:rStyle w:val="Hyperlink"/>
                <w:rFonts w:ascii="Trebuchet MS" w:hAnsi="Trebuchet MS"/>
                <w:sz w:val="22"/>
              </w:rPr>
              <w:t>Article 7 – Concession Holder General Obligations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_Toc193448910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11</w:t>
            </w:r>
            <w:r w:rsidRPr="007B4752">
              <w:rPr>
                <w:rFonts w:ascii="Trebuchet MS" w:hAnsi="Trebuchet MS"/>
                <w:webHidden/>
                <w:sz w:val="22"/>
              </w:rPr>
              <w:fldChar w:fldCharType="end"/>
            </w:r>
          </w:hyperlink>
        </w:p>
        <w:p w14:paraId="2B074B5D" w14:textId="5583AEF4"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1" w:history="1">
            <w:r w:rsidRPr="007B4752">
              <w:rPr>
                <w:rStyle w:val="Hyperlink"/>
                <w:rFonts w:ascii="Trebuchet MS" w:hAnsi="Trebuchet MS"/>
                <w:sz w:val="22"/>
              </w:rPr>
              <w:t>Article 8 – Design and Construction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_Toc193448911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11</w:t>
            </w:r>
            <w:r w:rsidRPr="007B4752">
              <w:rPr>
                <w:rFonts w:ascii="Trebuchet MS" w:hAnsi="Trebuchet MS"/>
                <w:webHidden/>
                <w:sz w:val="22"/>
              </w:rPr>
              <w:fldChar w:fldCharType="end"/>
            </w:r>
          </w:hyperlink>
        </w:p>
        <w:p w14:paraId="51E2F49E" w14:textId="20775678"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2" w:history="1">
            <w:r w:rsidRPr="007B4752">
              <w:rPr>
                <w:rStyle w:val="Hyperlink"/>
                <w:rFonts w:ascii="Trebuchet MS" w:hAnsi="Trebuchet MS"/>
                <w:sz w:val="22"/>
              </w:rPr>
              <w:t>Article 9 – Responsibility and Insurance</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_Toc193448912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12</w:t>
            </w:r>
            <w:r w:rsidRPr="007B4752">
              <w:rPr>
                <w:rFonts w:ascii="Trebuchet MS" w:hAnsi="Trebuchet MS"/>
                <w:webHidden/>
                <w:sz w:val="22"/>
              </w:rPr>
              <w:fldChar w:fldCharType="end"/>
            </w:r>
          </w:hyperlink>
        </w:p>
        <w:p w14:paraId="0ACF3655" w14:textId="2E20EB5E"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3" w:history="1">
            <w:r w:rsidRPr="007B4752">
              <w:rPr>
                <w:rStyle w:val="Hyperlink"/>
                <w:rFonts w:ascii="Trebuchet MS" w:hAnsi="Trebuchet MS"/>
                <w:sz w:val="22"/>
              </w:rPr>
              <w:t>Article 10 – Reporting and Performance</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_Toc193448913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12</w:t>
            </w:r>
            <w:r w:rsidRPr="007B4752">
              <w:rPr>
                <w:rFonts w:ascii="Trebuchet MS" w:hAnsi="Trebuchet MS"/>
                <w:webHidden/>
                <w:sz w:val="22"/>
              </w:rPr>
              <w:fldChar w:fldCharType="end"/>
            </w:r>
          </w:hyperlink>
        </w:p>
        <w:p w14:paraId="4A6401B1" w14:textId="73478058"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4" w:history="1">
            <w:r w:rsidRPr="007B4752">
              <w:rPr>
                <w:rStyle w:val="Hyperlink"/>
                <w:rFonts w:ascii="Trebuchet MS" w:hAnsi="Trebuchet MS"/>
                <w:sz w:val="22"/>
              </w:rPr>
              <w:t>Article 11 – Sanctions and Penalties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_Toc193448914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12</w:t>
            </w:r>
            <w:r w:rsidRPr="007B4752">
              <w:rPr>
                <w:rFonts w:ascii="Trebuchet MS" w:hAnsi="Trebuchet MS"/>
                <w:webHidden/>
                <w:sz w:val="22"/>
              </w:rPr>
              <w:fldChar w:fldCharType="end"/>
            </w:r>
          </w:hyperlink>
        </w:p>
        <w:p w14:paraId="79A1C095" w14:textId="4AADDC6F"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5" w:history="1">
            <w:r w:rsidRPr="007B4752">
              <w:rPr>
                <w:rStyle w:val="Hyperlink"/>
                <w:rFonts w:ascii="Trebuchet MS" w:hAnsi="Trebuchet MS"/>
                <w:sz w:val="22"/>
              </w:rPr>
              <w:t>Article 12 – Conceding Authority General Rights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_Toc193448915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12</w:t>
            </w:r>
            <w:r w:rsidRPr="007B4752">
              <w:rPr>
                <w:rFonts w:ascii="Trebuchet MS" w:hAnsi="Trebuchet MS"/>
                <w:webHidden/>
                <w:sz w:val="22"/>
              </w:rPr>
              <w:fldChar w:fldCharType="end"/>
            </w:r>
          </w:hyperlink>
        </w:p>
        <w:p w14:paraId="4D6619CD" w14:textId="64D638DC"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6" w:history="1">
            <w:r w:rsidRPr="007B4752">
              <w:rPr>
                <w:rStyle w:val="Hyperlink"/>
                <w:rFonts w:ascii="Trebuchet MS" w:hAnsi="Trebuchet MS"/>
                <w:sz w:val="22"/>
              </w:rPr>
              <w:t>Article 13 – Conceding Authority General Obligations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_Toc193448916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13</w:t>
            </w:r>
            <w:r w:rsidRPr="007B4752">
              <w:rPr>
                <w:rFonts w:ascii="Trebuchet MS" w:hAnsi="Trebuchet MS"/>
                <w:webHidden/>
                <w:sz w:val="22"/>
              </w:rPr>
              <w:fldChar w:fldCharType="end"/>
            </w:r>
          </w:hyperlink>
        </w:p>
        <w:p w14:paraId="60F8A91C" w14:textId="6A262E3B"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7" w:history="1">
            <w:r w:rsidRPr="007B4752">
              <w:rPr>
                <w:rStyle w:val="Hyperlink"/>
                <w:rFonts w:ascii="Trebuchet MS" w:hAnsi="Trebuchet MS"/>
                <w:sz w:val="22"/>
              </w:rPr>
              <w:t>REPRESENTATIONS AND WARRANTIES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_Toc193448917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13</w:t>
            </w:r>
            <w:r w:rsidRPr="007B4752">
              <w:rPr>
                <w:rFonts w:ascii="Trebuchet MS" w:hAnsi="Trebuchet MS"/>
                <w:webHidden/>
                <w:sz w:val="22"/>
              </w:rPr>
              <w:fldChar w:fldCharType="end"/>
            </w:r>
          </w:hyperlink>
        </w:p>
        <w:p w14:paraId="3E7C76A2" w14:textId="5B070456"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8" w:history="1">
            <w:r w:rsidRPr="007B4752">
              <w:rPr>
                <w:rStyle w:val="Hyperlink"/>
                <w:rFonts w:ascii="Trebuchet MS" w:hAnsi="Trebuchet MS"/>
                <w:sz w:val="22"/>
              </w:rPr>
              <w:t>Article 14 – Relationship of Parties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_Toc193448918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13</w:t>
            </w:r>
            <w:r w:rsidRPr="007B4752">
              <w:rPr>
                <w:rFonts w:ascii="Trebuchet MS" w:hAnsi="Trebuchet MS"/>
                <w:webHidden/>
                <w:sz w:val="22"/>
              </w:rPr>
              <w:fldChar w:fldCharType="end"/>
            </w:r>
          </w:hyperlink>
        </w:p>
        <w:p w14:paraId="47DFE810" w14:textId="378E9D16"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19" w:history="1">
            <w:r w:rsidRPr="007B4752">
              <w:rPr>
                <w:rStyle w:val="Hyperlink"/>
                <w:rFonts w:ascii="Trebuchet MS" w:hAnsi="Trebuchet MS"/>
                <w:sz w:val="22"/>
              </w:rPr>
              <w:t>Article 15 – Warranties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_Toc193448919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13</w:t>
            </w:r>
            <w:r w:rsidRPr="007B4752">
              <w:rPr>
                <w:rFonts w:ascii="Trebuchet MS" w:hAnsi="Trebuchet MS"/>
                <w:webHidden/>
                <w:sz w:val="22"/>
              </w:rPr>
              <w:fldChar w:fldCharType="end"/>
            </w:r>
          </w:hyperlink>
        </w:p>
        <w:p w14:paraId="73D68507" w14:textId="01C26E64"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0" w:history="1">
            <w:r w:rsidRPr="007B4752">
              <w:rPr>
                <w:rStyle w:val="Hyperlink"/>
                <w:rFonts w:ascii="Trebuchet MS" w:hAnsi="Trebuchet MS"/>
                <w:sz w:val="22"/>
              </w:rPr>
              <w:t>Article 16 – Confidentiality</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_Toc193448920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14</w:t>
            </w:r>
            <w:r w:rsidRPr="007B4752">
              <w:rPr>
                <w:rFonts w:ascii="Trebuchet MS" w:hAnsi="Trebuchet MS"/>
                <w:webHidden/>
                <w:sz w:val="22"/>
              </w:rPr>
              <w:fldChar w:fldCharType="end"/>
            </w:r>
          </w:hyperlink>
        </w:p>
        <w:p w14:paraId="07BA47DF" w14:textId="6A2D17FF"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1" w:history="1">
            <w:r w:rsidRPr="007B4752">
              <w:rPr>
                <w:rStyle w:val="Hyperlink"/>
                <w:rFonts w:ascii="Trebuchet MS" w:hAnsi="Trebuchet MS"/>
                <w:sz w:val="22"/>
              </w:rPr>
              <w:t>Article 17 – Notices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_Toc193448921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15</w:t>
            </w:r>
            <w:r w:rsidRPr="007B4752">
              <w:rPr>
                <w:rFonts w:ascii="Trebuchet MS" w:hAnsi="Trebuchet MS"/>
                <w:webHidden/>
                <w:sz w:val="22"/>
              </w:rPr>
              <w:fldChar w:fldCharType="end"/>
            </w:r>
          </w:hyperlink>
        </w:p>
        <w:p w14:paraId="1063DFE6" w14:textId="557DDCF7"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2" w:history="1">
            <w:r w:rsidRPr="007B4752">
              <w:rPr>
                <w:rStyle w:val="Hyperlink"/>
                <w:rFonts w:ascii="Trebuchet MS" w:hAnsi="Trebuchet MS"/>
                <w:sz w:val="22"/>
              </w:rPr>
              <w:t>TERMINATION AND FORCE MAJEURE</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_Toc193448922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16</w:t>
            </w:r>
            <w:r w:rsidRPr="007B4752">
              <w:rPr>
                <w:rFonts w:ascii="Trebuchet MS" w:hAnsi="Trebuchet MS"/>
                <w:webHidden/>
                <w:sz w:val="22"/>
              </w:rPr>
              <w:fldChar w:fldCharType="end"/>
            </w:r>
          </w:hyperlink>
        </w:p>
        <w:p w14:paraId="629142A2" w14:textId="05B6701F"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3" w:history="1">
            <w:r w:rsidRPr="007B4752">
              <w:rPr>
                <w:rStyle w:val="Hyperlink"/>
                <w:rFonts w:ascii="Trebuchet MS" w:hAnsi="Trebuchet MS"/>
                <w:sz w:val="22"/>
              </w:rPr>
              <w:t>Article 18 – Renewal and Termination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_Toc193448923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16</w:t>
            </w:r>
            <w:r w:rsidRPr="007B4752">
              <w:rPr>
                <w:rFonts w:ascii="Trebuchet MS" w:hAnsi="Trebuchet MS"/>
                <w:webHidden/>
                <w:sz w:val="22"/>
              </w:rPr>
              <w:fldChar w:fldCharType="end"/>
            </w:r>
          </w:hyperlink>
        </w:p>
        <w:p w14:paraId="79B63703" w14:textId="53974D9D"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4" w:history="1">
            <w:r w:rsidRPr="007B4752">
              <w:rPr>
                <w:rStyle w:val="Hyperlink"/>
                <w:rFonts w:ascii="Trebuchet MS" w:hAnsi="Trebuchet MS"/>
                <w:sz w:val="22"/>
              </w:rPr>
              <w:t>Article 19 – Force Majeure</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_Toc193448924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17</w:t>
            </w:r>
            <w:r w:rsidRPr="007B4752">
              <w:rPr>
                <w:rFonts w:ascii="Trebuchet MS" w:hAnsi="Trebuchet MS"/>
                <w:webHidden/>
                <w:sz w:val="22"/>
              </w:rPr>
              <w:fldChar w:fldCharType="end"/>
            </w:r>
          </w:hyperlink>
        </w:p>
        <w:p w14:paraId="5E695916" w14:textId="307D999F"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5" w:history="1">
            <w:r w:rsidRPr="007B4752">
              <w:rPr>
                <w:rStyle w:val="Hyperlink"/>
                <w:rFonts w:ascii="Trebuchet MS" w:hAnsi="Trebuchet MS"/>
                <w:sz w:val="22"/>
              </w:rPr>
              <w:t>Article 20 – Main-Grid Interconnection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_Toc193448925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17</w:t>
            </w:r>
            <w:r w:rsidRPr="007B4752">
              <w:rPr>
                <w:rFonts w:ascii="Trebuchet MS" w:hAnsi="Trebuchet MS"/>
                <w:webHidden/>
                <w:sz w:val="22"/>
              </w:rPr>
              <w:fldChar w:fldCharType="end"/>
            </w:r>
          </w:hyperlink>
        </w:p>
        <w:p w14:paraId="0A8B8985" w14:textId="5F327DD7"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6" w:history="1">
            <w:r w:rsidRPr="007B4752">
              <w:rPr>
                <w:rStyle w:val="Hyperlink"/>
                <w:rFonts w:ascii="Trebuchet MS" w:hAnsi="Trebuchet MS"/>
                <w:sz w:val="22"/>
              </w:rPr>
              <w:t>DISPUTE RESOLUTION AND ARBITRATION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_Toc193448926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18</w:t>
            </w:r>
            <w:r w:rsidRPr="007B4752">
              <w:rPr>
                <w:rFonts w:ascii="Trebuchet MS" w:hAnsi="Trebuchet MS"/>
                <w:webHidden/>
                <w:sz w:val="22"/>
              </w:rPr>
              <w:fldChar w:fldCharType="end"/>
            </w:r>
          </w:hyperlink>
        </w:p>
        <w:p w14:paraId="262775B4" w14:textId="51850043"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7" w:history="1">
            <w:r w:rsidRPr="007B4752">
              <w:rPr>
                <w:rStyle w:val="Hyperlink"/>
                <w:rFonts w:ascii="Trebuchet MS" w:hAnsi="Trebuchet MS"/>
                <w:sz w:val="22"/>
              </w:rPr>
              <w:t>Article 21 – Dispute Resolution and Arbitration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_Toc193448927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18</w:t>
            </w:r>
            <w:r w:rsidRPr="007B4752">
              <w:rPr>
                <w:rFonts w:ascii="Trebuchet MS" w:hAnsi="Trebuchet MS"/>
                <w:webHidden/>
                <w:sz w:val="22"/>
              </w:rPr>
              <w:fldChar w:fldCharType="end"/>
            </w:r>
          </w:hyperlink>
        </w:p>
        <w:p w14:paraId="52DB51AE" w14:textId="438C0AF8"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8" w:history="1">
            <w:r w:rsidRPr="007B4752">
              <w:rPr>
                <w:rStyle w:val="Hyperlink"/>
                <w:rFonts w:ascii="Trebuchet MS" w:hAnsi="Trebuchet MS"/>
                <w:sz w:val="22"/>
              </w:rPr>
              <w:t>MISCELLANEOUS PROVISIONS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_Toc193448928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18</w:t>
            </w:r>
            <w:r w:rsidRPr="007B4752">
              <w:rPr>
                <w:rFonts w:ascii="Trebuchet MS" w:hAnsi="Trebuchet MS"/>
                <w:webHidden/>
                <w:sz w:val="22"/>
              </w:rPr>
              <w:fldChar w:fldCharType="end"/>
            </w:r>
          </w:hyperlink>
        </w:p>
        <w:p w14:paraId="42D97181" w14:textId="19F890DD"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29" w:history="1">
            <w:r w:rsidRPr="007B4752">
              <w:rPr>
                <w:rStyle w:val="Hyperlink"/>
                <w:rFonts w:ascii="Trebuchet MS" w:hAnsi="Trebuchet MS"/>
                <w:sz w:val="22"/>
              </w:rPr>
              <w:t>Article 22 – Indemnities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_Toc193448929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18</w:t>
            </w:r>
            <w:r w:rsidRPr="007B4752">
              <w:rPr>
                <w:rFonts w:ascii="Trebuchet MS" w:hAnsi="Trebuchet MS"/>
                <w:webHidden/>
                <w:sz w:val="22"/>
              </w:rPr>
              <w:fldChar w:fldCharType="end"/>
            </w:r>
          </w:hyperlink>
        </w:p>
        <w:p w14:paraId="2AE42DEB" w14:textId="4A24312A"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0" w:history="1">
            <w:r w:rsidRPr="007B4752">
              <w:rPr>
                <w:rStyle w:val="Hyperlink"/>
                <w:rFonts w:ascii="Trebuchet MS" w:hAnsi="Trebuchet MS"/>
                <w:sz w:val="22"/>
              </w:rPr>
              <w:t xml:space="preserve">Article 23 – Governing Law, Fiscal and </w:t>
            </w:r>
            <w:r>
              <w:rPr>
                <w:rStyle w:val="Hyperlink"/>
                <w:rFonts w:ascii="Trebuchet MS" w:hAnsi="Trebuchet MS"/>
                <w:sz w:val="22"/>
              </w:rPr>
              <w:t>C</w:t>
            </w:r>
            <w:r w:rsidRPr="007B4752">
              <w:rPr>
                <w:rStyle w:val="Hyperlink"/>
                <w:rFonts w:ascii="Trebuchet MS" w:hAnsi="Trebuchet MS"/>
                <w:sz w:val="22"/>
              </w:rPr>
              <w:t xml:space="preserve">ustom </w:t>
            </w:r>
            <w:r>
              <w:rPr>
                <w:rStyle w:val="Hyperlink"/>
                <w:rFonts w:ascii="Trebuchet MS" w:hAnsi="Trebuchet MS"/>
                <w:sz w:val="22"/>
              </w:rPr>
              <w:t>R</w:t>
            </w:r>
            <w:r w:rsidRPr="007B4752">
              <w:rPr>
                <w:rStyle w:val="Hyperlink"/>
                <w:rFonts w:ascii="Trebuchet MS" w:hAnsi="Trebuchet MS"/>
                <w:sz w:val="22"/>
              </w:rPr>
              <w:t>egime</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_Toc193448930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19</w:t>
            </w:r>
            <w:r w:rsidRPr="007B4752">
              <w:rPr>
                <w:rFonts w:ascii="Trebuchet MS" w:hAnsi="Trebuchet MS"/>
                <w:webHidden/>
                <w:sz w:val="22"/>
              </w:rPr>
              <w:fldChar w:fldCharType="end"/>
            </w:r>
          </w:hyperlink>
        </w:p>
        <w:p w14:paraId="0EC251DD" w14:textId="03587943"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1" w:history="1">
            <w:r w:rsidRPr="007B4752">
              <w:rPr>
                <w:rStyle w:val="Hyperlink"/>
                <w:rFonts w:ascii="Trebuchet MS" w:hAnsi="Trebuchet MS"/>
                <w:sz w:val="22"/>
              </w:rPr>
              <w:t>Article 24 – Sovereign Immunity</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_Toc193448931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19</w:t>
            </w:r>
            <w:r w:rsidRPr="007B4752">
              <w:rPr>
                <w:rFonts w:ascii="Trebuchet MS" w:hAnsi="Trebuchet MS"/>
                <w:webHidden/>
                <w:sz w:val="22"/>
              </w:rPr>
              <w:fldChar w:fldCharType="end"/>
            </w:r>
          </w:hyperlink>
        </w:p>
        <w:p w14:paraId="4FCB3552" w14:textId="05C44428"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2" w:history="1">
            <w:r w:rsidRPr="007B4752">
              <w:rPr>
                <w:rStyle w:val="Hyperlink"/>
                <w:rFonts w:ascii="Trebuchet MS" w:hAnsi="Trebuchet MS"/>
                <w:sz w:val="22"/>
              </w:rPr>
              <w:t>Article 25 – Waiver</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_Toc193448932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19</w:t>
            </w:r>
            <w:r w:rsidRPr="007B4752">
              <w:rPr>
                <w:rFonts w:ascii="Trebuchet MS" w:hAnsi="Trebuchet MS"/>
                <w:webHidden/>
                <w:sz w:val="22"/>
              </w:rPr>
              <w:fldChar w:fldCharType="end"/>
            </w:r>
          </w:hyperlink>
        </w:p>
        <w:p w14:paraId="41C960CF" w14:textId="23062C7B"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3" w:history="1">
            <w:r w:rsidRPr="007B4752">
              <w:rPr>
                <w:rStyle w:val="Hyperlink"/>
                <w:rFonts w:ascii="Trebuchet MS" w:hAnsi="Trebuchet MS"/>
                <w:sz w:val="22"/>
              </w:rPr>
              <w:t>Article 26 – Entire Agreement</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_Toc193448933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19</w:t>
            </w:r>
            <w:r w:rsidRPr="007B4752">
              <w:rPr>
                <w:rFonts w:ascii="Trebuchet MS" w:hAnsi="Trebuchet MS"/>
                <w:webHidden/>
                <w:sz w:val="22"/>
              </w:rPr>
              <w:fldChar w:fldCharType="end"/>
            </w:r>
          </w:hyperlink>
        </w:p>
        <w:p w14:paraId="6593ACC1" w14:textId="23119E92"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4" w:history="1">
            <w:r w:rsidRPr="007B4752">
              <w:rPr>
                <w:rStyle w:val="Hyperlink"/>
                <w:rFonts w:ascii="Trebuchet MS" w:hAnsi="Trebuchet MS"/>
                <w:sz w:val="22"/>
              </w:rPr>
              <w:t>Article 27 – Survival and Severability</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_Toc193448934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19</w:t>
            </w:r>
            <w:r w:rsidRPr="007B4752">
              <w:rPr>
                <w:rFonts w:ascii="Trebuchet MS" w:hAnsi="Trebuchet MS"/>
                <w:webHidden/>
                <w:sz w:val="22"/>
              </w:rPr>
              <w:fldChar w:fldCharType="end"/>
            </w:r>
          </w:hyperlink>
        </w:p>
        <w:p w14:paraId="6D5753DC" w14:textId="14144153"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5" w:history="1">
            <w:r w:rsidRPr="007B4752">
              <w:rPr>
                <w:rStyle w:val="Hyperlink"/>
                <w:rFonts w:ascii="Trebuchet MS" w:hAnsi="Trebuchet MS"/>
                <w:sz w:val="22"/>
              </w:rPr>
              <w:t>Article 28 – Counterparts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_Toc193448935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20</w:t>
            </w:r>
            <w:r w:rsidRPr="007B4752">
              <w:rPr>
                <w:rFonts w:ascii="Trebuchet MS" w:hAnsi="Trebuchet MS"/>
                <w:webHidden/>
                <w:sz w:val="22"/>
              </w:rPr>
              <w:fldChar w:fldCharType="end"/>
            </w:r>
          </w:hyperlink>
        </w:p>
        <w:p w14:paraId="4A390067" w14:textId="0746DD75"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6" w:history="1">
            <w:r w:rsidRPr="007B4752">
              <w:rPr>
                <w:rStyle w:val="Hyperlink"/>
                <w:rFonts w:ascii="Trebuchet MS" w:hAnsi="Trebuchet MS"/>
                <w:sz w:val="22"/>
              </w:rPr>
              <w:t>ANNEXES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_Toc193448936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22</w:t>
            </w:r>
            <w:r w:rsidRPr="007B4752">
              <w:rPr>
                <w:rFonts w:ascii="Trebuchet MS" w:hAnsi="Trebuchet MS"/>
                <w:webHidden/>
                <w:sz w:val="22"/>
              </w:rPr>
              <w:fldChar w:fldCharType="end"/>
            </w:r>
          </w:hyperlink>
        </w:p>
        <w:p w14:paraId="07D15566" w14:textId="15EF5101"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7" w:history="1">
            <w:r w:rsidRPr="007B4752">
              <w:rPr>
                <w:rStyle w:val="Hyperlink"/>
                <w:rFonts w:ascii="Trebuchet MS" w:hAnsi="Trebuchet MS"/>
                <w:sz w:val="22"/>
              </w:rPr>
              <w:t>ANNEX 1 – Concession Area</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_Toc193448937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22</w:t>
            </w:r>
            <w:r w:rsidRPr="007B4752">
              <w:rPr>
                <w:rFonts w:ascii="Trebuchet MS" w:hAnsi="Trebuchet MS"/>
                <w:webHidden/>
                <w:sz w:val="22"/>
              </w:rPr>
              <w:fldChar w:fldCharType="end"/>
            </w:r>
          </w:hyperlink>
        </w:p>
        <w:p w14:paraId="04C5E5B4" w14:textId="127C2128"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8" w:history="1">
            <w:r w:rsidRPr="007B4752">
              <w:rPr>
                <w:rStyle w:val="Hyperlink"/>
                <w:rFonts w:ascii="Trebuchet MS" w:hAnsi="Trebuchet MS"/>
                <w:sz w:val="22"/>
              </w:rPr>
              <w:t xml:space="preserve">ANNEX 2 – Description and </w:t>
            </w:r>
            <w:r>
              <w:rPr>
                <w:rStyle w:val="Hyperlink"/>
                <w:rFonts w:ascii="Trebuchet MS" w:hAnsi="Trebuchet MS"/>
                <w:sz w:val="22"/>
              </w:rPr>
              <w:t>I</w:t>
            </w:r>
            <w:r w:rsidRPr="007B4752">
              <w:rPr>
                <w:rStyle w:val="Hyperlink"/>
                <w:rFonts w:ascii="Trebuchet MS" w:hAnsi="Trebuchet MS"/>
                <w:sz w:val="22"/>
              </w:rPr>
              <w:t>nventory of Concession Assets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_Toc193448938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23</w:t>
            </w:r>
            <w:r w:rsidRPr="007B4752">
              <w:rPr>
                <w:rFonts w:ascii="Trebuchet MS" w:hAnsi="Trebuchet MS"/>
                <w:webHidden/>
                <w:sz w:val="22"/>
              </w:rPr>
              <w:fldChar w:fldCharType="end"/>
            </w:r>
          </w:hyperlink>
        </w:p>
        <w:p w14:paraId="3709CDFC" w14:textId="2FFF29BD"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39" w:history="1">
            <w:r w:rsidRPr="007B4752">
              <w:rPr>
                <w:rStyle w:val="Hyperlink"/>
                <w:rFonts w:ascii="Trebuchet MS" w:hAnsi="Trebuchet MS"/>
                <w:sz w:val="22"/>
              </w:rPr>
              <w:t>ANNEX 3 – Specifications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_Toc193448939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24</w:t>
            </w:r>
            <w:r w:rsidRPr="007B4752">
              <w:rPr>
                <w:rFonts w:ascii="Trebuchet MS" w:hAnsi="Trebuchet MS"/>
                <w:webHidden/>
                <w:sz w:val="22"/>
              </w:rPr>
              <w:fldChar w:fldCharType="end"/>
            </w:r>
          </w:hyperlink>
        </w:p>
        <w:p w14:paraId="0E2FFABE" w14:textId="5B5D2E16"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40" w:history="1">
            <w:r w:rsidRPr="007B4752">
              <w:rPr>
                <w:rStyle w:val="Hyperlink"/>
                <w:rFonts w:ascii="Trebuchet MS" w:hAnsi="Trebuchet MS"/>
                <w:sz w:val="22"/>
              </w:rPr>
              <w:t xml:space="preserve">ANNEX 4 – Performance and </w:t>
            </w:r>
            <w:r>
              <w:rPr>
                <w:rStyle w:val="Hyperlink"/>
                <w:rFonts w:ascii="Trebuchet MS" w:hAnsi="Trebuchet MS"/>
                <w:sz w:val="22"/>
              </w:rPr>
              <w:t>M</w:t>
            </w:r>
            <w:r w:rsidRPr="007B4752">
              <w:rPr>
                <w:rStyle w:val="Hyperlink"/>
                <w:rFonts w:ascii="Trebuchet MS" w:hAnsi="Trebuchet MS"/>
                <w:sz w:val="22"/>
              </w:rPr>
              <w:t xml:space="preserve">aintenance </w:t>
            </w:r>
            <w:r>
              <w:rPr>
                <w:rStyle w:val="Hyperlink"/>
                <w:rFonts w:ascii="Trebuchet MS" w:hAnsi="Trebuchet MS"/>
                <w:sz w:val="22"/>
              </w:rPr>
              <w:t>I</w:t>
            </w:r>
            <w:r w:rsidRPr="007B4752">
              <w:rPr>
                <w:rStyle w:val="Hyperlink"/>
                <w:rFonts w:ascii="Trebuchet MS" w:hAnsi="Trebuchet MS"/>
                <w:sz w:val="22"/>
              </w:rPr>
              <w:t>ndicators</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_Toc193448940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25</w:t>
            </w:r>
            <w:r w:rsidRPr="007B4752">
              <w:rPr>
                <w:rFonts w:ascii="Trebuchet MS" w:hAnsi="Trebuchet MS"/>
                <w:webHidden/>
                <w:sz w:val="22"/>
              </w:rPr>
              <w:fldChar w:fldCharType="end"/>
            </w:r>
          </w:hyperlink>
        </w:p>
        <w:p w14:paraId="61B2F55B" w14:textId="5FCD6D23"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41" w:history="1">
            <w:r w:rsidRPr="007B4752">
              <w:rPr>
                <w:rStyle w:val="Hyperlink"/>
                <w:rFonts w:ascii="Trebuchet MS" w:hAnsi="Trebuchet MS"/>
                <w:sz w:val="22"/>
              </w:rPr>
              <w:t>ANNEX 5 – Insurance</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_Toc193448941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26</w:t>
            </w:r>
            <w:r w:rsidRPr="007B4752">
              <w:rPr>
                <w:rFonts w:ascii="Trebuchet MS" w:hAnsi="Trebuchet MS"/>
                <w:webHidden/>
                <w:sz w:val="22"/>
              </w:rPr>
              <w:fldChar w:fldCharType="end"/>
            </w:r>
          </w:hyperlink>
        </w:p>
        <w:p w14:paraId="297B95F4" w14:textId="4F5C897E"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42" w:history="1">
            <w:r w:rsidRPr="007B4752">
              <w:rPr>
                <w:rStyle w:val="Hyperlink"/>
                <w:rFonts w:ascii="Trebuchet MS" w:hAnsi="Trebuchet MS"/>
                <w:sz w:val="22"/>
              </w:rPr>
              <w:t>ANNEX 6 – Environmental Protection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_Toc193448942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27</w:t>
            </w:r>
            <w:r w:rsidRPr="007B4752">
              <w:rPr>
                <w:rFonts w:ascii="Trebuchet MS" w:hAnsi="Trebuchet MS"/>
                <w:webHidden/>
                <w:sz w:val="22"/>
              </w:rPr>
              <w:fldChar w:fldCharType="end"/>
            </w:r>
          </w:hyperlink>
        </w:p>
        <w:p w14:paraId="053468B8" w14:textId="45AC8D99"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43" w:history="1">
            <w:r w:rsidRPr="007B4752">
              <w:rPr>
                <w:rStyle w:val="Hyperlink"/>
                <w:rFonts w:ascii="Trebuchet MS" w:hAnsi="Trebuchet MS"/>
                <w:sz w:val="22"/>
              </w:rPr>
              <w:t xml:space="preserve">ANNEX 7 – Handover of Assets </w:t>
            </w:r>
            <w:r>
              <w:rPr>
                <w:rStyle w:val="Hyperlink"/>
                <w:rFonts w:ascii="Trebuchet MS" w:hAnsi="Trebuchet MS"/>
                <w:sz w:val="22"/>
              </w:rPr>
              <w:t>U</w:t>
            </w:r>
            <w:r w:rsidRPr="007B4752">
              <w:rPr>
                <w:rStyle w:val="Hyperlink"/>
                <w:rFonts w:ascii="Trebuchet MS" w:hAnsi="Trebuchet MS"/>
                <w:sz w:val="22"/>
              </w:rPr>
              <w:t xml:space="preserve">pon </w:t>
            </w:r>
            <w:r>
              <w:rPr>
                <w:rStyle w:val="Hyperlink"/>
                <w:rFonts w:ascii="Trebuchet MS" w:hAnsi="Trebuchet MS"/>
                <w:sz w:val="22"/>
              </w:rPr>
              <w:t>T</w:t>
            </w:r>
            <w:r w:rsidRPr="007B4752">
              <w:rPr>
                <w:rStyle w:val="Hyperlink"/>
                <w:rFonts w:ascii="Trebuchet MS" w:hAnsi="Trebuchet MS"/>
                <w:sz w:val="22"/>
              </w:rPr>
              <w:t>ermination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_Toc193448943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28</w:t>
            </w:r>
            <w:r w:rsidRPr="007B4752">
              <w:rPr>
                <w:rFonts w:ascii="Trebuchet MS" w:hAnsi="Trebuchet MS"/>
                <w:webHidden/>
                <w:sz w:val="22"/>
              </w:rPr>
              <w:fldChar w:fldCharType="end"/>
            </w:r>
          </w:hyperlink>
        </w:p>
        <w:p w14:paraId="46A1FB5D" w14:textId="3B7BDE85" w:rsidR="00F925A9" w:rsidRPr="007B4752" w:rsidRDefault="00F925A9">
          <w:pPr>
            <w:pStyle w:val="TOC1"/>
            <w:rPr>
              <w:rFonts w:ascii="Trebuchet MS" w:eastAsiaTheme="minorEastAsia" w:hAnsi="Trebuchet MS" w:cstheme="minorBidi"/>
              <w:color w:val="auto"/>
              <w:kern w:val="2"/>
              <w:sz w:val="22"/>
              <w:lang w:val="en-GB" w:eastAsia="en-GB"/>
              <w14:ligatures w14:val="standardContextual"/>
            </w:rPr>
          </w:pPr>
          <w:hyperlink w:anchor="_Toc193448944" w:history="1">
            <w:r w:rsidRPr="007B4752">
              <w:rPr>
                <w:rStyle w:val="Hyperlink"/>
                <w:rFonts w:ascii="Trebuchet MS" w:hAnsi="Trebuchet MS"/>
                <w:sz w:val="22"/>
              </w:rPr>
              <w:t>ANNEX 8 – Termination Compensation</w:t>
            </w:r>
            <w:r w:rsidRPr="007B4752">
              <w:rPr>
                <w:rFonts w:ascii="Trebuchet MS" w:hAnsi="Trebuchet MS"/>
                <w:webHidden/>
                <w:sz w:val="22"/>
              </w:rPr>
              <w:tab/>
            </w:r>
            <w:r w:rsidRPr="007B4752">
              <w:rPr>
                <w:rFonts w:ascii="Trebuchet MS" w:hAnsi="Trebuchet MS"/>
                <w:webHidden/>
                <w:sz w:val="22"/>
              </w:rPr>
              <w:fldChar w:fldCharType="begin"/>
            </w:r>
            <w:r w:rsidRPr="007B4752">
              <w:rPr>
                <w:rFonts w:ascii="Trebuchet MS" w:hAnsi="Trebuchet MS"/>
                <w:webHidden/>
                <w:sz w:val="22"/>
              </w:rPr>
              <w:instrText xml:space="preserve"> PAGEREF _Toc193448944 \h </w:instrText>
            </w:r>
            <w:r w:rsidRPr="007B4752">
              <w:rPr>
                <w:rFonts w:ascii="Trebuchet MS" w:hAnsi="Trebuchet MS"/>
                <w:webHidden/>
                <w:sz w:val="22"/>
              </w:rPr>
            </w:r>
            <w:r w:rsidRPr="007B4752">
              <w:rPr>
                <w:rFonts w:ascii="Trebuchet MS" w:hAnsi="Trebuchet MS"/>
                <w:webHidden/>
                <w:sz w:val="22"/>
              </w:rPr>
              <w:fldChar w:fldCharType="separate"/>
            </w:r>
            <w:r w:rsidR="002B1F3C">
              <w:rPr>
                <w:rFonts w:ascii="Trebuchet MS" w:hAnsi="Trebuchet MS"/>
                <w:webHidden/>
                <w:sz w:val="22"/>
              </w:rPr>
              <w:t>29</w:t>
            </w:r>
            <w:r w:rsidRPr="007B4752">
              <w:rPr>
                <w:rFonts w:ascii="Trebuchet MS" w:hAnsi="Trebuchet MS"/>
                <w:webHidden/>
                <w:sz w:val="22"/>
              </w:rPr>
              <w:fldChar w:fldCharType="end"/>
            </w:r>
          </w:hyperlink>
        </w:p>
        <w:p w14:paraId="3A5835ED" w14:textId="77777777" w:rsidR="007B4752" w:rsidRDefault="00DE73A8" w:rsidP="00DE73A8">
          <w:pPr>
            <w:spacing w:line="240" w:lineRule="auto"/>
            <w:rPr>
              <w:sz w:val="22"/>
            </w:rPr>
          </w:pPr>
          <w:r w:rsidRPr="007B4752">
            <w:rPr>
              <w:noProof/>
              <w:sz w:val="22"/>
            </w:rPr>
            <w:fldChar w:fldCharType="end"/>
          </w:r>
        </w:p>
      </w:sdtContent>
    </w:sdt>
    <w:p w14:paraId="69808AA2" w14:textId="520C3B9F" w:rsidR="00DE73A8" w:rsidRPr="007B4752" w:rsidRDefault="00DE73A8" w:rsidP="00DE73A8">
      <w:pPr>
        <w:spacing w:line="240" w:lineRule="auto"/>
        <w:rPr>
          <w:noProof/>
          <w:sz w:val="22"/>
        </w:rPr>
      </w:pPr>
      <w:r w:rsidRPr="007B4752">
        <w:rPr>
          <w:noProof/>
          <w:sz w:val="22"/>
        </w:rPr>
        <w:br w:type="page"/>
      </w:r>
    </w:p>
    <w:p w14:paraId="035354AD" w14:textId="60B00603" w:rsidR="00DE73A8" w:rsidRPr="007B4752" w:rsidRDefault="00DE73A8" w:rsidP="00DE73A8">
      <w:pPr>
        <w:spacing w:line="240" w:lineRule="auto"/>
        <w:jc w:val="both"/>
        <w:rPr>
          <w:noProof/>
          <w:sz w:val="22"/>
        </w:rPr>
      </w:pPr>
      <w:r w:rsidRPr="007B4752">
        <w:rPr>
          <w:noProof/>
          <w:sz w:val="22"/>
        </w:rPr>
        <w:lastRenderedPageBreak/>
        <w:t>This Concession Agreement (</w:t>
      </w:r>
      <w:r w:rsidRPr="007B4752">
        <w:rPr>
          <w:i/>
          <w:noProof/>
          <w:sz w:val="22"/>
        </w:rPr>
        <w:t>“Agreement”</w:t>
      </w:r>
      <w:r w:rsidRPr="007B4752">
        <w:rPr>
          <w:noProof/>
          <w:sz w:val="22"/>
        </w:rPr>
        <w:t xml:space="preserve">) No. </w:t>
      </w:r>
      <w:r w:rsidR="00CE20B1">
        <w:rPr>
          <w:noProof/>
          <w:sz w:val="22"/>
        </w:rPr>
        <w:t>[## Insert]</w:t>
      </w:r>
      <w:r w:rsidRPr="007B4752">
        <w:rPr>
          <w:noProof/>
          <w:sz w:val="22"/>
        </w:rPr>
        <w:t xml:space="preserve">, dated </w:t>
      </w:r>
      <w:r w:rsidR="00CE20B1">
        <w:rPr>
          <w:noProof/>
          <w:sz w:val="22"/>
        </w:rPr>
        <w:t>[## Insert]</w:t>
      </w:r>
      <w:r w:rsidRPr="007B4752">
        <w:rPr>
          <w:noProof/>
          <w:sz w:val="22"/>
        </w:rPr>
        <w:t xml:space="preserve">is concluded between </w:t>
      </w:r>
      <w:r w:rsidR="00CE20B1">
        <w:rPr>
          <w:noProof/>
          <w:sz w:val="22"/>
        </w:rPr>
        <w:t>[## Insert]</w:t>
      </w:r>
      <w:r w:rsidRPr="007B4752">
        <w:rPr>
          <w:noProof/>
          <w:sz w:val="22"/>
        </w:rPr>
        <w:t xml:space="preserve"> (</w:t>
      </w:r>
      <w:r w:rsidRPr="007B4752">
        <w:rPr>
          <w:i/>
          <w:noProof/>
          <w:sz w:val="22"/>
        </w:rPr>
        <w:t xml:space="preserve">“Conceding Authority”), </w:t>
      </w:r>
      <w:r w:rsidRPr="007B4752">
        <w:rPr>
          <w:noProof/>
          <w:sz w:val="22"/>
        </w:rPr>
        <w:t xml:space="preserve">represented by </w:t>
      </w:r>
      <w:r w:rsidR="00CE20B1">
        <w:rPr>
          <w:noProof/>
          <w:sz w:val="22"/>
        </w:rPr>
        <w:t>[## Insert]</w:t>
      </w:r>
      <w:r w:rsidRPr="007B4752">
        <w:rPr>
          <w:noProof/>
          <w:sz w:val="22"/>
        </w:rPr>
        <w:t xml:space="preserve"> (</w:t>
      </w:r>
      <w:r w:rsidRPr="007B4752">
        <w:rPr>
          <w:i/>
          <w:noProof/>
          <w:sz w:val="22"/>
        </w:rPr>
        <w:t>“Name and position”</w:t>
      </w:r>
      <w:r w:rsidRPr="007B4752">
        <w:rPr>
          <w:noProof/>
          <w:sz w:val="22"/>
        </w:rPr>
        <w:t xml:space="preserve">), and the </w:t>
      </w:r>
      <w:r w:rsidR="00CE20B1">
        <w:rPr>
          <w:noProof/>
          <w:sz w:val="22"/>
        </w:rPr>
        <w:t>[## Insert]</w:t>
      </w:r>
      <w:r w:rsidRPr="007B4752">
        <w:rPr>
          <w:noProof/>
          <w:sz w:val="22"/>
        </w:rPr>
        <w:t xml:space="preserve"> (“</w:t>
      </w:r>
      <w:r w:rsidRPr="007B4752">
        <w:rPr>
          <w:i/>
          <w:noProof/>
          <w:sz w:val="22"/>
        </w:rPr>
        <w:t>Concession Holder”</w:t>
      </w:r>
      <w:r w:rsidRPr="007B4752">
        <w:rPr>
          <w:noProof/>
          <w:sz w:val="22"/>
        </w:rPr>
        <w:t xml:space="preserve">), represented by </w:t>
      </w:r>
      <w:r w:rsidR="00CE20B1">
        <w:rPr>
          <w:noProof/>
          <w:sz w:val="22"/>
        </w:rPr>
        <w:t>[## Insert]</w:t>
      </w:r>
      <w:r w:rsidRPr="007B4752">
        <w:rPr>
          <w:noProof/>
          <w:sz w:val="22"/>
        </w:rPr>
        <w:t xml:space="preserve"> (</w:t>
      </w:r>
      <w:r w:rsidRPr="007B4752">
        <w:rPr>
          <w:i/>
          <w:noProof/>
          <w:sz w:val="22"/>
        </w:rPr>
        <w:t>“Name and position”</w:t>
      </w:r>
      <w:r w:rsidRPr="007B4752">
        <w:rPr>
          <w:noProof/>
          <w:sz w:val="22"/>
        </w:rPr>
        <w:t>).</w:t>
      </w:r>
    </w:p>
    <w:p w14:paraId="2EE432F0" w14:textId="77777777" w:rsidR="00DE73A8" w:rsidRPr="007B4752" w:rsidRDefault="00DE73A8" w:rsidP="00DE73A8">
      <w:pPr>
        <w:spacing w:line="240" w:lineRule="auto"/>
        <w:rPr>
          <w:noProof/>
          <w:sz w:val="22"/>
        </w:rPr>
      </w:pPr>
    </w:p>
    <w:p w14:paraId="0382DC9D" w14:textId="77777777" w:rsidR="00DE73A8" w:rsidRPr="007B4752" w:rsidRDefault="00DE73A8" w:rsidP="00DE73A8">
      <w:pPr>
        <w:spacing w:line="240" w:lineRule="auto"/>
        <w:jc w:val="center"/>
        <w:rPr>
          <w:b/>
          <w:noProof/>
          <w:sz w:val="22"/>
        </w:rPr>
      </w:pPr>
      <w:r w:rsidRPr="007B4752">
        <w:rPr>
          <w:b/>
          <w:noProof/>
          <w:sz w:val="22"/>
        </w:rPr>
        <w:t>WHEREAS:</w:t>
      </w:r>
    </w:p>
    <w:p w14:paraId="4E5618B9" w14:textId="77777777" w:rsidR="00DE73A8" w:rsidRPr="007B4752" w:rsidRDefault="00DE73A8" w:rsidP="00DE73A8">
      <w:pPr>
        <w:spacing w:line="240" w:lineRule="auto"/>
        <w:rPr>
          <w:noProof/>
          <w:sz w:val="22"/>
        </w:rPr>
      </w:pPr>
    </w:p>
    <w:p w14:paraId="57FF590E" w14:textId="4CD78A35" w:rsidR="00DE73A8" w:rsidRPr="007B4752" w:rsidRDefault="00DE73A8" w:rsidP="00594797">
      <w:pPr>
        <w:numPr>
          <w:ilvl w:val="0"/>
          <w:numId w:val="18"/>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 xml:space="preserve">The Conceding Authority has a mandate to </w:t>
      </w:r>
      <w:r w:rsidR="00CE20B1" w:rsidRPr="00CE20B1">
        <w:rPr>
          <w:noProof/>
          <w:sz w:val="22"/>
        </w:rPr>
        <w:t xml:space="preserve">[## Insert </w:t>
      </w:r>
      <w:r w:rsidRPr="00EC7758">
        <w:rPr>
          <w:noProof/>
          <w:color w:val="000000"/>
          <w:sz w:val="22"/>
        </w:rPr>
        <w:t>general mandate of the agency</w:t>
      </w:r>
      <w:r w:rsidR="00CE20B1" w:rsidRPr="00EC7758">
        <w:rPr>
          <w:noProof/>
          <w:color w:val="000000"/>
          <w:sz w:val="22"/>
        </w:rPr>
        <w:t>]</w:t>
      </w:r>
      <w:r w:rsidRPr="00CE20B1">
        <w:rPr>
          <w:noProof/>
          <w:color w:val="000000"/>
          <w:sz w:val="22"/>
        </w:rPr>
        <w:t>,</w:t>
      </w:r>
      <w:r w:rsidRPr="007B4752">
        <w:rPr>
          <w:noProof/>
          <w:color w:val="000000"/>
          <w:sz w:val="22"/>
        </w:rPr>
        <w:t xml:space="preserve"> and is desirous of engaging a private sector entity to undertake the construction, operation and maintenance of a Mini-Grid Facility and provide Services to the Community and Users in the Concession Area.</w:t>
      </w:r>
    </w:p>
    <w:p w14:paraId="7A0864D8" w14:textId="77777777" w:rsidR="00DE73A8" w:rsidRPr="007B4752" w:rsidRDefault="00DE73A8" w:rsidP="00594797">
      <w:pPr>
        <w:numPr>
          <w:ilvl w:val="0"/>
          <w:numId w:val="18"/>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The Concession Holder is a company with experience in developing, operating and maintaining Mini-Grids and is desirous and capable of developing and operating a Mini-Grid Facility in the Concession Area.</w:t>
      </w:r>
    </w:p>
    <w:p w14:paraId="2F11AEDA" w14:textId="77777777" w:rsidR="00DE73A8" w:rsidRPr="007B4752" w:rsidRDefault="00DE73A8" w:rsidP="00594797">
      <w:pPr>
        <w:numPr>
          <w:ilvl w:val="0"/>
          <w:numId w:val="18"/>
        </w:numPr>
        <w:pBdr>
          <w:top w:val="nil"/>
          <w:left w:val="nil"/>
          <w:bottom w:val="nil"/>
          <w:right w:val="nil"/>
          <w:between w:val="nil"/>
        </w:pBdr>
        <w:spacing w:before="120" w:after="200" w:line="240" w:lineRule="auto"/>
        <w:jc w:val="both"/>
        <w:rPr>
          <w:noProof/>
          <w:color w:val="000000"/>
          <w:sz w:val="22"/>
        </w:rPr>
      </w:pPr>
      <w:r w:rsidRPr="007B4752">
        <w:rPr>
          <w:noProof/>
          <w:color w:val="000000"/>
          <w:sz w:val="22"/>
        </w:rPr>
        <w:t xml:space="preserve">The Parties have therefore entered into this Agreement to set up the terms and conditions of their arrangement. </w:t>
      </w:r>
    </w:p>
    <w:p w14:paraId="546DA8C0" w14:textId="77777777" w:rsidR="00DE73A8" w:rsidRPr="007B4752" w:rsidRDefault="00DE73A8" w:rsidP="00DE73A8">
      <w:pPr>
        <w:spacing w:line="240" w:lineRule="auto"/>
        <w:jc w:val="center"/>
        <w:rPr>
          <w:noProof/>
          <w:sz w:val="22"/>
        </w:rPr>
      </w:pPr>
      <w:r w:rsidRPr="007B4752">
        <w:rPr>
          <w:noProof/>
          <w:sz w:val="22"/>
        </w:rPr>
        <w:t>It is hereby agreed as follows:</w:t>
      </w:r>
    </w:p>
    <w:p w14:paraId="0DEFB980" w14:textId="77777777" w:rsidR="00DE73A8" w:rsidRPr="007B4752" w:rsidRDefault="00DE73A8" w:rsidP="00DE73A8">
      <w:pPr>
        <w:spacing w:line="240" w:lineRule="auto"/>
        <w:rPr>
          <w:b/>
          <w:noProof/>
          <w:sz w:val="22"/>
        </w:rPr>
      </w:pPr>
    </w:p>
    <w:p w14:paraId="40AC1E9E" w14:textId="77777777" w:rsidR="00DE73A8" w:rsidRPr="007B4752" w:rsidRDefault="00DE73A8" w:rsidP="00DE73A8">
      <w:pPr>
        <w:pStyle w:val="Heading1"/>
        <w:spacing w:line="240" w:lineRule="auto"/>
        <w:rPr>
          <w:noProof/>
          <w:sz w:val="22"/>
          <w:szCs w:val="22"/>
        </w:rPr>
      </w:pPr>
      <w:bookmarkStart w:id="4" w:name="_Toc193448901"/>
      <w:r w:rsidRPr="007B4752">
        <w:rPr>
          <w:noProof/>
          <w:sz w:val="22"/>
          <w:szCs w:val="22"/>
        </w:rPr>
        <w:t>DEFINITIONS</w:t>
      </w:r>
      <w:bookmarkEnd w:id="4"/>
      <w:r w:rsidRPr="007B4752">
        <w:rPr>
          <w:noProof/>
          <w:sz w:val="22"/>
          <w:szCs w:val="22"/>
        </w:rPr>
        <w:t xml:space="preserve"> </w:t>
      </w:r>
    </w:p>
    <w:p w14:paraId="261F794E" w14:textId="77777777" w:rsidR="00DE73A8" w:rsidRPr="007B4752" w:rsidRDefault="00DE73A8" w:rsidP="00DE73A8">
      <w:pPr>
        <w:pStyle w:val="BERSCH1Subsection"/>
        <w:rPr>
          <w:rFonts w:ascii="Trebuchet MS" w:hAnsi="Trebuchet MS"/>
          <w:noProof/>
          <w:sz w:val="22"/>
          <w:szCs w:val="22"/>
        </w:rPr>
      </w:pPr>
      <w:bookmarkStart w:id="5" w:name="_Toc193448902"/>
      <w:r w:rsidRPr="007B4752">
        <w:rPr>
          <w:rFonts w:ascii="Trebuchet MS" w:hAnsi="Trebuchet MS"/>
          <w:noProof/>
          <w:sz w:val="22"/>
          <w:szCs w:val="22"/>
        </w:rPr>
        <w:t>Article 1 – Definitions</w:t>
      </w:r>
      <w:bookmarkEnd w:id="5"/>
      <w:r w:rsidRPr="007B4752">
        <w:rPr>
          <w:rFonts w:ascii="Trebuchet MS" w:hAnsi="Trebuchet MS"/>
          <w:noProof/>
          <w:sz w:val="22"/>
          <w:szCs w:val="22"/>
        </w:rPr>
        <w:t xml:space="preserve"> </w:t>
      </w: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6515"/>
      </w:tblGrid>
      <w:tr w:rsidR="00DE73A8" w:rsidRPr="005120CD" w14:paraId="0E377AE9" w14:textId="77777777" w:rsidTr="008879F0">
        <w:tc>
          <w:tcPr>
            <w:tcW w:w="2547" w:type="dxa"/>
          </w:tcPr>
          <w:p w14:paraId="207D5A03" w14:textId="77777777" w:rsidR="00DE73A8" w:rsidRPr="007B4752" w:rsidRDefault="00DE73A8" w:rsidP="008879F0">
            <w:pPr>
              <w:spacing w:line="240" w:lineRule="auto"/>
              <w:rPr>
                <w:b/>
                <w:noProof/>
                <w:sz w:val="22"/>
              </w:rPr>
            </w:pPr>
            <w:r w:rsidRPr="007B4752">
              <w:rPr>
                <w:b/>
                <w:noProof/>
                <w:sz w:val="22"/>
              </w:rPr>
              <w:t>“Applicable Laws”</w:t>
            </w:r>
          </w:p>
        </w:tc>
        <w:tc>
          <w:tcPr>
            <w:tcW w:w="6515" w:type="dxa"/>
          </w:tcPr>
          <w:p w14:paraId="03F2F32B" w14:textId="39A516EF" w:rsidR="00DE73A8" w:rsidRPr="007B4752" w:rsidRDefault="00DE73A8" w:rsidP="008879F0">
            <w:pPr>
              <w:spacing w:line="240" w:lineRule="auto"/>
              <w:jc w:val="both"/>
              <w:rPr>
                <w:noProof/>
                <w:sz w:val="22"/>
              </w:rPr>
            </w:pPr>
            <w:r w:rsidRPr="007B4752">
              <w:rPr>
                <w:noProof/>
                <w:sz w:val="22"/>
              </w:rPr>
              <w:t xml:space="preserve">means the </w:t>
            </w:r>
            <w:r w:rsidR="00CE20B1" w:rsidRPr="00EC7758">
              <w:rPr>
                <w:noProof/>
                <w:sz w:val="22"/>
              </w:rPr>
              <w:t>[</w:t>
            </w:r>
            <w:r w:rsidR="00CE20B1">
              <w:rPr>
                <w:noProof/>
                <w:sz w:val="22"/>
              </w:rPr>
              <w:t xml:space="preserve">## </w:t>
            </w:r>
            <w:r w:rsidR="00CE20B1" w:rsidRPr="00EC7758">
              <w:rPr>
                <w:noProof/>
                <w:sz w:val="22"/>
              </w:rPr>
              <w:t xml:space="preserve">Insert </w:t>
            </w:r>
            <w:r w:rsidRPr="00EC7758">
              <w:rPr>
                <w:noProof/>
                <w:sz w:val="22"/>
              </w:rPr>
              <w:t>place of jurisdiction</w:t>
            </w:r>
            <w:r w:rsidR="00CE20B1" w:rsidRPr="00CE20B1">
              <w:rPr>
                <w:noProof/>
                <w:sz w:val="22"/>
              </w:rPr>
              <w:t>]</w:t>
            </w:r>
            <w:r w:rsidRPr="00CE20B1">
              <w:rPr>
                <w:noProof/>
                <w:sz w:val="22"/>
              </w:rPr>
              <w:t xml:space="preserve"> </w:t>
            </w:r>
            <w:r w:rsidRPr="007B4752">
              <w:rPr>
                <w:noProof/>
                <w:sz w:val="22"/>
              </w:rPr>
              <w:t xml:space="preserve">legislations, directives, regulations, standards, guidelines, rules, codes, judgments or orders of a court of competent jurisdiction, proclamations, directives, executive orders, other legislative measures, binding actions or enactments of </w:t>
            </w:r>
            <w:r w:rsidR="00CE20B1" w:rsidRPr="00CE20B1">
              <w:rPr>
                <w:noProof/>
                <w:sz w:val="22"/>
              </w:rPr>
              <w:t xml:space="preserve">[## Insert </w:t>
            </w:r>
            <w:r w:rsidRPr="00EC7758">
              <w:rPr>
                <w:noProof/>
                <w:sz w:val="22"/>
              </w:rPr>
              <w:t>the executive authority</w:t>
            </w:r>
            <w:r w:rsidR="00CE20B1" w:rsidRPr="00CE20B1">
              <w:rPr>
                <w:noProof/>
                <w:sz w:val="22"/>
              </w:rPr>
              <w:t>]</w:t>
            </w:r>
            <w:r w:rsidRPr="007B4752">
              <w:rPr>
                <w:noProof/>
                <w:sz w:val="22"/>
              </w:rPr>
              <w:t xml:space="preserve"> or any other relevant authority, being in force in </w:t>
            </w:r>
            <w:r w:rsidR="00CE20B1" w:rsidRPr="00CE20B1">
              <w:rPr>
                <w:noProof/>
                <w:sz w:val="22"/>
              </w:rPr>
              <w:t xml:space="preserve">[## Insert </w:t>
            </w:r>
            <w:r w:rsidRPr="00EC7758">
              <w:rPr>
                <w:noProof/>
                <w:sz w:val="22"/>
              </w:rPr>
              <w:t>country</w:t>
            </w:r>
            <w:r w:rsidR="00CE20B1" w:rsidRPr="00CE20B1">
              <w:rPr>
                <w:noProof/>
                <w:sz w:val="22"/>
              </w:rPr>
              <w:t>]</w:t>
            </w:r>
            <w:r w:rsidRPr="00CE20B1">
              <w:rPr>
                <w:noProof/>
                <w:sz w:val="22"/>
              </w:rPr>
              <w:t>;</w:t>
            </w:r>
          </w:p>
          <w:p w14:paraId="1A677671" w14:textId="77777777" w:rsidR="00DE73A8" w:rsidRPr="007B4752" w:rsidRDefault="00DE73A8" w:rsidP="008879F0">
            <w:pPr>
              <w:spacing w:line="240" w:lineRule="auto"/>
              <w:jc w:val="both"/>
              <w:rPr>
                <w:noProof/>
                <w:sz w:val="22"/>
              </w:rPr>
            </w:pPr>
          </w:p>
        </w:tc>
      </w:tr>
      <w:tr w:rsidR="00DE73A8" w:rsidRPr="005120CD" w14:paraId="0D2E9A6E" w14:textId="77777777" w:rsidTr="008879F0">
        <w:tc>
          <w:tcPr>
            <w:tcW w:w="2547" w:type="dxa"/>
          </w:tcPr>
          <w:p w14:paraId="0172F66B" w14:textId="77777777" w:rsidR="00DE73A8" w:rsidRPr="007B4752" w:rsidRDefault="00DE73A8" w:rsidP="008879F0">
            <w:pPr>
              <w:spacing w:line="240" w:lineRule="auto"/>
              <w:rPr>
                <w:b/>
                <w:noProof/>
                <w:sz w:val="22"/>
              </w:rPr>
            </w:pPr>
            <w:r w:rsidRPr="007B4752">
              <w:rPr>
                <w:b/>
                <w:noProof/>
                <w:sz w:val="22"/>
              </w:rPr>
              <w:t xml:space="preserve">“Assets” or </w:t>
            </w:r>
            <w:r w:rsidRPr="007B4752">
              <w:rPr>
                <w:b/>
                <w:noProof/>
                <w:sz w:val="22"/>
              </w:rPr>
              <w:br/>
              <w:t>“Concession Assets”</w:t>
            </w:r>
          </w:p>
        </w:tc>
        <w:tc>
          <w:tcPr>
            <w:tcW w:w="6515" w:type="dxa"/>
          </w:tcPr>
          <w:p w14:paraId="32641C12" w14:textId="77777777" w:rsidR="00DE73A8" w:rsidRPr="007B4752" w:rsidRDefault="00DE73A8" w:rsidP="008879F0">
            <w:pPr>
              <w:spacing w:line="240" w:lineRule="auto"/>
              <w:jc w:val="both"/>
              <w:rPr>
                <w:noProof/>
                <w:color w:val="000000"/>
                <w:sz w:val="22"/>
              </w:rPr>
            </w:pPr>
            <w:r w:rsidRPr="007B4752">
              <w:rPr>
                <w:noProof/>
                <w:color w:val="000000"/>
                <w:sz w:val="22"/>
              </w:rPr>
              <w:t>means</w:t>
            </w:r>
          </w:p>
          <w:p w14:paraId="4595B708" w14:textId="64523C30" w:rsidR="00DE73A8" w:rsidRPr="007B4752" w:rsidRDefault="00DE73A8" w:rsidP="008879F0">
            <w:pPr>
              <w:pStyle w:val="Bullet-List"/>
              <w:spacing w:line="240" w:lineRule="auto"/>
              <w:ind w:left="284"/>
              <w:rPr>
                <w:rFonts w:ascii="Trebuchet MS" w:hAnsi="Trebuchet MS"/>
                <w:noProof/>
                <w:sz w:val="22"/>
                <w:szCs w:val="22"/>
              </w:rPr>
            </w:pPr>
            <w:r w:rsidRPr="007B4752">
              <w:rPr>
                <w:rFonts w:ascii="Trebuchet MS" w:hAnsi="Trebuchet MS"/>
                <w:i/>
                <w:iCs/>
                <w:noProof/>
                <w:sz w:val="22"/>
                <w:szCs w:val="22"/>
              </w:rPr>
              <w:t>(in the case of a Lease Agreement)</w:t>
            </w:r>
            <w:r w:rsidRPr="007B4752">
              <w:rPr>
                <w:rFonts w:ascii="Trebuchet MS" w:hAnsi="Trebuchet MS"/>
                <w:noProof/>
                <w:sz w:val="22"/>
                <w:szCs w:val="22"/>
              </w:rPr>
              <w:t xml:space="preserve"> the Mini-Grid Facility and installations required for the operation of the Mini-Grid Facility, including Privately Financed Assets as may be developed, constructed and installed by the Concession Holder</w:t>
            </w:r>
            <w:r w:rsidR="00457A5D">
              <w:rPr>
                <w:rFonts w:ascii="Trebuchet MS" w:hAnsi="Trebuchet MS"/>
                <w:noProof/>
                <w:sz w:val="22"/>
                <w:szCs w:val="22"/>
              </w:rPr>
              <w:t>;</w:t>
            </w:r>
            <w:r w:rsidRPr="007B4752">
              <w:rPr>
                <w:rFonts w:ascii="Trebuchet MS" w:hAnsi="Trebuchet MS"/>
                <w:noProof/>
                <w:sz w:val="22"/>
                <w:szCs w:val="22"/>
              </w:rPr>
              <w:t xml:space="preserve"> or </w:t>
            </w:r>
          </w:p>
          <w:p w14:paraId="1B9B80BE" w14:textId="77777777" w:rsidR="00DE73A8" w:rsidRPr="007B4752" w:rsidRDefault="00DE73A8" w:rsidP="008879F0">
            <w:pPr>
              <w:pStyle w:val="Bullet-List"/>
              <w:spacing w:line="240" w:lineRule="auto"/>
              <w:ind w:left="284"/>
              <w:rPr>
                <w:rFonts w:ascii="Trebuchet MS" w:hAnsi="Trebuchet MS"/>
                <w:noProof/>
                <w:sz w:val="22"/>
                <w:szCs w:val="22"/>
              </w:rPr>
            </w:pPr>
            <w:r w:rsidRPr="007B4752">
              <w:rPr>
                <w:rFonts w:ascii="Trebuchet MS" w:hAnsi="Trebuchet MS"/>
                <w:i/>
                <w:iCs/>
                <w:noProof/>
                <w:sz w:val="22"/>
                <w:szCs w:val="22"/>
              </w:rPr>
              <w:t>(in the case of a Concession Agreement)</w:t>
            </w:r>
            <w:r w:rsidRPr="007B4752">
              <w:rPr>
                <w:rFonts w:ascii="Trebuchet MS" w:hAnsi="Trebuchet MS"/>
                <w:noProof/>
                <w:sz w:val="22"/>
                <w:szCs w:val="22"/>
              </w:rPr>
              <w:t xml:space="preserve"> any assets handed over to the Concession Holder by the Conceding Authority for the duration of this Agreement, either paid for by the Conceding Authority or the Concession Holder </w:t>
            </w:r>
          </w:p>
          <w:p w14:paraId="37A6B81D" w14:textId="77777777" w:rsidR="00DE73A8" w:rsidRPr="007B4752" w:rsidRDefault="00DE73A8" w:rsidP="008879F0">
            <w:pPr>
              <w:spacing w:line="240" w:lineRule="auto"/>
              <w:jc w:val="both"/>
              <w:rPr>
                <w:noProof/>
                <w:sz w:val="22"/>
              </w:rPr>
            </w:pPr>
            <w:r w:rsidRPr="007B4752">
              <w:rPr>
                <w:noProof/>
                <w:color w:val="000000"/>
                <w:sz w:val="22"/>
              </w:rPr>
              <w:t>and listed in Annex 2 of this Agreement and updated from time to time, including all relevant documents (such as manual, permits, licenses and certifications)</w:t>
            </w:r>
            <w:r w:rsidRPr="007B4752">
              <w:rPr>
                <w:noProof/>
                <w:sz w:val="22"/>
              </w:rPr>
              <w:t>;</w:t>
            </w:r>
          </w:p>
          <w:p w14:paraId="11F20821" w14:textId="77777777" w:rsidR="00DE73A8" w:rsidRPr="007B4752" w:rsidRDefault="00DE73A8" w:rsidP="008879F0">
            <w:pPr>
              <w:spacing w:line="240" w:lineRule="auto"/>
              <w:jc w:val="both"/>
              <w:rPr>
                <w:noProof/>
                <w:color w:val="000000"/>
                <w:sz w:val="22"/>
              </w:rPr>
            </w:pPr>
          </w:p>
        </w:tc>
      </w:tr>
      <w:tr w:rsidR="00DE73A8" w:rsidRPr="005120CD" w14:paraId="2B5238C3" w14:textId="77777777" w:rsidTr="008879F0">
        <w:tc>
          <w:tcPr>
            <w:tcW w:w="2547" w:type="dxa"/>
          </w:tcPr>
          <w:p w14:paraId="4FE72987" w14:textId="77777777" w:rsidR="00DE73A8" w:rsidRPr="007B4752" w:rsidRDefault="00DE73A8" w:rsidP="008879F0">
            <w:pPr>
              <w:spacing w:line="240" w:lineRule="auto"/>
              <w:rPr>
                <w:b/>
                <w:noProof/>
                <w:sz w:val="22"/>
              </w:rPr>
            </w:pPr>
            <w:r w:rsidRPr="007B4752">
              <w:rPr>
                <w:b/>
                <w:noProof/>
                <w:sz w:val="22"/>
              </w:rPr>
              <w:lastRenderedPageBreak/>
              <w:t>“Asset Rehabilitation”</w:t>
            </w:r>
          </w:p>
        </w:tc>
        <w:tc>
          <w:tcPr>
            <w:tcW w:w="6515" w:type="dxa"/>
          </w:tcPr>
          <w:p w14:paraId="72310964" w14:textId="77777777" w:rsidR="00DE73A8" w:rsidRPr="007B4752" w:rsidRDefault="00DE73A8" w:rsidP="008879F0">
            <w:pPr>
              <w:spacing w:line="240" w:lineRule="auto"/>
              <w:rPr>
                <w:noProof/>
                <w:sz w:val="22"/>
              </w:rPr>
            </w:pPr>
            <w:r w:rsidRPr="007B4752">
              <w:rPr>
                <w:noProof/>
                <w:sz w:val="22"/>
              </w:rPr>
              <w:t xml:space="preserve">means improvements, additions, alterations and replacements of the Assets undertaken during the Concession Period; </w:t>
            </w:r>
          </w:p>
          <w:p w14:paraId="5E422A00" w14:textId="77777777" w:rsidR="00DE73A8" w:rsidRPr="007B4752" w:rsidRDefault="00DE73A8" w:rsidP="008879F0">
            <w:pPr>
              <w:spacing w:line="240" w:lineRule="auto"/>
              <w:jc w:val="both"/>
              <w:rPr>
                <w:noProof/>
                <w:sz w:val="22"/>
              </w:rPr>
            </w:pPr>
          </w:p>
        </w:tc>
      </w:tr>
      <w:tr w:rsidR="00DE73A8" w:rsidRPr="005120CD" w14:paraId="67000C8B" w14:textId="77777777" w:rsidTr="008879F0">
        <w:tc>
          <w:tcPr>
            <w:tcW w:w="2547" w:type="dxa"/>
          </w:tcPr>
          <w:p w14:paraId="722480EE" w14:textId="77777777" w:rsidR="00DE73A8" w:rsidRPr="007B4752" w:rsidRDefault="00DE73A8" w:rsidP="008879F0">
            <w:pPr>
              <w:spacing w:line="240" w:lineRule="auto"/>
              <w:rPr>
                <w:b/>
                <w:noProof/>
                <w:sz w:val="22"/>
              </w:rPr>
            </w:pPr>
            <w:r w:rsidRPr="007B4752">
              <w:rPr>
                <w:b/>
                <w:noProof/>
                <w:sz w:val="22"/>
              </w:rPr>
              <w:t>“Concession”</w:t>
            </w:r>
          </w:p>
        </w:tc>
        <w:tc>
          <w:tcPr>
            <w:tcW w:w="6515" w:type="dxa"/>
          </w:tcPr>
          <w:p w14:paraId="7D732BDC" w14:textId="77777777" w:rsidR="00DE73A8" w:rsidRPr="007B4752" w:rsidRDefault="00DE73A8" w:rsidP="008879F0">
            <w:pPr>
              <w:spacing w:line="240" w:lineRule="auto"/>
              <w:rPr>
                <w:noProof/>
                <w:sz w:val="22"/>
              </w:rPr>
            </w:pPr>
            <w:r w:rsidRPr="007B4752">
              <w:rPr>
                <w:noProof/>
                <w:sz w:val="22"/>
              </w:rPr>
              <w:t>means the Concession Area and its Assets by which the Conceding Authority allows the Concession Holder to establish, operate and maintain the Mini-Grid Facility;</w:t>
            </w:r>
          </w:p>
          <w:p w14:paraId="46668B6F" w14:textId="77777777" w:rsidR="00DE73A8" w:rsidRPr="007B4752" w:rsidRDefault="00DE73A8" w:rsidP="008879F0">
            <w:pPr>
              <w:spacing w:line="240" w:lineRule="auto"/>
              <w:jc w:val="both"/>
              <w:rPr>
                <w:noProof/>
                <w:sz w:val="22"/>
              </w:rPr>
            </w:pPr>
          </w:p>
        </w:tc>
      </w:tr>
      <w:tr w:rsidR="00DE73A8" w:rsidRPr="005120CD" w14:paraId="21616F99" w14:textId="77777777" w:rsidTr="008879F0">
        <w:tc>
          <w:tcPr>
            <w:tcW w:w="2547" w:type="dxa"/>
          </w:tcPr>
          <w:p w14:paraId="07EE2DEE" w14:textId="77777777" w:rsidR="00DE73A8" w:rsidRPr="007B4752" w:rsidRDefault="00DE73A8" w:rsidP="008879F0">
            <w:pPr>
              <w:spacing w:line="240" w:lineRule="auto"/>
              <w:rPr>
                <w:b/>
                <w:noProof/>
                <w:sz w:val="22"/>
              </w:rPr>
            </w:pPr>
            <w:r w:rsidRPr="007B4752">
              <w:rPr>
                <w:b/>
                <w:noProof/>
                <w:sz w:val="22"/>
              </w:rPr>
              <w:t>“Concession Area”</w:t>
            </w:r>
          </w:p>
        </w:tc>
        <w:tc>
          <w:tcPr>
            <w:tcW w:w="6515" w:type="dxa"/>
          </w:tcPr>
          <w:p w14:paraId="5764B97C" w14:textId="77777777" w:rsidR="00DE73A8" w:rsidRPr="007B4752" w:rsidRDefault="00DE73A8" w:rsidP="008879F0">
            <w:pPr>
              <w:spacing w:line="240" w:lineRule="auto"/>
              <w:rPr>
                <w:noProof/>
                <w:sz w:val="22"/>
              </w:rPr>
            </w:pPr>
            <w:r w:rsidRPr="007B4752">
              <w:rPr>
                <w:noProof/>
                <w:sz w:val="22"/>
              </w:rPr>
              <w:t>means the area of land as defined in Annex 1 as well as the associated buildings, fixtures, installations and non-movable assets with rights attached hereto, as listed in Annex 2;</w:t>
            </w:r>
          </w:p>
          <w:p w14:paraId="4E2CA276" w14:textId="77777777" w:rsidR="00DE73A8" w:rsidRPr="007B4752" w:rsidRDefault="00DE73A8" w:rsidP="008879F0">
            <w:pPr>
              <w:spacing w:line="240" w:lineRule="auto"/>
              <w:jc w:val="both"/>
              <w:rPr>
                <w:noProof/>
                <w:sz w:val="22"/>
              </w:rPr>
            </w:pPr>
          </w:p>
        </w:tc>
      </w:tr>
      <w:tr w:rsidR="00DE73A8" w:rsidRPr="005120CD" w14:paraId="2CBD6AF0" w14:textId="77777777" w:rsidTr="008879F0">
        <w:tc>
          <w:tcPr>
            <w:tcW w:w="2547" w:type="dxa"/>
          </w:tcPr>
          <w:p w14:paraId="3202F52F" w14:textId="77777777" w:rsidR="00DE73A8" w:rsidRPr="007B4752" w:rsidRDefault="00DE73A8" w:rsidP="008879F0">
            <w:pPr>
              <w:spacing w:line="240" w:lineRule="auto"/>
              <w:rPr>
                <w:b/>
                <w:noProof/>
                <w:sz w:val="22"/>
              </w:rPr>
            </w:pPr>
            <w:r w:rsidRPr="007B4752">
              <w:rPr>
                <w:b/>
                <w:noProof/>
                <w:sz w:val="22"/>
              </w:rPr>
              <w:t>“Concession Period”</w:t>
            </w:r>
          </w:p>
        </w:tc>
        <w:tc>
          <w:tcPr>
            <w:tcW w:w="6515" w:type="dxa"/>
          </w:tcPr>
          <w:p w14:paraId="3684D32F" w14:textId="77777777" w:rsidR="00DE73A8" w:rsidRPr="007B4752" w:rsidRDefault="00DE73A8" w:rsidP="008879F0">
            <w:pPr>
              <w:spacing w:line="240" w:lineRule="auto"/>
              <w:rPr>
                <w:noProof/>
                <w:sz w:val="22"/>
              </w:rPr>
            </w:pPr>
            <w:r w:rsidRPr="007B4752">
              <w:rPr>
                <w:noProof/>
                <w:sz w:val="22"/>
              </w:rPr>
              <w:t>means the period set out in Article 3 or as may be extended pursuant to this Agreement;</w:t>
            </w:r>
          </w:p>
          <w:p w14:paraId="20A67403" w14:textId="77777777" w:rsidR="00DE73A8" w:rsidRPr="007B4752" w:rsidRDefault="00DE73A8" w:rsidP="008879F0">
            <w:pPr>
              <w:spacing w:line="240" w:lineRule="auto"/>
              <w:rPr>
                <w:noProof/>
                <w:sz w:val="22"/>
              </w:rPr>
            </w:pPr>
          </w:p>
        </w:tc>
      </w:tr>
      <w:tr w:rsidR="00DE73A8" w:rsidRPr="005120CD" w14:paraId="31ECD55B" w14:textId="77777777" w:rsidTr="008879F0">
        <w:tc>
          <w:tcPr>
            <w:tcW w:w="2547" w:type="dxa"/>
          </w:tcPr>
          <w:p w14:paraId="79BC367A" w14:textId="77777777" w:rsidR="00DE73A8" w:rsidRPr="007B4752" w:rsidRDefault="00DE73A8" w:rsidP="008879F0">
            <w:pPr>
              <w:spacing w:line="240" w:lineRule="auto"/>
              <w:rPr>
                <w:b/>
                <w:noProof/>
                <w:sz w:val="22"/>
              </w:rPr>
            </w:pPr>
            <w:r w:rsidRPr="007B4752">
              <w:rPr>
                <w:b/>
                <w:noProof/>
                <w:sz w:val="22"/>
              </w:rPr>
              <w:t>“Depreciated Value of Assets”</w:t>
            </w:r>
          </w:p>
        </w:tc>
        <w:tc>
          <w:tcPr>
            <w:tcW w:w="6515" w:type="dxa"/>
          </w:tcPr>
          <w:p w14:paraId="4482D67D" w14:textId="77777777" w:rsidR="00DE73A8" w:rsidRPr="007B4752" w:rsidRDefault="00DE73A8" w:rsidP="008879F0">
            <w:pPr>
              <w:spacing w:line="240" w:lineRule="auto"/>
              <w:rPr>
                <w:noProof/>
                <w:sz w:val="22"/>
              </w:rPr>
            </w:pPr>
            <w:bookmarkStart w:id="6" w:name="_heading=h.37m2jsg" w:colFirst="0" w:colLast="0"/>
            <w:bookmarkEnd w:id="6"/>
            <w:r w:rsidRPr="007B4752">
              <w:rPr>
                <w:noProof/>
                <w:sz w:val="22"/>
              </w:rPr>
              <w:t xml:space="preserve">means the value of the equipment (except granted Assets) which includes the amount of depreciation not yet incurred plus the salvage or residual value; </w:t>
            </w:r>
          </w:p>
          <w:p w14:paraId="6A6B501A" w14:textId="77777777" w:rsidR="00DE73A8" w:rsidRPr="007B4752" w:rsidRDefault="00DE73A8" w:rsidP="008879F0">
            <w:pPr>
              <w:spacing w:line="240" w:lineRule="auto"/>
              <w:rPr>
                <w:noProof/>
                <w:sz w:val="22"/>
              </w:rPr>
            </w:pPr>
          </w:p>
        </w:tc>
      </w:tr>
      <w:tr w:rsidR="002E63AC" w:rsidRPr="005120CD" w14:paraId="4B666067" w14:textId="77777777" w:rsidTr="008879F0">
        <w:tc>
          <w:tcPr>
            <w:tcW w:w="2547" w:type="dxa"/>
          </w:tcPr>
          <w:p w14:paraId="0F14198C" w14:textId="062C2884" w:rsidR="002E63AC" w:rsidRPr="007B4752" w:rsidRDefault="002E63AC" w:rsidP="002E63AC">
            <w:pPr>
              <w:spacing w:line="240" w:lineRule="auto"/>
              <w:rPr>
                <w:b/>
                <w:noProof/>
                <w:sz w:val="22"/>
              </w:rPr>
            </w:pPr>
            <w:r w:rsidRPr="007B4752">
              <w:rPr>
                <w:b/>
                <w:noProof/>
                <w:sz w:val="22"/>
              </w:rPr>
              <w:t>“Effective Date”</w:t>
            </w:r>
          </w:p>
        </w:tc>
        <w:tc>
          <w:tcPr>
            <w:tcW w:w="6515" w:type="dxa"/>
          </w:tcPr>
          <w:p w14:paraId="10B487D7" w14:textId="77777777" w:rsidR="002E63AC" w:rsidRPr="007B4752" w:rsidRDefault="002E63AC" w:rsidP="002E63AC">
            <w:pPr>
              <w:spacing w:line="240" w:lineRule="auto"/>
              <w:rPr>
                <w:noProof/>
                <w:sz w:val="22"/>
              </w:rPr>
            </w:pPr>
            <w:r w:rsidRPr="007B4752">
              <w:rPr>
                <w:noProof/>
                <w:sz w:val="22"/>
              </w:rPr>
              <w:t>means the date on which this Agreement comes into force as specified in and in accordance with Article 3;</w:t>
            </w:r>
          </w:p>
          <w:p w14:paraId="1124CA02" w14:textId="77777777" w:rsidR="002E63AC" w:rsidRPr="007B4752" w:rsidRDefault="002E63AC" w:rsidP="002E63AC">
            <w:pPr>
              <w:spacing w:line="240" w:lineRule="auto"/>
              <w:rPr>
                <w:noProof/>
                <w:sz w:val="22"/>
              </w:rPr>
            </w:pPr>
          </w:p>
        </w:tc>
      </w:tr>
      <w:tr w:rsidR="002E63AC" w:rsidRPr="005120CD" w14:paraId="28940D30" w14:textId="77777777" w:rsidTr="008879F0">
        <w:tc>
          <w:tcPr>
            <w:tcW w:w="2547" w:type="dxa"/>
          </w:tcPr>
          <w:p w14:paraId="65C1CAB7" w14:textId="77777777" w:rsidR="002E63AC" w:rsidRPr="007B4752" w:rsidRDefault="002E63AC" w:rsidP="002E63AC">
            <w:pPr>
              <w:spacing w:line="240" w:lineRule="auto"/>
              <w:rPr>
                <w:b/>
                <w:noProof/>
                <w:sz w:val="22"/>
              </w:rPr>
            </w:pPr>
            <w:r w:rsidRPr="007B4752">
              <w:rPr>
                <w:b/>
                <w:noProof/>
                <w:sz w:val="22"/>
              </w:rPr>
              <w:t>“Expiry Date”</w:t>
            </w:r>
          </w:p>
        </w:tc>
        <w:tc>
          <w:tcPr>
            <w:tcW w:w="6515" w:type="dxa"/>
          </w:tcPr>
          <w:p w14:paraId="568AB355" w14:textId="77777777" w:rsidR="002E63AC" w:rsidRPr="007B4752" w:rsidRDefault="002E63AC" w:rsidP="002E63AC">
            <w:pPr>
              <w:spacing w:line="240" w:lineRule="auto"/>
              <w:jc w:val="both"/>
              <w:rPr>
                <w:noProof/>
                <w:sz w:val="22"/>
              </w:rPr>
            </w:pPr>
            <w:r w:rsidRPr="007B4752">
              <w:rPr>
                <w:noProof/>
                <w:sz w:val="22"/>
              </w:rPr>
              <w:t>means the end date of the Concession Period, whereby the Concession Agreement gets renewed automatically in accordance with Article 18, unless terminated by one of the Parties in accordance with Articles 18 or 19;</w:t>
            </w:r>
          </w:p>
          <w:p w14:paraId="220EB074" w14:textId="77777777" w:rsidR="002E63AC" w:rsidRPr="007B4752" w:rsidRDefault="002E63AC" w:rsidP="002E63AC">
            <w:pPr>
              <w:spacing w:line="240" w:lineRule="auto"/>
              <w:rPr>
                <w:noProof/>
                <w:sz w:val="22"/>
              </w:rPr>
            </w:pPr>
          </w:p>
        </w:tc>
      </w:tr>
      <w:tr w:rsidR="002E63AC" w:rsidRPr="005120CD" w14:paraId="3FA46EF5" w14:textId="77777777" w:rsidTr="008879F0">
        <w:tc>
          <w:tcPr>
            <w:tcW w:w="2547" w:type="dxa"/>
          </w:tcPr>
          <w:p w14:paraId="52CAA302" w14:textId="77777777" w:rsidR="002E63AC" w:rsidRPr="007B4752" w:rsidRDefault="002E63AC" w:rsidP="002E63AC">
            <w:pPr>
              <w:spacing w:line="240" w:lineRule="auto"/>
              <w:rPr>
                <w:b/>
                <w:noProof/>
                <w:sz w:val="22"/>
              </w:rPr>
            </w:pPr>
            <w:r w:rsidRPr="007B4752">
              <w:rPr>
                <w:b/>
                <w:noProof/>
                <w:sz w:val="22"/>
              </w:rPr>
              <w:t>“Extraordinary Termination”</w:t>
            </w:r>
          </w:p>
        </w:tc>
        <w:tc>
          <w:tcPr>
            <w:tcW w:w="6515" w:type="dxa"/>
          </w:tcPr>
          <w:p w14:paraId="42DC62E3" w14:textId="41DBEF41" w:rsidR="002E63AC" w:rsidRPr="007B4752" w:rsidRDefault="002E63AC" w:rsidP="002E63AC">
            <w:pPr>
              <w:spacing w:line="240" w:lineRule="auto"/>
              <w:rPr>
                <w:noProof/>
                <w:sz w:val="22"/>
              </w:rPr>
            </w:pPr>
            <w:r w:rsidRPr="007B4752">
              <w:rPr>
                <w:noProof/>
                <w:sz w:val="22"/>
              </w:rPr>
              <w:t>means a termination of this Concession Agreement other than on the Expiry Date in accordance with Article 18(3);</w:t>
            </w:r>
          </w:p>
          <w:p w14:paraId="1BCA6C2B" w14:textId="77777777" w:rsidR="002E63AC" w:rsidRPr="007B4752" w:rsidRDefault="002E63AC" w:rsidP="002E63AC">
            <w:pPr>
              <w:spacing w:line="240" w:lineRule="auto"/>
              <w:rPr>
                <w:noProof/>
                <w:sz w:val="22"/>
              </w:rPr>
            </w:pPr>
          </w:p>
        </w:tc>
      </w:tr>
      <w:tr w:rsidR="002E63AC" w:rsidRPr="005120CD" w14:paraId="54B259D5" w14:textId="77777777" w:rsidTr="008879F0">
        <w:tc>
          <w:tcPr>
            <w:tcW w:w="2547" w:type="dxa"/>
          </w:tcPr>
          <w:p w14:paraId="224195D5" w14:textId="77777777" w:rsidR="002E63AC" w:rsidRPr="007B4752" w:rsidRDefault="002E63AC" w:rsidP="002E63AC">
            <w:pPr>
              <w:spacing w:line="240" w:lineRule="auto"/>
              <w:rPr>
                <w:b/>
                <w:noProof/>
                <w:sz w:val="22"/>
              </w:rPr>
            </w:pPr>
            <w:r w:rsidRPr="007B4752">
              <w:rPr>
                <w:b/>
                <w:noProof/>
                <w:sz w:val="22"/>
              </w:rPr>
              <w:t>“Force Majeure Event”</w:t>
            </w:r>
          </w:p>
        </w:tc>
        <w:tc>
          <w:tcPr>
            <w:tcW w:w="6515" w:type="dxa"/>
          </w:tcPr>
          <w:p w14:paraId="491DC446" w14:textId="77777777" w:rsidR="002E63AC" w:rsidRPr="007B4752" w:rsidRDefault="002E63AC" w:rsidP="002E63AC">
            <w:pPr>
              <w:spacing w:line="240" w:lineRule="auto"/>
              <w:jc w:val="both"/>
              <w:rPr>
                <w:noProof/>
                <w:color w:val="000000"/>
                <w:sz w:val="22"/>
              </w:rPr>
            </w:pPr>
            <w:r w:rsidRPr="007B4752">
              <w:rPr>
                <w:noProof/>
                <w:color w:val="000000"/>
                <w:sz w:val="22"/>
              </w:rPr>
              <w:t>means any unpredictable, unavoidable event beyond the control of the Parties, making it impossible to execute this Agreement in whole or in part, and which is not attributable to the fault or negligence of the Party claiming such Force Majeure, and which includes without limitation:</w:t>
            </w:r>
          </w:p>
          <w:p w14:paraId="15FF9E9A" w14:textId="325D5BA2" w:rsidR="002E63AC" w:rsidRPr="007B4752" w:rsidRDefault="002E63AC" w:rsidP="002E63AC">
            <w:pPr>
              <w:numPr>
                <w:ilvl w:val="0"/>
                <w:numId w:val="21"/>
              </w:numPr>
              <w:pBdr>
                <w:top w:val="nil"/>
                <w:left w:val="nil"/>
                <w:bottom w:val="nil"/>
                <w:right w:val="nil"/>
                <w:between w:val="nil"/>
              </w:pBdr>
              <w:spacing w:before="120" w:after="120" w:line="240" w:lineRule="auto"/>
              <w:ind w:left="714" w:hanging="357"/>
              <w:jc w:val="both"/>
              <w:rPr>
                <w:noProof/>
                <w:color w:val="000000"/>
                <w:sz w:val="22"/>
              </w:rPr>
            </w:pPr>
            <w:r w:rsidRPr="007B4752">
              <w:rPr>
                <w:noProof/>
                <w:color w:val="000000"/>
                <w:sz w:val="22"/>
              </w:rPr>
              <w:t>any natural calamity, Act of God, adverse weather conditions, fire, earthquake or any other unforeseen extreme weather;</w:t>
            </w:r>
          </w:p>
          <w:p w14:paraId="0A744660" w14:textId="429128DF" w:rsidR="002E63AC" w:rsidRPr="007B4752" w:rsidRDefault="002E63AC" w:rsidP="002E63AC">
            <w:pPr>
              <w:numPr>
                <w:ilvl w:val="0"/>
                <w:numId w:val="21"/>
              </w:numPr>
              <w:pBdr>
                <w:top w:val="nil"/>
                <w:left w:val="nil"/>
                <w:bottom w:val="nil"/>
                <w:right w:val="nil"/>
                <w:between w:val="nil"/>
              </w:pBdr>
              <w:spacing w:before="120" w:after="120" w:line="240" w:lineRule="auto"/>
              <w:ind w:left="714" w:hanging="357"/>
              <w:jc w:val="both"/>
              <w:rPr>
                <w:noProof/>
                <w:color w:val="000000"/>
                <w:sz w:val="22"/>
              </w:rPr>
            </w:pPr>
            <w:r w:rsidRPr="007B4752">
              <w:rPr>
                <w:noProof/>
                <w:color w:val="000000"/>
                <w:sz w:val="22"/>
              </w:rPr>
              <w:t>any epidemic, plague or public health emergency;</w:t>
            </w:r>
          </w:p>
          <w:p w14:paraId="29BC8ED8" w14:textId="4082F851" w:rsidR="002E63AC" w:rsidRPr="007B4752" w:rsidRDefault="002E63AC" w:rsidP="002E63AC">
            <w:pPr>
              <w:numPr>
                <w:ilvl w:val="0"/>
                <w:numId w:val="21"/>
              </w:numPr>
              <w:pBdr>
                <w:top w:val="nil"/>
                <w:left w:val="nil"/>
                <w:bottom w:val="nil"/>
                <w:right w:val="nil"/>
                <w:between w:val="nil"/>
              </w:pBdr>
              <w:spacing w:before="120" w:after="120" w:line="240" w:lineRule="auto"/>
              <w:ind w:left="714" w:hanging="357"/>
              <w:jc w:val="both"/>
              <w:rPr>
                <w:noProof/>
                <w:color w:val="000000"/>
                <w:sz w:val="22"/>
              </w:rPr>
            </w:pPr>
            <w:r w:rsidRPr="007B4752">
              <w:rPr>
                <w:noProof/>
                <w:color w:val="000000"/>
                <w:sz w:val="22"/>
              </w:rPr>
              <w:t xml:space="preserve">acts of strike, riot, rebellion, civil commotion, war or armed conflict in </w:t>
            </w:r>
            <w:r w:rsidR="00CE20B1" w:rsidRPr="00CE20B1">
              <w:rPr>
                <w:noProof/>
                <w:color w:val="000000"/>
                <w:sz w:val="22"/>
              </w:rPr>
              <w:t xml:space="preserve">[## Insert </w:t>
            </w:r>
            <w:r w:rsidRPr="00EC7758">
              <w:rPr>
                <w:noProof/>
                <w:color w:val="000000"/>
                <w:sz w:val="22"/>
              </w:rPr>
              <w:t>name of place, state</w:t>
            </w:r>
            <w:r w:rsidR="00CE20B1" w:rsidRPr="00EC7758">
              <w:rPr>
                <w:noProof/>
                <w:color w:val="000000"/>
                <w:sz w:val="22"/>
              </w:rPr>
              <w:t>]</w:t>
            </w:r>
            <w:r w:rsidRPr="007B4752">
              <w:rPr>
                <w:noProof/>
                <w:color w:val="000000"/>
                <w:sz w:val="22"/>
              </w:rPr>
              <w:t xml:space="preserve"> or any other part</w:t>
            </w:r>
            <w:r w:rsidR="00F730EE">
              <w:rPr>
                <w:noProof/>
                <w:color w:val="000000"/>
                <w:sz w:val="22"/>
              </w:rPr>
              <w:t xml:space="preserve"> of</w:t>
            </w:r>
            <w:r w:rsidRPr="007B4752">
              <w:rPr>
                <w:noProof/>
                <w:color w:val="000000"/>
                <w:sz w:val="22"/>
              </w:rPr>
              <w:t xml:space="preserve"> </w:t>
            </w:r>
            <w:r w:rsidR="00CE20B1" w:rsidRPr="00CE20B1">
              <w:rPr>
                <w:noProof/>
                <w:color w:val="000000"/>
                <w:sz w:val="22"/>
              </w:rPr>
              <w:t>[## Insert</w:t>
            </w:r>
            <w:r w:rsidRPr="00EC7758">
              <w:rPr>
                <w:noProof/>
                <w:color w:val="000000"/>
                <w:sz w:val="22"/>
              </w:rPr>
              <w:t xml:space="preserve"> name of state or country</w:t>
            </w:r>
            <w:r w:rsidR="00CE20B1" w:rsidRPr="00EC7758">
              <w:rPr>
                <w:noProof/>
                <w:color w:val="000000"/>
                <w:sz w:val="22"/>
              </w:rPr>
              <w:t>]</w:t>
            </w:r>
            <w:r w:rsidRPr="007B4752">
              <w:rPr>
                <w:noProof/>
                <w:color w:val="000000"/>
                <w:sz w:val="22"/>
              </w:rPr>
              <w:t>;</w:t>
            </w:r>
          </w:p>
          <w:p w14:paraId="41C0B043" w14:textId="6E7FE69F" w:rsidR="002E63AC" w:rsidRPr="007B4752" w:rsidRDefault="002E63AC" w:rsidP="002E63AC">
            <w:pPr>
              <w:numPr>
                <w:ilvl w:val="0"/>
                <w:numId w:val="21"/>
              </w:numPr>
              <w:pBdr>
                <w:top w:val="nil"/>
                <w:left w:val="nil"/>
                <w:bottom w:val="nil"/>
                <w:right w:val="nil"/>
                <w:between w:val="nil"/>
              </w:pBdr>
              <w:spacing w:before="120" w:after="120" w:line="240" w:lineRule="auto"/>
              <w:ind w:left="714" w:hanging="357"/>
              <w:jc w:val="both"/>
              <w:rPr>
                <w:rFonts w:eastAsia="Calibri" w:cs="Calibri"/>
                <w:noProof/>
                <w:color w:val="000000"/>
                <w:sz w:val="22"/>
              </w:rPr>
            </w:pPr>
            <w:r w:rsidRPr="007B4752">
              <w:rPr>
                <w:noProof/>
                <w:color w:val="000000"/>
                <w:sz w:val="22"/>
              </w:rPr>
              <w:lastRenderedPageBreak/>
              <w:t>any expropriating, nationalisation, confiscation of the Concession Assets, or any boycott, penalty or restriction imposed upon the Conceding Authority or the Concession Holder;</w:t>
            </w:r>
            <w:r w:rsidRPr="007B4752">
              <w:rPr>
                <w:noProof/>
                <w:sz w:val="22"/>
              </w:rPr>
              <w:t xml:space="preserve">  </w:t>
            </w:r>
          </w:p>
          <w:p w14:paraId="1836D23C" w14:textId="3BBF4F62" w:rsidR="002E63AC" w:rsidRPr="007B4752" w:rsidRDefault="002E63AC" w:rsidP="002E63AC">
            <w:pPr>
              <w:numPr>
                <w:ilvl w:val="0"/>
                <w:numId w:val="21"/>
              </w:numPr>
              <w:pBdr>
                <w:top w:val="nil"/>
                <w:left w:val="nil"/>
                <w:bottom w:val="nil"/>
                <w:right w:val="nil"/>
                <w:between w:val="nil"/>
              </w:pBdr>
              <w:spacing w:before="120" w:after="120" w:line="240" w:lineRule="auto"/>
              <w:ind w:left="714" w:hanging="357"/>
              <w:jc w:val="both"/>
              <w:rPr>
                <w:noProof/>
                <w:sz w:val="22"/>
              </w:rPr>
            </w:pPr>
            <w:r w:rsidRPr="007B4752">
              <w:rPr>
                <w:noProof/>
                <w:color w:val="000000"/>
                <w:sz w:val="22"/>
              </w:rPr>
              <w:t>any act of terrorism, sabotage or piracy; and</w:t>
            </w:r>
          </w:p>
          <w:p w14:paraId="0A2BFDC0" w14:textId="3555328D" w:rsidR="002E63AC" w:rsidRPr="007B4752" w:rsidRDefault="002E63AC" w:rsidP="002E63AC">
            <w:pPr>
              <w:numPr>
                <w:ilvl w:val="0"/>
                <w:numId w:val="21"/>
              </w:numPr>
              <w:pBdr>
                <w:top w:val="nil"/>
                <w:left w:val="nil"/>
                <w:bottom w:val="nil"/>
                <w:right w:val="nil"/>
                <w:between w:val="nil"/>
              </w:pBdr>
              <w:spacing w:before="120" w:after="120" w:line="240" w:lineRule="auto"/>
              <w:ind w:left="714" w:hanging="357"/>
              <w:jc w:val="both"/>
              <w:rPr>
                <w:noProof/>
                <w:sz w:val="22"/>
              </w:rPr>
            </w:pPr>
            <w:r w:rsidRPr="007B4752">
              <w:rPr>
                <w:noProof/>
                <w:color w:val="000000"/>
                <w:sz w:val="22"/>
              </w:rPr>
              <w:t>explosion, fire, destruction of machines, equipment, factories and all types of installations considered as Concession Assets</w:t>
            </w:r>
            <w:r>
              <w:rPr>
                <w:noProof/>
                <w:color w:val="000000"/>
                <w:sz w:val="22"/>
              </w:rPr>
              <w:t>;</w:t>
            </w:r>
          </w:p>
        </w:tc>
      </w:tr>
      <w:tr w:rsidR="002E63AC" w:rsidRPr="005120CD" w14:paraId="795D9CB8" w14:textId="77777777" w:rsidTr="008879F0">
        <w:tc>
          <w:tcPr>
            <w:tcW w:w="2547" w:type="dxa"/>
          </w:tcPr>
          <w:p w14:paraId="592D2B3A" w14:textId="77777777" w:rsidR="002E63AC" w:rsidRPr="007B4752" w:rsidRDefault="002E63AC" w:rsidP="002E63AC">
            <w:pPr>
              <w:spacing w:line="240" w:lineRule="auto"/>
              <w:rPr>
                <w:b/>
                <w:noProof/>
                <w:sz w:val="22"/>
              </w:rPr>
            </w:pPr>
            <w:r w:rsidRPr="007B4752">
              <w:rPr>
                <w:b/>
                <w:noProof/>
                <w:sz w:val="22"/>
              </w:rPr>
              <w:t>“Good Industry Practice”</w:t>
            </w:r>
          </w:p>
        </w:tc>
        <w:tc>
          <w:tcPr>
            <w:tcW w:w="6515" w:type="dxa"/>
          </w:tcPr>
          <w:p w14:paraId="34E02AA9" w14:textId="20811DCC" w:rsidR="002E63AC" w:rsidRPr="007B4752" w:rsidRDefault="002E63AC" w:rsidP="002E63AC">
            <w:pPr>
              <w:spacing w:line="240" w:lineRule="auto"/>
              <w:jc w:val="both"/>
              <w:rPr>
                <w:noProof/>
                <w:color w:val="000000"/>
                <w:sz w:val="22"/>
              </w:rPr>
            </w:pPr>
            <w:r w:rsidRPr="007B4752">
              <w:rPr>
                <w:noProof/>
                <w:color w:val="000000"/>
                <w:sz w:val="22"/>
              </w:rPr>
              <w:t>means those practices, skills, diligence, prudence, methods, equipment, specifications and standards of safety and performance expected from a skilled and experienced professional engaged in the same or similar undertaking under the same or similar circumstances and conditions, which in the exercise of reasonable judgment in the light of the facts known at the time the judgment was made, are considered good, safe and prudent practice commensurate with standards of safety, performance, dependability, efficiency and economy</w:t>
            </w:r>
            <w:r>
              <w:rPr>
                <w:noProof/>
                <w:color w:val="000000"/>
                <w:sz w:val="22"/>
              </w:rPr>
              <w:t>;</w:t>
            </w:r>
          </w:p>
          <w:p w14:paraId="16D16007" w14:textId="77777777" w:rsidR="002E63AC" w:rsidRPr="007B4752" w:rsidRDefault="002E63AC" w:rsidP="002E63AC">
            <w:pPr>
              <w:spacing w:line="240" w:lineRule="auto"/>
              <w:jc w:val="both"/>
              <w:rPr>
                <w:noProof/>
                <w:color w:val="000000"/>
                <w:sz w:val="22"/>
              </w:rPr>
            </w:pPr>
          </w:p>
        </w:tc>
      </w:tr>
      <w:tr w:rsidR="002E63AC" w:rsidRPr="005120CD" w14:paraId="152DC554" w14:textId="77777777" w:rsidTr="008879F0">
        <w:tc>
          <w:tcPr>
            <w:tcW w:w="2547" w:type="dxa"/>
          </w:tcPr>
          <w:p w14:paraId="1752372E" w14:textId="77777777" w:rsidR="002E63AC" w:rsidRPr="007B4752" w:rsidRDefault="002E63AC" w:rsidP="002E63AC">
            <w:pPr>
              <w:spacing w:line="240" w:lineRule="auto"/>
              <w:rPr>
                <w:b/>
                <w:noProof/>
                <w:sz w:val="22"/>
              </w:rPr>
            </w:pPr>
            <w:r w:rsidRPr="007B4752">
              <w:rPr>
                <w:b/>
                <w:noProof/>
                <w:sz w:val="22"/>
              </w:rPr>
              <w:t>“Independent Verification Auditor”</w:t>
            </w:r>
          </w:p>
        </w:tc>
        <w:tc>
          <w:tcPr>
            <w:tcW w:w="6515" w:type="dxa"/>
          </w:tcPr>
          <w:p w14:paraId="481BAEC3" w14:textId="77777777" w:rsidR="002E63AC" w:rsidRPr="007B4752" w:rsidRDefault="002E63AC" w:rsidP="002E63AC">
            <w:pPr>
              <w:spacing w:line="240" w:lineRule="auto"/>
              <w:rPr>
                <w:noProof/>
                <w:sz w:val="22"/>
              </w:rPr>
            </w:pPr>
            <w:r w:rsidRPr="007B4752">
              <w:rPr>
                <w:noProof/>
                <w:sz w:val="22"/>
              </w:rPr>
              <w:t xml:space="preserve">means a certified auditor which is accredited by the national accreditation body for auditors; </w:t>
            </w:r>
          </w:p>
          <w:p w14:paraId="690C3A84" w14:textId="77777777" w:rsidR="002E63AC" w:rsidRPr="007B4752" w:rsidRDefault="002E63AC" w:rsidP="002E63AC">
            <w:pPr>
              <w:spacing w:line="240" w:lineRule="auto"/>
              <w:rPr>
                <w:noProof/>
                <w:sz w:val="22"/>
              </w:rPr>
            </w:pPr>
          </w:p>
        </w:tc>
      </w:tr>
      <w:tr w:rsidR="002E63AC" w:rsidRPr="005120CD" w14:paraId="43DFA0C6" w14:textId="77777777" w:rsidTr="008879F0">
        <w:tc>
          <w:tcPr>
            <w:tcW w:w="2547" w:type="dxa"/>
          </w:tcPr>
          <w:p w14:paraId="17F7E629" w14:textId="1460D508" w:rsidR="002E63AC" w:rsidRPr="007B4752" w:rsidRDefault="002E63AC" w:rsidP="002E63AC">
            <w:pPr>
              <w:spacing w:line="240" w:lineRule="auto"/>
              <w:rPr>
                <w:b/>
                <w:noProof/>
                <w:sz w:val="22"/>
              </w:rPr>
            </w:pPr>
            <w:r w:rsidRPr="007B4752">
              <w:rPr>
                <w:b/>
                <w:noProof/>
                <w:sz w:val="22"/>
              </w:rPr>
              <w:t xml:space="preserve">“Interconnected </w:t>
            </w:r>
            <w:r w:rsidRPr="007B4752">
              <w:rPr>
                <w:b/>
                <w:noProof/>
                <w:sz w:val="22"/>
              </w:rPr>
              <w:br/>
              <w:t>Mini-Grid”</w:t>
            </w:r>
          </w:p>
        </w:tc>
        <w:tc>
          <w:tcPr>
            <w:tcW w:w="6515" w:type="dxa"/>
          </w:tcPr>
          <w:p w14:paraId="1C4560AE" w14:textId="202D93FB" w:rsidR="002E63AC" w:rsidRPr="007B4752" w:rsidRDefault="002E63AC" w:rsidP="002E63AC">
            <w:pPr>
              <w:spacing w:line="240" w:lineRule="auto"/>
              <w:rPr>
                <w:noProof/>
                <w:sz w:val="22"/>
              </w:rPr>
            </w:pPr>
            <w:r w:rsidRPr="007B4752">
              <w:rPr>
                <w:noProof/>
                <w:sz w:val="22"/>
              </w:rPr>
              <w:t xml:space="preserve">means a Mini-Grid which is connected to a </w:t>
            </w:r>
            <w:r w:rsidR="00CE20B1">
              <w:rPr>
                <w:noProof/>
                <w:sz w:val="22"/>
              </w:rPr>
              <w:t>d</w:t>
            </w:r>
            <w:r w:rsidRPr="007B4752">
              <w:rPr>
                <w:noProof/>
                <w:sz w:val="22"/>
              </w:rPr>
              <w:t xml:space="preserve">istribution </w:t>
            </w:r>
            <w:r w:rsidR="00CE20B1">
              <w:rPr>
                <w:noProof/>
                <w:sz w:val="22"/>
              </w:rPr>
              <w:t>n</w:t>
            </w:r>
            <w:r w:rsidRPr="007B4752">
              <w:rPr>
                <w:noProof/>
                <w:sz w:val="22"/>
              </w:rPr>
              <w:t xml:space="preserve">etwork </w:t>
            </w:r>
            <w:r w:rsidR="00CE20B1">
              <w:rPr>
                <w:noProof/>
                <w:sz w:val="22"/>
              </w:rPr>
              <w:t>o</w:t>
            </w:r>
            <w:r w:rsidRPr="007B4752">
              <w:rPr>
                <w:noProof/>
                <w:sz w:val="22"/>
              </w:rPr>
              <w:t>perator’s network;</w:t>
            </w:r>
          </w:p>
          <w:p w14:paraId="2C9AA604" w14:textId="77777777" w:rsidR="002E63AC" w:rsidRPr="007B4752" w:rsidRDefault="002E63AC" w:rsidP="002E63AC">
            <w:pPr>
              <w:spacing w:line="240" w:lineRule="auto"/>
              <w:rPr>
                <w:noProof/>
                <w:sz w:val="22"/>
              </w:rPr>
            </w:pPr>
          </w:p>
        </w:tc>
      </w:tr>
      <w:tr w:rsidR="002E63AC" w:rsidRPr="005120CD" w14:paraId="2AFC0BA8" w14:textId="77777777" w:rsidTr="008879F0">
        <w:tc>
          <w:tcPr>
            <w:tcW w:w="2547" w:type="dxa"/>
          </w:tcPr>
          <w:p w14:paraId="7527A40B" w14:textId="77777777" w:rsidR="002E63AC" w:rsidRPr="007B4752" w:rsidRDefault="002E63AC" w:rsidP="002E63AC">
            <w:pPr>
              <w:spacing w:line="240" w:lineRule="auto"/>
              <w:rPr>
                <w:b/>
                <w:noProof/>
                <w:sz w:val="22"/>
              </w:rPr>
            </w:pPr>
            <w:r w:rsidRPr="007B4752">
              <w:rPr>
                <w:b/>
                <w:noProof/>
                <w:sz w:val="22"/>
              </w:rPr>
              <w:t>“kW”</w:t>
            </w:r>
          </w:p>
        </w:tc>
        <w:tc>
          <w:tcPr>
            <w:tcW w:w="6515" w:type="dxa"/>
          </w:tcPr>
          <w:p w14:paraId="0CCD2B37" w14:textId="77777777" w:rsidR="002E63AC" w:rsidRPr="007B4752" w:rsidRDefault="002E63AC" w:rsidP="002E63AC">
            <w:pPr>
              <w:spacing w:line="240" w:lineRule="auto"/>
              <w:rPr>
                <w:noProof/>
                <w:sz w:val="22"/>
              </w:rPr>
            </w:pPr>
            <w:r w:rsidRPr="007B4752">
              <w:rPr>
                <w:noProof/>
                <w:sz w:val="22"/>
              </w:rPr>
              <w:t>means kilowatt;</w:t>
            </w:r>
          </w:p>
          <w:p w14:paraId="35FFA224" w14:textId="77777777" w:rsidR="002E63AC" w:rsidRPr="007B4752" w:rsidRDefault="002E63AC" w:rsidP="002E63AC">
            <w:pPr>
              <w:spacing w:line="240" w:lineRule="auto"/>
              <w:rPr>
                <w:noProof/>
                <w:sz w:val="22"/>
              </w:rPr>
            </w:pPr>
          </w:p>
        </w:tc>
      </w:tr>
      <w:tr w:rsidR="002E63AC" w:rsidRPr="005120CD" w14:paraId="2BD64B3E" w14:textId="77777777" w:rsidTr="008879F0">
        <w:tc>
          <w:tcPr>
            <w:tcW w:w="2547" w:type="dxa"/>
          </w:tcPr>
          <w:p w14:paraId="2257F7F0" w14:textId="77777777" w:rsidR="002E63AC" w:rsidRPr="007B4752" w:rsidRDefault="002E63AC" w:rsidP="002E63AC">
            <w:pPr>
              <w:spacing w:line="240" w:lineRule="auto"/>
              <w:rPr>
                <w:b/>
                <w:noProof/>
                <w:sz w:val="22"/>
              </w:rPr>
            </w:pPr>
            <w:r w:rsidRPr="007B4752">
              <w:rPr>
                <w:b/>
                <w:noProof/>
                <w:sz w:val="22"/>
              </w:rPr>
              <w:t>“Main-Grid”</w:t>
            </w:r>
          </w:p>
        </w:tc>
        <w:tc>
          <w:tcPr>
            <w:tcW w:w="6515" w:type="dxa"/>
          </w:tcPr>
          <w:p w14:paraId="23CF65BD" w14:textId="77777777" w:rsidR="002E63AC" w:rsidRPr="007B4752" w:rsidRDefault="002E63AC" w:rsidP="002E63AC">
            <w:pPr>
              <w:spacing w:line="240" w:lineRule="auto"/>
              <w:rPr>
                <w:noProof/>
                <w:sz w:val="22"/>
              </w:rPr>
            </w:pPr>
            <w:r w:rsidRPr="007B4752">
              <w:rPr>
                <w:noProof/>
                <w:sz w:val="22"/>
              </w:rPr>
              <w:t>means the national transmission and distribution network;</w:t>
            </w:r>
          </w:p>
          <w:p w14:paraId="667EDC4C" w14:textId="77777777" w:rsidR="002E63AC" w:rsidRPr="007B4752" w:rsidRDefault="002E63AC" w:rsidP="002E63AC">
            <w:pPr>
              <w:spacing w:line="240" w:lineRule="auto"/>
              <w:rPr>
                <w:noProof/>
                <w:sz w:val="22"/>
              </w:rPr>
            </w:pPr>
          </w:p>
        </w:tc>
      </w:tr>
      <w:tr w:rsidR="002E63AC" w:rsidRPr="005120CD" w14:paraId="7214D600" w14:textId="77777777" w:rsidTr="008879F0">
        <w:tc>
          <w:tcPr>
            <w:tcW w:w="2547" w:type="dxa"/>
          </w:tcPr>
          <w:p w14:paraId="5711581F" w14:textId="77777777" w:rsidR="002E63AC" w:rsidRPr="007B4752" w:rsidRDefault="002E63AC" w:rsidP="002E63AC">
            <w:pPr>
              <w:spacing w:line="240" w:lineRule="auto"/>
              <w:rPr>
                <w:b/>
                <w:noProof/>
                <w:sz w:val="22"/>
              </w:rPr>
            </w:pPr>
            <w:r w:rsidRPr="007B4752">
              <w:rPr>
                <w:b/>
                <w:noProof/>
                <w:sz w:val="22"/>
              </w:rPr>
              <w:t>“Material Breach”</w:t>
            </w:r>
          </w:p>
        </w:tc>
        <w:tc>
          <w:tcPr>
            <w:tcW w:w="6515" w:type="dxa"/>
          </w:tcPr>
          <w:p w14:paraId="4F6E8BDB" w14:textId="77777777" w:rsidR="002E63AC" w:rsidRPr="007B4752" w:rsidRDefault="002E63AC" w:rsidP="002E63AC">
            <w:pPr>
              <w:spacing w:line="240" w:lineRule="auto"/>
              <w:rPr>
                <w:noProof/>
                <w:sz w:val="22"/>
              </w:rPr>
            </w:pPr>
            <w:hyperlink r:id="rId19">
              <w:r w:rsidRPr="007B4752">
                <w:rPr>
                  <w:noProof/>
                  <w:sz w:val="22"/>
                </w:rPr>
                <w:t>means a</w:t>
              </w:r>
            </w:hyperlink>
            <w:r w:rsidRPr="007B4752">
              <w:rPr>
                <w:noProof/>
                <w:sz w:val="22"/>
              </w:rPr>
              <w:t xml:space="preserve"> breach by either Party of any of its Obligations under this Agreement which has or is likely to have an adverse effect on the provided Services and which such Party shall have failed to remedy, including bankruptcy and any legal cases stopping either Party or any Affiliates to meet their Obligations;</w:t>
            </w:r>
          </w:p>
          <w:p w14:paraId="5EF82E4B" w14:textId="77777777" w:rsidR="002E63AC" w:rsidRPr="007B4752" w:rsidRDefault="002E63AC" w:rsidP="002E63AC">
            <w:pPr>
              <w:spacing w:line="240" w:lineRule="auto"/>
              <w:rPr>
                <w:noProof/>
                <w:sz w:val="22"/>
              </w:rPr>
            </w:pPr>
          </w:p>
        </w:tc>
      </w:tr>
      <w:tr w:rsidR="002E63AC" w:rsidRPr="005120CD" w14:paraId="629E1E75" w14:textId="77777777" w:rsidTr="008879F0">
        <w:tc>
          <w:tcPr>
            <w:tcW w:w="2547" w:type="dxa"/>
          </w:tcPr>
          <w:p w14:paraId="2462A747" w14:textId="77777777" w:rsidR="002E63AC" w:rsidRPr="007B4752" w:rsidRDefault="002E63AC" w:rsidP="002E63AC">
            <w:pPr>
              <w:spacing w:line="240" w:lineRule="auto"/>
              <w:rPr>
                <w:b/>
                <w:noProof/>
                <w:sz w:val="22"/>
              </w:rPr>
            </w:pPr>
            <w:r w:rsidRPr="007B4752">
              <w:rPr>
                <w:b/>
                <w:noProof/>
                <w:sz w:val="22"/>
              </w:rPr>
              <w:t>“Mini-Grid”</w:t>
            </w:r>
          </w:p>
        </w:tc>
        <w:tc>
          <w:tcPr>
            <w:tcW w:w="6515" w:type="dxa"/>
          </w:tcPr>
          <w:p w14:paraId="77B80A35" w14:textId="77777777" w:rsidR="002E63AC" w:rsidRPr="007B4752" w:rsidRDefault="002E63AC" w:rsidP="002E63AC">
            <w:pPr>
              <w:spacing w:line="240" w:lineRule="auto"/>
              <w:rPr>
                <w:noProof/>
                <w:sz w:val="22"/>
              </w:rPr>
            </w:pPr>
            <w:r w:rsidRPr="007B4752">
              <w:rPr>
                <w:noProof/>
                <w:sz w:val="22"/>
              </w:rPr>
              <w:t>means any system generating electricity connected to a distribution network that supplies electricity within the defined Concession Area;</w:t>
            </w:r>
          </w:p>
          <w:p w14:paraId="6A6C9507" w14:textId="77777777" w:rsidR="002E63AC" w:rsidRPr="007B4752" w:rsidRDefault="002E63AC" w:rsidP="002E63AC">
            <w:pPr>
              <w:spacing w:line="240" w:lineRule="auto"/>
              <w:rPr>
                <w:noProof/>
                <w:sz w:val="22"/>
              </w:rPr>
            </w:pPr>
          </w:p>
        </w:tc>
      </w:tr>
      <w:tr w:rsidR="002E63AC" w:rsidRPr="005120CD" w14:paraId="7F13E15A" w14:textId="77777777" w:rsidTr="008879F0">
        <w:tc>
          <w:tcPr>
            <w:tcW w:w="2547" w:type="dxa"/>
          </w:tcPr>
          <w:p w14:paraId="67036470" w14:textId="77777777" w:rsidR="002E63AC" w:rsidRPr="007B4752" w:rsidRDefault="002E63AC" w:rsidP="002E63AC">
            <w:pPr>
              <w:spacing w:line="240" w:lineRule="auto"/>
              <w:rPr>
                <w:b/>
                <w:noProof/>
                <w:sz w:val="22"/>
              </w:rPr>
            </w:pPr>
            <w:r w:rsidRPr="007B4752">
              <w:rPr>
                <w:b/>
                <w:noProof/>
                <w:sz w:val="22"/>
              </w:rPr>
              <w:t>“Ordinary Termination”</w:t>
            </w:r>
          </w:p>
        </w:tc>
        <w:tc>
          <w:tcPr>
            <w:tcW w:w="6515" w:type="dxa"/>
          </w:tcPr>
          <w:p w14:paraId="08311926" w14:textId="61D9570A" w:rsidR="002E63AC" w:rsidRPr="007B4752" w:rsidRDefault="002E63AC" w:rsidP="002E63AC">
            <w:pPr>
              <w:spacing w:line="240" w:lineRule="auto"/>
              <w:rPr>
                <w:noProof/>
                <w:sz w:val="22"/>
              </w:rPr>
            </w:pPr>
            <w:r w:rsidRPr="007B4752">
              <w:rPr>
                <w:noProof/>
                <w:sz w:val="22"/>
              </w:rPr>
              <w:t>means a termination of this Concession Agreement on the Expiry Date in accordance with Article 18(2);</w:t>
            </w:r>
          </w:p>
          <w:p w14:paraId="5E9E6EF7" w14:textId="77777777" w:rsidR="002E63AC" w:rsidRPr="007B4752" w:rsidRDefault="002E63AC" w:rsidP="002E63AC">
            <w:pPr>
              <w:spacing w:line="240" w:lineRule="auto"/>
              <w:rPr>
                <w:noProof/>
                <w:sz w:val="22"/>
              </w:rPr>
            </w:pPr>
          </w:p>
        </w:tc>
      </w:tr>
      <w:tr w:rsidR="002E63AC" w:rsidRPr="005120CD" w14:paraId="13EB660D" w14:textId="77777777" w:rsidTr="008879F0">
        <w:tc>
          <w:tcPr>
            <w:tcW w:w="2547" w:type="dxa"/>
          </w:tcPr>
          <w:p w14:paraId="38B941EA" w14:textId="77777777" w:rsidR="002E63AC" w:rsidRPr="007B4752" w:rsidRDefault="002E63AC" w:rsidP="002E63AC">
            <w:pPr>
              <w:spacing w:line="240" w:lineRule="auto"/>
              <w:rPr>
                <w:b/>
                <w:noProof/>
                <w:sz w:val="22"/>
              </w:rPr>
            </w:pPr>
            <w:r w:rsidRPr="007B4752">
              <w:rPr>
                <w:b/>
                <w:noProof/>
                <w:sz w:val="22"/>
              </w:rPr>
              <w:t>“Outstanding Debt”</w:t>
            </w:r>
          </w:p>
        </w:tc>
        <w:tc>
          <w:tcPr>
            <w:tcW w:w="6515" w:type="dxa"/>
          </w:tcPr>
          <w:p w14:paraId="3622908A" w14:textId="77777777" w:rsidR="002E63AC" w:rsidRPr="007B4752" w:rsidRDefault="002E63AC" w:rsidP="002E63AC">
            <w:pPr>
              <w:keepLines/>
              <w:spacing w:line="240" w:lineRule="auto"/>
              <w:rPr>
                <w:noProof/>
                <w:sz w:val="22"/>
              </w:rPr>
            </w:pPr>
            <w:r w:rsidRPr="007B4752">
              <w:rPr>
                <w:noProof/>
                <w:sz w:val="22"/>
              </w:rPr>
              <w:t>means the aggregate of the following sums:</w:t>
            </w:r>
          </w:p>
          <w:p w14:paraId="670FD280" w14:textId="77777777" w:rsidR="002E63AC" w:rsidRPr="007B4752" w:rsidRDefault="002E63AC" w:rsidP="002E63AC">
            <w:pPr>
              <w:pStyle w:val="1Letter-List"/>
              <w:rPr>
                <w:noProof/>
              </w:rPr>
            </w:pPr>
            <w:r w:rsidRPr="007B4752">
              <w:rPr>
                <w:noProof/>
              </w:rPr>
              <w:lastRenderedPageBreak/>
              <w:t xml:space="preserve">the amount required to repay in full the principal amount of the debt outstanding; </w:t>
            </w:r>
          </w:p>
          <w:p w14:paraId="650B6691" w14:textId="2B88A521" w:rsidR="002E63AC" w:rsidRPr="007B4752" w:rsidRDefault="002E63AC" w:rsidP="002E63AC">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all accrued but unpaid interest and financing fees; and</w:t>
            </w:r>
          </w:p>
          <w:p w14:paraId="016AC25D" w14:textId="69ED113E" w:rsidR="002E63AC" w:rsidRPr="007B4752" w:rsidRDefault="002E63AC" w:rsidP="002E63AC">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any costs and expenses of enforcement incurred by the lenders from the date of termination of this Agreement to the date of payment of the compensation by the Conceding Authority.</w:t>
            </w:r>
          </w:p>
          <w:p w14:paraId="77AF1CA9" w14:textId="77777777" w:rsidR="002E63AC" w:rsidRPr="007B4752" w:rsidRDefault="002E63AC" w:rsidP="002E63AC">
            <w:pPr>
              <w:pStyle w:val="1Letter-List"/>
              <w:numPr>
                <w:ilvl w:val="0"/>
                <w:numId w:val="0"/>
              </w:numPr>
              <w:spacing w:line="240" w:lineRule="auto"/>
              <w:ind w:left="720"/>
              <w:rPr>
                <w:rFonts w:ascii="Trebuchet MS" w:hAnsi="Trebuchet MS"/>
                <w:noProof/>
                <w:sz w:val="22"/>
                <w:szCs w:val="22"/>
                <w:lang w:val="en-GB"/>
              </w:rPr>
            </w:pPr>
          </w:p>
        </w:tc>
      </w:tr>
      <w:tr w:rsidR="002E63AC" w:rsidRPr="005120CD" w14:paraId="7E461F9B" w14:textId="77777777" w:rsidTr="008879F0">
        <w:trPr>
          <w:trHeight w:val="984"/>
        </w:trPr>
        <w:tc>
          <w:tcPr>
            <w:tcW w:w="2547" w:type="dxa"/>
          </w:tcPr>
          <w:p w14:paraId="48B6B9E5" w14:textId="77777777" w:rsidR="002E63AC" w:rsidRPr="007B4752" w:rsidRDefault="002E63AC" w:rsidP="002E63AC">
            <w:pPr>
              <w:spacing w:line="240" w:lineRule="auto"/>
              <w:rPr>
                <w:b/>
                <w:noProof/>
                <w:sz w:val="22"/>
              </w:rPr>
            </w:pPr>
            <w:r w:rsidRPr="007B4752">
              <w:rPr>
                <w:b/>
                <w:noProof/>
                <w:sz w:val="22"/>
              </w:rPr>
              <w:t>“Party or Parties”</w:t>
            </w:r>
          </w:p>
        </w:tc>
        <w:tc>
          <w:tcPr>
            <w:tcW w:w="6515" w:type="dxa"/>
          </w:tcPr>
          <w:p w14:paraId="2506505F" w14:textId="77777777" w:rsidR="002E63AC" w:rsidRPr="007B4752" w:rsidRDefault="002E63AC" w:rsidP="002E63AC">
            <w:pPr>
              <w:spacing w:line="240" w:lineRule="auto"/>
              <w:rPr>
                <w:noProof/>
                <w:sz w:val="22"/>
              </w:rPr>
            </w:pPr>
            <w:r w:rsidRPr="007B4752">
              <w:rPr>
                <w:noProof/>
                <w:sz w:val="22"/>
              </w:rPr>
              <w:t>means Concession Holder or Conceding Authority, singularly or together;</w:t>
            </w:r>
          </w:p>
        </w:tc>
      </w:tr>
      <w:tr w:rsidR="002E63AC" w:rsidRPr="005120CD" w14:paraId="04BC1CF8" w14:textId="77777777" w:rsidTr="008879F0">
        <w:tc>
          <w:tcPr>
            <w:tcW w:w="2547" w:type="dxa"/>
          </w:tcPr>
          <w:p w14:paraId="63376801" w14:textId="77777777" w:rsidR="002E63AC" w:rsidRPr="007B4752" w:rsidRDefault="002E63AC" w:rsidP="002E63AC">
            <w:pPr>
              <w:spacing w:line="240" w:lineRule="auto"/>
              <w:rPr>
                <w:b/>
                <w:noProof/>
                <w:sz w:val="22"/>
              </w:rPr>
            </w:pPr>
            <w:r w:rsidRPr="007B4752">
              <w:rPr>
                <w:b/>
                <w:noProof/>
                <w:sz w:val="22"/>
              </w:rPr>
              <w:t>“Performance Indicators”</w:t>
            </w:r>
          </w:p>
        </w:tc>
        <w:tc>
          <w:tcPr>
            <w:tcW w:w="6515" w:type="dxa"/>
          </w:tcPr>
          <w:p w14:paraId="5F9DE160" w14:textId="77777777" w:rsidR="002E63AC" w:rsidRPr="007B4752" w:rsidRDefault="002E63AC" w:rsidP="002E63AC">
            <w:pPr>
              <w:spacing w:line="240" w:lineRule="auto"/>
              <w:jc w:val="both"/>
              <w:rPr>
                <w:noProof/>
                <w:color w:val="000000"/>
                <w:sz w:val="22"/>
              </w:rPr>
            </w:pPr>
            <w:r w:rsidRPr="007B4752">
              <w:rPr>
                <w:noProof/>
                <w:color w:val="000000"/>
                <w:sz w:val="22"/>
              </w:rPr>
              <w:t>means all figures, rates and descriptions as set out in Annex 4;</w:t>
            </w:r>
          </w:p>
          <w:p w14:paraId="46DC191C" w14:textId="77777777" w:rsidR="002E63AC" w:rsidRPr="007B4752" w:rsidRDefault="002E63AC" w:rsidP="002E63AC">
            <w:pPr>
              <w:spacing w:line="240" w:lineRule="auto"/>
              <w:rPr>
                <w:noProof/>
                <w:sz w:val="22"/>
              </w:rPr>
            </w:pPr>
          </w:p>
        </w:tc>
      </w:tr>
      <w:tr w:rsidR="002E63AC" w:rsidRPr="005120CD" w14:paraId="33260939" w14:textId="77777777" w:rsidTr="008879F0">
        <w:tc>
          <w:tcPr>
            <w:tcW w:w="2547" w:type="dxa"/>
          </w:tcPr>
          <w:p w14:paraId="3FB008BF" w14:textId="77777777" w:rsidR="002E63AC" w:rsidRPr="007B4752" w:rsidRDefault="002E63AC" w:rsidP="002E63AC">
            <w:pPr>
              <w:spacing w:line="240" w:lineRule="auto"/>
              <w:rPr>
                <w:b/>
                <w:noProof/>
                <w:sz w:val="22"/>
              </w:rPr>
            </w:pPr>
            <w:r w:rsidRPr="007B4752">
              <w:rPr>
                <w:b/>
                <w:noProof/>
                <w:sz w:val="22"/>
              </w:rPr>
              <w:t>“Privately Financed Assets”</w:t>
            </w:r>
          </w:p>
        </w:tc>
        <w:tc>
          <w:tcPr>
            <w:tcW w:w="6515" w:type="dxa"/>
          </w:tcPr>
          <w:p w14:paraId="5F4C5922" w14:textId="77777777" w:rsidR="002E63AC" w:rsidRPr="007B4752" w:rsidRDefault="002E63AC" w:rsidP="002E63AC">
            <w:pPr>
              <w:spacing w:line="240" w:lineRule="auto"/>
              <w:jc w:val="both"/>
              <w:rPr>
                <w:noProof/>
                <w:color w:val="000000"/>
                <w:sz w:val="22"/>
              </w:rPr>
            </w:pPr>
            <w:r w:rsidRPr="007B4752">
              <w:rPr>
                <w:noProof/>
                <w:color w:val="000000"/>
                <w:sz w:val="22"/>
              </w:rPr>
              <w:t>means any generation or distribution assets of the Mini-Grid Facility under this Concession Agreement which are paid for using the Concession Holder’s equity or debt to be repaid by the Concession Holder to its lender;</w:t>
            </w:r>
          </w:p>
          <w:p w14:paraId="0F044DB6" w14:textId="77777777" w:rsidR="002E63AC" w:rsidRPr="007B4752" w:rsidRDefault="002E63AC" w:rsidP="002E63AC">
            <w:pPr>
              <w:spacing w:line="240" w:lineRule="auto"/>
              <w:rPr>
                <w:noProof/>
                <w:sz w:val="22"/>
              </w:rPr>
            </w:pPr>
          </w:p>
        </w:tc>
      </w:tr>
      <w:tr w:rsidR="002E63AC" w:rsidRPr="005120CD" w14:paraId="57A8963A" w14:textId="77777777" w:rsidTr="008879F0">
        <w:tc>
          <w:tcPr>
            <w:tcW w:w="2547" w:type="dxa"/>
          </w:tcPr>
          <w:p w14:paraId="553C9BD5" w14:textId="46BB65F8" w:rsidR="002E63AC" w:rsidRPr="007B4752" w:rsidRDefault="002E63AC" w:rsidP="002E63AC">
            <w:pPr>
              <w:spacing w:line="240" w:lineRule="auto"/>
              <w:rPr>
                <w:b/>
                <w:noProof/>
                <w:sz w:val="22"/>
              </w:rPr>
            </w:pPr>
            <w:r w:rsidRPr="007B4752">
              <w:rPr>
                <w:b/>
                <w:noProof/>
                <w:sz w:val="22"/>
              </w:rPr>
              <w:t>“Recognised Insurance Provider”</w:t>
            </w:r>
          </w:p>
        </w:tc>
        <w:tc>
          <w:tcPr>
            <w:tcW w:w="6515" w:type="dxa"/>
          </w:tcPr>
          <w:p w14:paraId="11332933" w14:textId="31210EC1" w:rsidR="002E63AC" w:rsidRPr="007B4752" w:rsidRDefault="00CE20B1" w:rsidP="002E63AC">
            <w:pPr>
              <w:spacing w:line="240" w:lineRule="auto"/>
              <w:jc w:val="both"/>
              <w:rPr>
                <w:noProof/>
                <w:color w:val="000000"/>
                <w:sz w:val="22"/>
              </w:rPr>
            </w:pPr>
            <w:r w:rsidRPr="007B4752">
              <w:rPr>
                <w:noProof/>
                <w:color w:val="000000"/>
                <w:sz w:val="22"/>
              </w:rPr>
              <w:t>M</w:t>
            </w:r>
            <w:r w:rsidR="002E63AC" w:rsidRPr="007B4752">
              <w:rPr>
                <w:noProof/>
                <w:color w:val="000000"/>
                <w:sz w:val="22"/>
              </w:rPr>
              <w:t>eans</w:t>
            </w:r>
            <w:r>
              <w:rPr>
                <w:i/>
                <w:noProof/>
                <w:sz w:val="22"/>
              </w:rPr>
              <w:t xml:space="preserve"> </w:t>
            </w:r>
            <w:r w:rsidRPr="00EC7758">
              <w:rPr>
                <w:iCs/>
                <w:noProof/>
                <w:sz w:val="22"/>
              </w:rPr>
              <w:t>[## Insert</w:t>
            </w:r>
            <w:r w:rsidR="002E63AC" w:rsidRPr="00EC7758">
              <w:rPr>
                <w:iCs/>
                <w:noProof/>
                <w:sz w:val="22"/>
              </w:rPr>
              <w:t xml:space="preserve"> a list of Insurance Providers as recognised by the Granting Authority</w:t>
            </w:r>
            <w:r w:rsidRPr="00CE20B1">
              <w:rPr>
                <w:iCs/>
                <w:noProof/>
                <w:sz w:val="22"/>
              </w:rPr>
              <w:t>]</w:t>
            </w:r>
            <w:r w:rsidR="002E63AC" w:rsidRPr="00CE20B1">
              <w:rPr>
                <w:iCs/>
                <w:noProof/>
                <w:sz w:val="22"/>
              </w:rPr>
              <w:t>;</w:t>
            </w:r>
          </w:p>
          <w:p w14:paraId="72C055CD" w14:textId="77777777" w:rsidR="002E63AC" w:rsidRPr="007B4752" w:rsidRDefault="002E63AC" w:rsidP="002E63AC">
            <w:pPr>
              <w:spacing w:line="240" w:lineRule="auto"/>
              <w:rPr>
                <w:noProof/>
                <w:sz w:val="22"/>
              </w:rPr>
            </w:pPr>
          </w:p>
        </w:tc>
      </w:tr>
      <w:tr w:rsidR="002E63AC" w:rsidRPr="005120CD" w14:paraId="1D53FD2B" w14:textId="77777777" w:rsidTr="008879F0">
        <w:tc>
          <w:tcPr>
            <w:tcW w:w="2547" w:type="dxa"/>
          </w:tcPr>
          <w:p w14:paraId="7998198A" w14:textId="77777777" w:rsidR="002E63AC" w:rsidRPr="007B4752" w:rsidRDefault="002E63AC" w:rsidP="002E63AC">
            <w:pPr>
              <w:spacing w:line="240" w:lineRule="auto"/>
              <w:rPr>
                <w:b/>
                <w:noProof/>
                <w:sz w:val="22"/>
              </w:rPr>
            </w:pPr>
            <w:r w:rsidRPr="007B4752">
              <w:rPr>
                <w:b/>
                <w:noProof/>
                <w:sz w:val="22"/>
              </w:rPr>
              <w:t>“Services”</w:t>
            </w:r>
          </w:p>
        </w:tc>
        <w:tc>
          <w:tcPr>
            <w:tcW w:w="6515" w:type="dxa"/>
          </w:tcPr>
          <w:p w14:paraId="5B18C79B" w14:textId="77777777" w:rsidR="002E63AC" w:rsidRPr="007B4752" w:rsidRDefault="002E63AC" w:rsidP="002E63AC">
            <w:pPr>
              <w:spacing w:line="240" w:lineRule="auto"/>
              <w:jc w:val="both"/>
              <w:rPr>
                <w:rFonts w:eastAsia="Calibri" w:cs="Calibri"/>
                <w:noProof/>
                <w:sz w:val="22"/>
              </w:rPr>
            </w:pPr>
            <w:r w:rsidRPr="007B4752">
              <w:rPr>
                <w:noProof/>
                <w:color w:val="000000"/>
                <w:sz w:val="22"/>
              </w:rPr>
              <w:t>means the supply of electrical energy from the Mini-Grid Facility by the Concession Holder to Users under the conditions set out in this Agreement;</w:t>
            </w:r>
          </w:p>
          <w:p w14:paraId="60AE648A" w14:textId="77777777" w:rsidR="002E63AC" w:rsidRPr="007B4752" w:rsidRDefault="002E63AC" w:rsidP="002E63AC">
            <w:pPr>
              <w:spacing w:line="240" w:lineRule="auto"/>
              <w:rPr>
                <w:noProof/>
                <w:sz w:val="22"/>
              </w:rPr>
            </w:pPr>
          </w:p>
        </w:tc>
      </w:tr>
      <w:tr w:rsidR="002E63AC" w:rsidRPr="005120CD" w14:paraId="1B40C473" w14:textId="77777777" w:rsidTr="008879F0">
        <w:tc>
          <w:tcPr>
            <w:tcW w:w="2547" w:type="dxa"/>
          </w:tcPr>
          <w:p w14:paraId="3A2417D7" w14:textId="77777777" w:rsidR="002E63AC" w:rsidRPr="007B4752" w:rsidRDefault="002E63AC" w:rsidP="002E63AC">
            <w:pPr>
              <w:spacing w:line="240" w:lineRule="auto"/>
              <w:rPr>
                <w:b/>
                <w:noProof/>
                <w:sz w:val="22"/>
              </w:rPr>
            </w:pPr>
            <w:r w:rsidRPr="007B4752">
              <w:rPr>
                <w:b/>
                <w:noProof/>
                <w:sz w:val="22"/>
              </w:rPr>
              <w:t>“Signature Date”</w:t>
            </w:r>
          </w:p>
        </w:tc>
        <w:tc>
          <w:tcPr>
            <w:tcW w:w="6515" w:type="dxa"/>
          </w:tcPr>
          <w:p w14:paraId="15B355F2" w14:textId="2EE8076F" w:rsidR="002E63AC" w:rsidRPr="007B4752" w:rsidRDefault="002E63AC" w:rsidP="002E63AC">
            <w:pPr>
              <w:spacing w:line="240" w:lineRule="auto"/>
              <w:rPr>
                <w:noProof/>
                <w:sz w:val="22"/>
              </w:rPr>
            </w:pPr>
            <w:r w:rsidRPr="007B4752">
              <w:rPr>
                <w:noProof/>
                <w:sz w:val="22"/>
              </w:rPr>
              <w:t>means the date this Agreement is signed by both Parties:</w:t>
            </w:r>
            <w:r w:rsidR="00CE20B1">
              <w:rPr>
                <w:noProof/>
                <w:sz w:val="22"/>
              </w:rPr>
              <w:t xml:space="preserve"> [## Insert date]</w:t>
            </w:r>
            <w:r w:rsidRPr="007B4752">
              <w:rPr>
                <w:noProof/>
                <w:sz w:val="22"/>
              </w:rPr>
              <w:t>;</w:t>
            </w:r>
          </w:p>
          <w:p w14:paraId="1BF4D94B" w14:textId="77777777" w:rsidR="002E63AC" w:rsidRPr="007B4752" w:rsidRDefault="002E63AC" w:rsidP="002E63AC">
            <w:pPr>
              <w:spacing w:line="240" w:lineRule="auto"/>
              <w:rPr>
                <w:noProof/>
                <w:sz w:val="22"/>
              </w:rPr>
            </w:pPr>
          </w:p>
        </w:tc>
      </w:tr>
      <w:tr w:rsidR="002E63AC" w:rsidRPr="005120CD" w14:paraId="6AB4DC75" w14:textId="77777777" w:rsidTr="008879F0">
        <w:tc>
          <w:tcPr>
            <w:tcW w:w="2547" w:type="dxa"/>
          </w:tcPr>
          <w:p w14:paraId="1EBD3E14" w14:textId="77777777" w:rsidR="002E63AC" w:rsidRPr="007B4752" w:rsidRDefault="002E63AC" w:rsidP="002E63AC">
            <w:pPr>
              <w:spacing w:line="240" w:lineRule="auto"/>
              <w:rPr>
                <w:b/>
                <w:noProof/>
                <w:sz w:val="22"/>
              </w:rPr>
            </w:pPr>
            <w:r w:rsidRPr="007B4752">
              <w:rPr>
                <w:b/>
                <w:noProof/>
                <w:sz w:val="22"/>
              </w:rPr>
              <w:t>“Specifications”</w:t>
            </w:r>
          </w:p>
        </w:tc>
        <w:tc>
          <w:tcPr>
            <w:tcW w:w="6515" w:type="dxa"/>
          </w:tcPr>
          <w:p w14:paraId="5D0357FC" w14:textId="77777777" w:rsidR="002E63AC" w:rsidRPr="007B4752" w:rsidRDefault="002E63AC" w:rsidP="002E63AC">
            <w:pPr>
              <w:spacing w:line="240" w:lineRule="auto"/>
              <w:rPr>
                <w:noProof/>
                <w:color w:val="000000"/>
                <w:sz w:val="22"/>
              </w:rPr>
            </w:pPr>
            <w:r w:rsidRPr="007B4752">
              <w:rPr>
                <w:noProof/>
                <w:sz w:val="22"/>
              </w:rPr>
              <w:t xml:space="preserve">means </w:t>
            </w:r>
            <w:r w:rsidRPr="007B4752">
              <w:rPr>
                <w:noProof/>
                <w:color w:val="000000"/>
                <w:sz w:val="22"/>
              </w:rPr>
              <w:t>the minimum requirements and standards for the provision of electricity services envisaged under this Agreement as defined in Annex 3;</w:t>
            </w:r>
          </w:p>
          <w:p w14:paraId="64534CC4" w14:textId="77777777" w:rsidR="002E63AC" w:rsidRPr="007B4752" w:rsidRDefault="002E63AC" w:rsidP="002E63AC">
            <w:pPr>
              <w:spacing w:line="240" w:lineRule="auto"/>
              <w:rPr>
                <w:noProof/>
                <w:sz w:val="22"/>
              </w:rPr>
            </w:pPr>
          </w:p>
        </w:tc>
      </w:tr>
      <w:tr w:rsidR="002E63AC" w:rsidRPr="005120CD" w14:paraId="3EC0F349" w14:textId="77777777" w:rsidTr="008879F0">
        <w:tc>
          <w:tcPr>
            <w:tcW w:w="2547" w:type="dxa"/>
          </w:tcPr>
          <w:p w14:paraId="377A6BDE" w14:textId="77777777" w:rsidR="002E63AC" w:rsidRPr="007B4752" w:rsidRDefault="002E63AC" w:rsidP="002E63AC">
            <w:pPr>
              <w:spacing w:line="240" w:lineRule="auto"/>
              <w:rPr>
                <w:b/>
                <w:noProof/>
                <w:sz w:val="22"/>
              </w:rPr>
            </w:pPr>
            <w:bookmarkStart w:id="7" w:name="_heading=h.1mrcu09" w:colFirst="0" w:colLast="0"/>
            <w:bookmarkEnd w:id="7"/>
            <w:r w:rsidRPr="007B4752">
              <w:rPr>
                <w:b/>
                <w:noProof/>
                <w:sz w:val="22"/>
              </w:rPr>
              <w:t>“Termination Compensation”</w:t>
            </w:r>
          </w:p>
        </w:tc>
        <w:tc>
          <w:tcPr>
            <w:tcW w:w="6515" w:type="dxa"/>
          </w:tcPr>
          <w:p w14:paraId="6E88E4AF" w14:textId="77777777" w:rsidR="002E63AC" w:rsidRPr="007B4752" w:rsidRDefault="002E63AC" w:rsidP="002E63AC">
            <w:pPr>
              <w:spacing w:line="240" w:lineRule="auto"/>
              <w:rPr>
                <w:noProof/>
                <w:sz w:val="22"/>
              </w:rPr>
            </w:pPr>
            <w:r w:rsidRPr="007B4752">
              <w:rPr>
                <w:noProof/>
                <w:sz w:val="22"/>
              </w:rPr>
              <w:t xml:space="preserve">means the compensation to be paid by the Conceding Authority to the Concession Holder upon Ordinary or Extraordinary Termination. </w:t>
            </w:r>
            <w:r w:rsidRPr="007B4752">
              <w:rPr>
                <w:noProof/>
                <w:sz w:val="22"/>
              </w:rPr>
              <w:br/>
              <w:t>The computation of the compensation will be performed in accordance with Annex 8, and verified by an Independent Verification Auditor.</w:t>
            </w:r>
          </w:p>
          <w:p w14:paraId="14BA00E4" w14:textId="77777777" w:rsidR="002E63AC" w:rsidRPr="007B4752" w:rsidRDefault="002E63AC" w:rsidP="002E63AC">
            <w:pPr>
              <w:spacing w:line="240" w:lineRule="auto"/>
              <w:rPr>
                <w:noProof/>
                <w:sz w:val="22"/>
              </w:rPr>
            </w:pPr>
          </w:p>
        </w:tc>
      </w:tr>
      <w:tr w:rsidR="002E63AC" w:rsidRPr="005120CD" w14:paraId="75E6BDB1" w14:textId="77777777" w:rsidTr="008879F0">
        <w:tc>
          <w:tcPr>
            <w:tcW w:w="2547" w:type="dxa"/>
          </w:tcPr>
          <w:p w14:paraId="0B4203CD" w14:textId="77777777" w:rsidR="002E63AC" w:rsidRPr="007B4752" w:rsidRDefault="002E63AC" w:rsidP="002E63AC">
            <w:pPr>
              <w:spacing w:line="240" w:lineRule="auto"/>
              <w:rPr>
                <w:b/>
                <w:noProof/>
                <w:sz w:val="22"/>
              </w:rPr>
            </w:pPr>
            <w:r w:rsidRPr="007B4752">
              <w:rPr>
                <w:b/>
                <w:noProof/>
                <w:sz w:val="22"/>
              </w:rPr>
              <w:t>“Users”</w:t>
            </w:r>
          </w:p>
        </w:tc>
        <w:tc>
          <w:tcPr>
            <w:tcW w:w="6515" w:type="dxa"/>
          </w:tcPr>
          <w:p w14:paraId="7E987F80" w14:textId="77777777" w:rsidR="002E63AC" w:rsidRPr="007B4752" w:rsidRDefault="002E63AC" w:rsidP="002E63AC">
            <w:pPr>
              <w:spacing w:line="240" w:lineRule="auto"/>
              <w:jc w:val="both"/>
              <w:rPr>
                <w:noProof/>
                <w:color w:val="000000"/>
                <w:sz w:val="22"/>
              </w:rPr>
            </w:pPr>
            <w:r w:rsidRPr="007B4752">
              <w:rPr>
                <w:noProof/>
                <w:color w:val="000000"/>
                <w:sz w:val="22"/>
              </w:rPr>
              <w:t xml:space="preserve">means any natural or legal person who purchases, receives or uses the Services provided by the Concession Holder for its own </w:t>
            </w:r>
            <w:r w:rsidRPr="007B4752">
              <w:rPr>
                <w:noProof/>
                <w:color w:val="000000"/>
                <w:sz w:val="22"/>
              </w:rPr>
              <w:lastRenderedPageBreak/>
              <w:t>needs and who does not deliver or resell these Services to any third parties.</w:t>
            </w:r>
          </w:p>
          <w:p w14:paraId="3B603BE6" w14:textId="77777777" w:rsidR="002E63AC" w:rsidRPr="007B4752" w:rsidRDefault="002E63AC" w:rsidP="002E63AC">
            <w:pPr>
              <w:spacing w:line="240" w:lineRule="auto"/>
              <w:rPr>
                <w:noProof/>
                <w:sz w:val="22"/>
              </w:rPr>
            </w:pPr>
          </w:p>
        </w:tc>
      </w:tr>
      <w:tr w:rsidR="002E63AC" w:rsidRPr="005120CD" w14:paraId="5E2E8EA7" w14:textId="77777777" w:rsidTr="008879F0">
        <w:tc>
          <w:tcPr>
            <w:tcW w:w="2547" w:type="dxa"/>
          </w:tcPr>
          <w:p w14:paraId="30083905" w14:textId="77777777" w:rsidR="002E63AC" w:rsidRPr="007B4752" w:rsidRDefault="002E63AC" w:rsidP="002E63AC">
            <w:pPr>
              <w:spacing w:line="240" w:lineRule="auto"/>
              <w:rPr>
                <w:b/>
                <w:noProof/>
                <w:sz w:val="22"/>
              </w:rPr>
            </w:pPr>
            <w:r w:rsidRPr="007B4752">
              <w:rPr>
                <w:b/>
                <w:noProof/>
                <w:sz w:val="22"/>
              </w:rPr>
              <w:t>“Written Notice”</w:t>
            </w:r>
          </w:p>
        </w:tc>
        <w:tc>
          <w:tcPr>
            <w:tcW w:w="6515" w:type="dxa"/>
          </w:tcPr>
          <w:p w14:paraId="46804943" w14:textId="0D478667" w:rsidR="002E63AC" w:rsidRPr="007B4752" w:rsidRDefault="002E63AC" w:rsidP="002E63AC">
            <w:pPr>
              <w:spacing w:line="240" w:lineRule="auto"/>
              <w:jc w:val="both"/>
              <w:rPr>
                <w:noProof/>
                <w:sz w:val="22"/>
              </w:rPr>
            </w:pPr>
            <w:r w:rsidRPr="007B4752">
              <w:rPr>
                <w:noProof/>
                <w:color w:val="000000"/>
                <w:sz w:val="22"/>
              </w:rPr>
              <w:t>means a written message or letter sent by one Party of this Agreement to the other Party by either registered mail, or e</w:t>
            </w:r>
            <w:r>
              <w:rPr>
                <w:noProof/>
                <w:color w:val="000000"/>
                <w:sz w:val="22"/>
              </w:rPr>
              <w:t>-</w:t>
            </w:r>
            <w:r w:rsidRPr="007B4752">
              <w:rPr>
                <w:noProof/>
                <w:color w:val="000000"/>
                <w:sz w:val="22"/>
              </w:rPr>
              <w:t>mail or any other means which allow the sending Party to verify that the receiving Party has received the message or letter.</w:t>
            </w:r>
          </w:p>
          <w:p w14:paraId="42875E04" w14:textId="77777777" w:rsidR="002E63AC" w:rsidRPr="007B4752" w:rsidRDefault="002E63AC" w:rsidP="002E63AC">
            <w:pPr>
              <w:spacing w:line="240" w:lineRule="auto"/>
              <w:jc w:val="both"/>
              <w:rPr>
                <w:noProof/>
                <w:color w:val="000000"/>
                <w:sz w:val="22"/>
              </w:rPr>
            </w:pPr>
          </w:p>
        </w:tc>
      </w:tr>
    </w:tbl>
    <w:p w14:paraId="3B237648" w14:textId="77777777" w:rsidR="00DE73A8" w:rsidRPr="007B4752" w:rsidRDefault="00DE73A8" w:rsidP="00DE73A8">
      <w:pPr>
        <w:spacing w:line="240" w:lineRule="auto"/>
        <w:jc w:val="both"/>
        <w:rPr>
          <w:noProof/>
          <w:color w:val="000000"/>
          <w:sz w:val="22"/>
        </w:rPr>
      </w:pPr>
    </w:p>
    <w:p w14:paraId="5A7D8B49" w14:textId="22CA2CFA" w:rsidR="00DE73A8" w:rsidRPr="007B4752" w:rsidRDefault="002B1F3C" w:rsidP="00DE73A8">
      <w:pPr>
        <w:spacing w:line="240" w:lineRule="auto"/>
        <w:rPr>
          <w:rStyle w:val="ITALICkindlystate"/>
          <w:rFonts w:eastAsiaTheme="minorHAnsi"/>
          <w:noProof/>
          <w:sz w:val="22"/>
        </w:rPr>
      </w:pPr>
      <w:r>
        <w:rPr>
          <w:rStyle w:val="ITALICkindlystate"/>
          <w:rFonts w:eastAsiaTheme="minorHAnsi"/>
          <w:noProof/>
          <w:sz w:val="22"/>
        </w:rPr>
        <w:t>[## Insert</w:t>
      </w:r>
      <w:r w:rsidR="00DE73A8" w:rsidRPr="007B4752">
        <w:rPr>
          <w:rStyle w:val="ITALICkindlystate"/>
          <w:rFonts w:eastAsiaTheme="minorHAnsi"/>
          <w:noProof/>
          <w:sz w:val="22"/>
        </w:rPr>
        <w:t xml:space="preserve"> additional </w:t>
      </w:r>
      <w:r w:rsidR="006C7CDB" w:rsidRPr="007B4752">
        <w:rPr>
          <w:rStyle w:val="ITALICkindlystate"/>
          <w:rFonts w:eastAsiaTheme="minorHAnsi"/>
          <w:noProof/>
          <w:sz w:val="22"/>
        </w:rPr>
        <w:t>d</w:t>
      </w:r>
      <w:r w:rsidR="00DE73A8" w:rsidRPr="007B4752">
        <w:rPr>
          <w:rStyle w:val="ITALICkindlystate"/>
          <w:rFonts w:eastAsiaTheme="minorHAnsi"/>
          <w:noProof/>
          <w:sz w:val="22"/>
        </w:rPr>
        <w:t>efinition</w:t>
      </w:r>
      <w:r>
        <w:rPr>
          <w:rStyle w:val="ITALICkindlystate"/>
          <w:rFonts w:eastAsiaTheme="minorHAnsi"/>
          <w:noProof/>
          <w:sz w:val="22"/>
        </w:rPr>
        <w:t>s</w:t>
      </w:r>
      <w:r w:rsidR="00DE73A8" w:rsidRPr="007B4752">
        <w:rPr>
          <w:rStyle w:val="ITALICkindlystate"/>
          <w:rFonts w:eastAsiaTheme="minorHAnsi"/>
          <w:noProof/>
          <w:sz w:val="22"/>
        </w:rPr>
        <w:t>, if necessary</w:t>
      </w:r>
      <w:r>
        <w:rPr>
          <w:rStyle w:val="ITALICkindlystate"/>
          <w:rFonts w:eastAsiaTheme="minorHAnsi"/>
          <w:noProof/>
          <w:sz w:val="22"/>
        </w:rPr>
        <w:t>]</w:t>
      </w:r>
    </w:p>
    <w:p w14:paraId="1D555546" w14:textId="77777777" w:rsidR="00DE73A8" w:rsidRPr="007B4752" w:rsidRDefault="00DE73A8" w:rsidP="00DE73A8">
      <w:pPr>
        <w:spacing w:line="240" w:lineRule="auto"/>
        <w:rPr>
          <w:noProof/>
          <w:sz w:val="22"/>
        </w:rPr>
      </w:pPr>
    </w:p>
    <w:p w14:paraId="6DB52B87" w14:textId="77777777" w:rsidR="00DE73A8" w:rsidRPr="007B4752" w:rsidRDefault="00DE73A8" w:rsidP="00DE73A8">
      <w:pPr>
        <w:pStyle w:val="Heading1"/>
        <w:spacing w:line="240" w:lineRule="auto"/>
        <w:rPr>
          <w:noProof/>
          <w:sz w:val="22"/>
          <w:szCs w:val="22"/>
        </w:rPr>
      </w:pPr>
      <w:bookmarkStart w:id="8" w:name="_Toc193448903"/>
      <w:r w:rsidRPr="007B4752">
        <w:rPr>
          <w:noProof/>
          <w:sz w:val="22"/>
          <w:szCs w:val="22"/>
        </w:rPr>
        <w:t>CONCESSION</w:t>
      </w:r>
      <w:bookmarkEnd w:id="8"/>
    </w:p>
    <w:p w14:paraId="5A53D6B9" w14:textId="77777777" w:rsidR="00DE73A8" w:rsidRPr="007B4752" w:rsidRDefault="00DE73A8" w:rsidP="00DE73A8">
      <w:pPr>
        <w:pStyle w:val="BERSCH1Subsection"/>
        <w:rPr>
          <w:rFonts w:ascii="Trebuchet MS" w:hAnsi="Trebuchet MS"/>
          <w:noProof/>
          <w:sz w:val="22"/>
          <w:szCs w:val="22"/>
        </w:rPr>
      </w:pPr>
      <w:bookmarkStart w:id="9" w:name="_Toc193448904"/>
      <w:r w:rsidRPr="007B4752">
        <w:rPr>
          <w:rFonts w:ascii="Trebuchet MS" w:hAnsi="Trebuchet MS"/>
          <w:noProof/>
          <w:sz w:val="22"/>
          <w:szCs w:val="22"/>
        </w:rPr>
        <w:t>Article 2 – Object of the Agreement</w:t>
      </w:r>
      <w:bookmarkEnd w:id="9"/>
    </w:p>
    <w:p w14:paraId="5D615AA3" w14:textId="1473F821" w:rsidR="00DE73A8" w:rsidRPr="007B4752" w:rsidRDefault="00DE73A8" w:rsidP="00DE73A8">
      <w:pPr>
        <w:pStyle w:val="Numbered-List"/>
        <w:spacing w:line="240" w:lineRule="auto"/>
        <w:rPr>
          <w:rFonts w:ascii="Trebuchet MS" w:hAnsi="Trebuchet MS"/>
          <w:noProof/>
          <w:sz w:val="22"/>
          <w:szCs w:val="22"/>
        </w:rPr>
      </w:pPr>
      <w:bookmarkStart w:id="10" w:name="_heading=h.3znysh7" w:colFirst="0" w:colLast="0"/>
      <w:bookmarkEnd w:id="10"/>
      <w:r w:rsidRPr="007B4752">
        <w:rPr>
          <w:rFonts w:ascii="Trebuchet MS" w:hAnsi="Trebuchet MS"/>
          <w:noProof/>
          <w:sz w:val="22"/>
          <w:szCs w:val="22"/>
        </w:rPr>
        <w:t xml:space="preserve">The object of this Agreement relates to the construction (if applicable), operation and maintenance of the </w:t>
      </w:r>
      <w:r w:rsidR="00CE20B1" w:rsidRPr="00CE20B1">
        <w:rPr>
          <w:rFonts w:ascii="Trebuchet MS" w:hAnsi="Trebuchet MS"/>
          <w:noProof/>
          <w:sz w:val="22"/>
          <w:szCs w:val="22"/>
        </w:rPr>
        <w:t xml:space="preserve">[## Insert </w:t>
      </w:r>
      <w:r w:rsidRPr="00EC7758">
        <w:rPr>
          <w:rFonts w:ascii="Trebuchet MS" w:hAnsi="Trebuchet MS"/>
          <w:noProof/>
          <w:sz w:val="22"/>
          <w:szCs w:val="22"/>
        </w:rPr>
        <w:t>technology</w:t>
      </w:r>
      <w:r w:rsidR="00CE20B1" w:rsidRPr="00CE20B1">
        <w:rPr>
          <w:rFonts w:ascii="Trebuchet MS" w:hAnsi="Trebuchet MS"/>
          <w:noProof/>
          <w:sz w:val="22"/>
          <w:szCs w:val="22"/>
        </w:rPr>
        <w:t>]</w:t>
      </w:r>
      <w:r w:rsidRPr="007B4752">
        <w:rPr>
          <w:rFonts w:ascii="Trebuchet MS" w:hAnsi="Trebuchet MS"/>
          <w:noProof/>
          <w:sz w:val="22"/>
          <w:szCs w:val="22"/>
        </w:rPr>
        <w:t xml:space="preserve"> Mini-Grid(s), with a total capacity of </w:t>
      </w:r>
      <w:r w:rsidR="00CE20B1" w:rsidRPr="00CE20B1">
        <w:rPr>
          <w:rFonts w:ascii="Trebuchet MS" w:hAnsi="Trebuchet MS"/>
          <w:noProof/>
          <w:sz w:val="22"/>
          <w:szCs w:val="22"/>
        </w:rPr>
        <w:t xml:space="preserve">[## Insert </w:t>
      </w:r>
      <w:r w:rsidRPr="00EC7758">
        <w:rPr>
          <w:rFonts w:ascii="Trebuchet MS" w:hAnsi="Trebuchet MS"/>
          <w:noProof/>
          <w:sz w:val="22"/>
          <w:szCs w:val="22"/>
        </w:rPr>
        <w:t>installed generation capacity</w:t>
      </w:r>
      <w:r w:rsidR="00CE20B1" w:rsidRPr="00CE20B1">
        <w:rPr>
          <w:rFonts w:ascii="Trebuchet MS" w:hAnsi="Trebuchet MS"/>
          <w:noProof/>
          <w:sz w:val="22"/>
          <w:szCs w:val="22"/>
        </w:rPr>
        <w:t>]</w:t>
      </w:r>
      <w:r w:rsidRPr="007B4752">
        <w:rPr>
          <w:rFonts w:ascii="Trebuchet MS" w:hAnsi="Trebuchet MS"/>
          <w:noProof/>
          <w:sz w:val="22"/>
          <w:szCs w:val="22"/>
        </w:rPr>
        <w:t xml:space="preserve"> kW </w:t>
      </w:r>
      <w:r w:rsidRPr="007B4752">
        <w:rPr>
          <w:rFonts w:ascii="Trebuchet MS" w:hAnsi="Trebuchet MS"/>
          <w:i/>
          <w:noProof/>
          <w:sz w:val="22"/>
          <w:szCs w:val="22"/>
        </w:rPr>
        <w:t>(“Mini-Grid Facility”)</w:t>
      </w:r>
      <w:r w:rsidRPr="007B4752">
        <w:rPr>
          <w:rFonts w:ascii="Trebuchet MS" w:hAnsi="Trebuchet MS"/>
          <w:noProof/>
          <w:sz w:val="22"/>
          <w:szCs w:val="22"/>
        </w:rPr>
        <w:t xml:space="preserve">, in </w:t>
      </w:r>
      <w:r w:rsidR="00CE20B1" w:rsidRPr="00CE20B1">
        <w:rPr>
          <w:rFonts w:ascii="Trebuchet MS" w:hAnsi="Trebuchet MS"/>
          <w:noProof/>
          <w:sz w:val="22"/>
          <w:szCs w:val="22"/>
        </w:rPr>
        <w:t xml:space="preserve">[## Insert </w:t>
      </w:r>
      <w:r w:rsidRPr="00EC7758">
        <w:rPr>
          <w:rFonts w:ascii="Trebuchet MS" w:hAnsi="Trebuchet MS"/>
          <w:noProof/>
          <w:sz w:val="22"/>
          <w:szCs w:val="22"/>
        </w:rPr>
        <w:t>the localities, districts, regions</w:t>
      </w:r>
      <w:r w:rsidR="00CE20B1" w:rsidRPr="00CE20B1">
        <w:rPr>
          <w:rFonts w:ascii="Trebuchet MS" w:hAnsi="Trebuchet MS"/>
          <w:noProof/>
          <w:sz w:val="22"/>
          <w:szCs w:val="22"/>
        </w:rPr>
        <w:t>]</w:t>
      </w:r>
      <w:r w:rsidRPr="007B4752">
        <w:rPr>
          <w:rFonts w:ascii="Trebuchet MS" w:hAnsi="Trebuchet MS"/>
          <w:noProof/>
          <w:sz w:val="22"/>
          <w:szCs w:val="22"/>
        </w:rPr>
        <w:t xml:space="preserve">, by </w:t>
      </w:r>
      <w:r w:rsidR="00CE20B1" w:rsidRPr="00CE20B1">
        <w:rPr>
          <w:rFonts w:ascii="Trebuchet MS" w:hAnsi="Trebuchet MS"/>
          <w:noProof/>
          <w:sz w:val="22"/>
          <w:szCs w:val="22"/>
        </w:rPr>
        <w:t xml:space="preserve">[## Insert </w:t>
      </w:r>
      <w:r w:rsidRPr="00EC7758">
        <w:rPr>
          <w:rFonts w:ascii="Trebuchet MS" w:hAnsi="Trebuchet MS"/>
          <w:noProof/>
          <w:sz w:val="22"/>
          <w:szCs w:val="22"/>
        </w:rPr>
        <w:t>name of the Concession Holder</w:t>
      </w:r>
      <w:r w:rsidR="00CE20B1" w:rsidRPr="00CE20B1">
        <w:rPr>
          <w:rFonts w:ascii="Trebuchet MS" w:hAnsi="Trebuchet MS"/>
          <w:noProof/>
          <w:sz w:val="22"/>
          <w:szCs w:val="22"/>
        </w:rPr>
        <w:t>]</w:t>
      </w:r>
      <w:r w:rsidRPr="007B4752">
        <w:rPr>
          <w:rFonts w:ascii="Trebuchet MS" w:hAnsi="Trebuchet MS"/>
          <w:noProof/>
          <w:sz w:val="22"/>
          <w:szCs w:val="22"/>
        </w:rPr>
        <w:t xml:space="preserve"> and the supply of electricity Services to </w:t>
      </w:r>
      <w:r w:rsidR="00CE20B1" w:rsidRPr="00CE20B1">
        <w:rPr>
          <w:rFonts w:ascii="Trebuchet MS" w:hAnsi="Trebuchet MS"/>
          <w:noProof/>
          <w:sz w:val="22"/>
          <w:szCs w:val="22"/>
        </w:rPr>
        <w:t xml:space="preserve">[## Insert </w:t>
      </w:r>
      <w:r w:rsidRPr="00EC7758">
        <w:rPr>
          <w:rFonts w:ascii="Trebuchet MS" w:hAnsi="Trebuchet MS"/>
          <w:noProof/>
          <w:sz w:val="22"/>
          <w:szCs w:val="22"/>
        </w:rPr>
        <w:t>the overall number of customers</w:t>
      </w:r>
      <w:r w:rsidR="00CE20B1" w:rsidRPr="00CE20B1">
        <w:rPr>
          <w:rFonts w:ascii="Trebuchet MS" w:hAnsi="Trebuchet MS"/>
          <w:noProof/>
          <w:sz w:val="22"/>
          <w:szCs w:val="22"/>
        </w:rPr>
        <w:t>]</w:t>
      </w:r>
      <w:r w:rsidRPr="007B4752">
        <w:rPr>
          <w:rFonts w:ascii="Trebuchet MS" w:hAnsi="Trebuchet MS"/>
          <w:noProof/>
          <w:sz w:val="22"/>
          <w:szCs w:val="22"/>
        </w:rPr>
        <w:t xml:space="preserve"> customers, over a period as defined in the present Agreement.</w:t>
      </w:r>
    </w:p>
    <w:p w14:paraId="7ADEFA79" w14:textId="77777777" w:rsidR="00DE73A8" w:rsidRPr="007B4752" w:rsidRDefault="00DE73A8" w:rsidP="00DE73A8">
      <w:pPr>
        <w:pStyle w:val="Numbered-List"/>
        <w:spacing w:line="240" w:lineRule="auto"/>
        <w:rPr>
          <w:rFonts w:ascii="Trebuchet MS" w:eastAsia="Calibri" w:hAnsi="Trebuchet MS"/>
          <w:noProof/>
          <w:sz w:val="22"/>
          <w:szCs w:val="22"/>
        </w:rPr>
      </w:pPr>
      <w:r w:rsidRPr="007B4752">
        <w:rPr>
          <w:rFonts w:ascii="Trebuchet MS" w:hAnsi="Trebuchet MS"/>
          <w:noProof/>
          <w:sz w:val="22"/>
          <w:szCs w:val="22"/>
        </w:rPr>
        <w:t xml:space="preserve">The Agreement aims to set the rights and obligations of the Parties in the construction (if applicable), operation and maintenance of the Mini-Grid Facility within the Concession Area. </w:t>
      </w:r>
    </w:p>
    <w:p w14:paraId="573BFD4D" w14:textId="77777777" w:rsidR="00DE73A8" w:rsidRPr="007B4752" w:rsidRDefault="00DE73A8" w:rsidP="00DE73A8">
      <w:pPr>
        <w:pStyle w:val="BERSCH1Subsection"/>
        <w:rPr>
          <w:rFonts w:ascii="Trebuchet MS" w:hAnsi="Trebuchet MS"/>
          <w:noProof/>
          <w:sz w:val="22"/>
          <w:szCs w:val="22"/>
        </w:rPr>
      </w:pPr>
      <w:bookmarkStart w:id="11" w:name="_Toc193448905"/>
      <w:r w:rsidRPr="007B4752">
        <w:rPr>
          <w:rFonts w:ascii="Trebuchet MS" w:hAnsi="Trebuchet MS"/>
          <w:noProof/>
          <w:sz w:val="22"/>
          <w:szCs w:val="22"/>
        </w:rPr>
        <w:t>Article 3 – Entry into force and duration</w:t>
      </w:r>
      <w:bookmarkEnd w:id="11"/>
      <w:r w:rsidRPr="007B4752">
        <w:rPr>
          <w:rFonts w:ascii="Trebuchet MS" w:hAnsi="Trebuchet MS"/>
          <w:noProof/>
          <w:sz w:val="22"/>
          <w:szCs w:val="22"/>
        </w:rPr>
        <w:t xml:space="preserve"> </w:t>
      </w:r>
    </w:p>
    <w:p w14:paraId="33714ADD" w14:textId="00ADCDC0" w:rsidR="00DE73A8" w:rsidRPr="007B4752" w:rsidRDefault="00DE73A8" w:rsidP="00594797">
      <w:pPr>
        <w:pStyle w:val="Numbered-List"/>
        <w:numPr>
          <w:ilvl w:val="0"/>
          <w:numId w:val="35"/>
        </w:numPr>
        <w:spacing w:line="240" w:lineRule="auto"/>
        <w:rPr>
          <w:rFonts w:ascii="Trebuchet MS" w:eastAsia="Calibri" w:hAnsi="Trebuchet MS" w:cs="Calibri"/>
          <w:noProof/>
          <w:sz w:val="22"/>
          <w:szCs w:val="22"/>
        </w:rPr>
      </w:pPr>
      <w:r w:rsidRPr="007B4752">
        <w:rPr>
          <w:rFonts w:ascii="Trebuchet MS" w:hAnsi="Trebuchet MS"/>
          <w:noProof/>
          <w:sz w:val="22"/>
          <w:szCs w:val="22"/>
        </w:rPr>
        <w:t xml:space="preserve">The Agreement shall enter into force on </w:t>
      </w:r>
      <w:r w:rsidR="00CE20B1">
        <w:rPr>
          <w:rFonts w:ascii="Trebuchet MS" w:hAnsi="Trebuchet MS"/>
          <w:noProof/>
          <w:sz w:val="22"/>
          <w:szCs w:val="22"/>
        </w:rPr>
        <w:t>[## Insert]</w:t>
      </w:r>
      <w:r w:rsidRPr="007B4752">
        <w:rPr>
          <w:rFonts w:ascii="Trebuchet MS" w:hAnsi="Trebuchet MS"/>
          <w:noProof/>
          <w:sz w:val="22"/>
          <w:szCs w:val="22"/>
        </w:rPr>
        <w:t xml:space="preserve"> (“</w:t>
      </w:r>
      <w:r w:rsidRPr="007B4752">
        <w:rPr>
          <w:rFonts w:ascii="Trebuchet MS" w:hAnsi="Trebuchet MS"/>
          <w:i/>
          <w:noProof/>
          <w:sz w:val="22"/>
          <w:szCs w:val="22"/>
        </w:rPr>
        <w:t>Effective Date”</w:t>
      </w:r>
      <w:r w:rsidRPr="007B4752">
        <w:rPr>
          <w:rFonts w:ascii="Trebuchet MS" w:hAnsi="Trebuchet MS"/>
          <w:noProof/>
          <w:sz w:val="22"/>
          <w:szCs w:val="22"/>
        </w:rPr>
        <w:t xml:space="preserve">) upon </w:t>
      </w:r>
      <w:r w:rsidR="00CE20B1">
        <w:rPr>
          <w:rFonts w:ascii="Trebuchet MS" w:hAnsi="Trebuchet MS"/>
          <w:noProof/>
          <w:sz w:val="22"/>
          <w:szCs w:val="22"/>
        </w:rPr>
        <w:t>[## Insert</w:t>
      </w:r>
      <w:r w:rsidRPr="007B4752">
        <w:rPr>
          <w:rFonts w:ascii="Trebuchet MS" w:hAnsi="Trebuchet MS"/>
          <w:i/>
          <w:noProof/>
          <w:sz w:val="22"/>
          <w:szCs w:val="22"/>
        </w:rPr>
        <w:t xml:space="preserve"> the process of </w:t>
      </w:r>
      <w:r w:rsidR="00CE20B1">
        <w:rPr>
          <w:rFonts w:ascii="Trebuchet MS" w:hAnsi="Trebuchet MS"/>
          <w:i/>
          <w:noProof/>
          <w:sz w:val="22"/>
          <w:szCs w:val="22"/>
        </w:rPr>
        <w:t>e</w:t>
      </w:r>
      <w:r w:rsidRPr="007B4752">
        <w:rPr>
          <w:rFonts w:ascii="Trebuchet MS" w:hAnsi="Trebuchet MS"/>
          <w:i/>
          <w:noProof/>
          <w:sz w:val="22"/>
          <w:szCs w:val="22"/>
        </w:rPr>
        <w:t xml:space="preserve">ntry into </w:t>
      </w:r>
      <w:r w:rsidR="00CE20B1">
        <w:rPr>
          <w:rFonts w:ascii="Trebuchet MS" w:hAnsi="Trebuchet MS"/>
          <w:i/>
          <w:noProof/>
          <w:sz w:val="22"/>
          <w:szCs w:val="22"/>
        </w:rPr>
        <w:t>f</w:t>
      </w:r>
      <w:r w:rsidRPr="007B4752">
        <w:rPr>
          <w:rFonts w:ascii="Trebuchet MS" w:hAnsi="Trebuchet MS"/>
          <w:i/>
          <w:noProof/>
          <w:sz w:val="22"/>
          <w:szCs w:val="22"/>
        </w:rPr>
        <w:t>orce</w:t>
      </w:r>
      <w:r w:rsidR="00CE20B1">
        <w:rPr>
          <w:rFonts w:ascii="Trebuchet MS" w:hAnsi="Trebuchet MS"/>
          <w:noProof/>
          <w:sz w:val="22"/>
          <w:szCs w:val="22"/>
        </w:rPr>
        <w:t>]</w:t>
      </w:r>
      <w:r w:rsidRPr="007B4752">
        <w:rPr>
          <w:rFonts w:ascii="Trebuchet MS" w:hAnsi="Trebuchet MS"/>
          <w:noProof/>
          <w:sz w:val="22"/>
          <w:szCs w:val="22"/>
        </w:rPr>
        <w:t xml:space="preserve">, and shall remain in force for an initial period of </w:t>
      </w:r>
      <w:r w:rsidR="00CE20B1">
        <w:rPr>
          <w:rFonts w:ascii="Trebuchet MS" w:hAnsi="Trebuchet MS"/>
          <w:noProof/>
          <w:sz w:val="22"/>
          <w:szCs w:val="22"/>
        </w:rPr>
        <w:t>[## Insert]</w:t>
      </w:r>
      <w:r w:rsidR="00CE20B1" w:rsidRPr="007B4752">
        <w:rPr>
          <w:rFonts w:ascii="Trebuchet MS" w:hAnsi="Trebuchet MS"/>
          <w:noProof/>
          <w:sz w:val="22"/>
          <w:szCs w:val="22"/>
        </w:rPr>
        <w:t xml:space="preserve"> </w:t>
      </w:r>
      <w:r w:rsidRPr="007B4752">
        <w:rPr>
          <w:rFonts w:ascii="Trebuchet MS" w:hAnsi="Trebuchet MS"/>
          <w:noProof/>
          <w:sz w:val="22"/>
          <w:szCs w:val="22"/>
        </w:rPr>
        <w:t>years (“</w:t>
      </w:r>
      <w:r w:rsidRPr="007B4752">
        <w:rPr>
          <w:rFonts w:ascii="Trebuchet MS" w:hAnsi="Trebuchet MS"/>
          <w:i/>
          <w:noProof/>
          <w:sz w:val="22"/>
          <w:szCs w:val="22"/>
        </w:rPr>
        <w:t>Concession Period”</w:t>
      </w:r>
      <w:r w:rsidRPr="007B4752">
        <w:rPr>
          <w:rFonts w:ascii="Trebuchet MS" w:hAnsi="Trebuchet MS"/>
          <w:noProof/>
          <w:sz w:val="22"/>
          <w:szCs w:val="22"/>
        </w:rPr>
        <w:t xml:space="preserve">). </w:t>
      </w:r>
    </w:p>
    <w:p w14:paraId="1C51DC99" w14:textId="7E39C186" w:rsidR="00DE73A8" w:rsidRPr="007B4752" w:rsidRDefault="00DE73A8" w:rsidP="00DE73A8">
      <w:pPr>
        <w:pStyle w:val="Numbered-List"/>
        <w:spacing w:line="240" w:lineRule="auto"/>
        <w:rPr>
          <w:rFonts w:ascii="Trebuchet MS" w:eastAsia="Calibri" w:hAnsi="Trebuchet MS"/>
          <w:noProof/>
          <w:sz w:val="22"/>
          <w:szCs w:val="22"/>
        </w:rPr>
      </w:pPr>
      <w:r w:rsidRPr="007B4752">
        <w:rPr>
          <w:rFonts w:ascii="Trebuchet MS" w:hAnsi="Trebuchet MS"/>
          <w:noProof/>
          <w:sz w:val="22"/>
          <w:szCs w:val="22"/>
        </w:rPr>
        <w:t xml:space="preserve">The Conceding Authority shall be obliged to notify the Concession Holder no later than </w:t>
      </w:r>
      <w:r w:rsidR="00CE20B1" w:rsidRPr="00CE20B1">
        <w:rPr>
          <w:rFonts w:ascii="Trebuchet MS" w:hAnsi="Trebuchet MS"/>
          <w:noProof/>
          <w:sz w:val="22"/>
          <w:szCs w:val="22"/>
        </w:rPr>
        <w:t xml:space="preserve">[## Insert </w:t>
      </w:r>
      <w:r w:rsidRPr="00EC7758">
        <w:rPr>
          <w:rFonts w:ascii="Trebuchet MS" w:hAnsi="Trebuchet MS"/>
          <w:noProof/>
          <w:sz w:val="22"/>
          <w:szCs w:val="22"/>
        </w:rPr>
        <w:t>number of days</w:t>
      </w:r>
      <w:r w:rsidR="00CE20B1" w:rsidRPr="00CE20B1">
        <w:rPr>
          <w:rFonts w:ascii="Trebuchet MS" w:hAnsi="Trebuchet MS"/>
          <w:noProof/>
          <w:sz w:val="22"/>
          <w:szCs w:val="22"/>
        </w:rPr>
        <w:t>]</w:t>
      </w:r>
      <w:r w:rsidRPr="007B4752">
        <w:rPr>
          <w:rFonts w:ascii="Trebuchet MS" w:hAnsi="Trebuchet MS"/>
          <w:noProof/>
          <w:sz w:val="22"/>
          <w:szCs w:val="22"/>
        </w:rPr>
        <w:t xml:space="preserve"> days after the Concession has been granted and at least </w:t>
      </w:r>
      <w:r w:rsidR="00CE20B1" w:rsidRPr="00CE20B1">
        <w:rPr>
          <w:rFonts w:ascii="Trebuchet MS" w:hAnsi="Trebuchet MS"/>
          <w:noProof/>
          <w:sz w:val="22"/>
          <w:szCs w:val="22"/>
        </w:rPr>
        <w:t xml:space="preserve">[## Insert </w:t>
      </w:r>
      <w:r w:rsidRPr="00EC7758">
        <w:rPr>
          <w:rFonts w:ascii="Trebuchet MS" w:hAnsi="Trebuchet MS"/>
          <w:noProof/>
          <w:sz w:val="22"/>
          <w:szCs w:val="22"/>
        </w:rPr>
        <w:t>number of days</w:t>
      </w:r>
      <w:r w:rsidR="00CE20B1" w:rsidRPr="00EC7758">
        <w:rPr>
          <w:rFonts w:ascii="Trebuchet MS" w:hAnsi="Trebuchet MS"/>
          <w:noProof/>
          <w:sz w:val="22"/>
          <w:szCs w:val="22"/>
        </w:rPr>
        <w:t>]</w:t>
      </w:r>
      <w:r w:rsidRPr="007B4752">
        <w:rPr>
          <w:rFonts w:ascii="Trebuchet MS" w:hAnsi="Trebuchet MS"/>
          <w:i/>
          <w:noProof/>
          <w:sz w:val="22"/>
          <w:szCs w:val="22"/>
        </w:rPr>
        <w:t xml:space="preserve"> </w:t>
      </w:r>
      <w:r w:rsidRPr="007B4752">
        <w:rPr>
          <w:rFonts w:ascii="Trebuchet MS" w:hAnsi="Trebuchet MS"/>
          <w:noProof/>
          <w:sz w:val="22"/>
          <w:szCs w:val="22"/>
        </w:rPr>
        <w:t xml:space="preserve">prior to the Effective Date. </w:t>
      </w:r>
    </w:p>
    <w:p w14:paraId="0B88AB08" w14:textId="77777777" w:rsidR="00DE73A8" w:rsidRPr="007B4752" w:rsidRDefault="00DE73A8" w:rsidP="00DE73A8">
      <w:pPr>
        <w:pStyle w:val="BERSCH1Subsection"/>
        <w:rPr>
          <w:rFonts w:ascii="Trebuchet MS" w:hAnsi="Trebuchet MS"/>
          <w:noProof/>
          <w:sz w:val="22"/>
          <w:szCs w:val="22"/>
        </w:rPr>
      </w:pPr>
      <w:bookmarkStart w:id="12" w:name="_Toc193448906"/>
      <w:r w:rsidRPr="007B4752">
        <w:rPr>
          <w:rFonts w:ascii="Trebuchet MS" w:hAnsi="Trebuchet MS"/>
          <w:noProof/>
          <w:sz w:val="22"/>
          <w:szCs w:val="22"/>
        </w:rPr>
        <w:t>Article 4 – Concession Area</w:t>
      </w:r>
      <w:bookmarkEnd w:id="12"/>
      <w:r w:rsidRPr="007B4752">
        <w:rPr>
          <w:rFonts w:ascii="Trebuchet MS" w:hAnsi="Trebuchet MS"/>
          <w:noProof/>
          <w:sz w:val="22"/>
          <w:szCs w:val="22"/>
        </w:rPr>
        <w:t xml:space="preserve"> </w:t>
      </w:r>
    </w:p>
    <w:p w14:paraId="15161665" w14:textId="6F8902BA" w:rsidR="00DE73A8" w:rsidRPr="007B4752" w:rsidRDefault="00DE73A8" w:rsidP="00DE73A8">
      <w:pPr>
        <w:spacing w:line="240" w:lineRule="auto"/>
        <w:jc w:val="both"/>
        <w:rPr>
          <w:noProof/>
          <w:sz w:val="22"/>
        </w:rPr>
      </w:pPr>
      <w:r w:rsidRPr="007B4752">
        <w:rPr>
          <w:noProof/>
          <w:sz w:val="22"/>
        </w:rPr>
        <w:t>The Conceding Authority mandates the Concession Holder, for the duration of the present Agreement</w:t>
      </w:r>
      <w:r w:rsidR="00631002">
        <w:rPr>
          <w:noProof/>
          <w:sz w:val="22"/>
        </w:rPr>
        <w:t>,</w:t>
      </w:r>
      <w:r w:rsidRPr="007B4752">
        <w:rPr>
          <w:noProof/>
          <w:sz w:val="22"/>
        </w:rPr>
        <w:t xml:space="preserve"> to supply electricity to Users using the Mini-Grid Facility within the delimited Concession Area as defined under Annex 1, according to the conditions set out and specified by the present Agreements and its annexes.</w:t>
      </w:r>
    </w:p>
    <w:p w14:paraId="0B65D4EC" w14:textId="77777777" w:rsidR="00DE73A8" w:rsidRPr="007B4752" w:rsidRDefault="00DE73A8" w:rsidP="00DE73A8">
      <w:pPr>
        <w:pStyle w:val="BERSCH1Subsection"/>
        <w:rPr>
          <w:rFonts w:ascii="Trebuchet MS" w:hAnsi="Trebuchet MS"/>
          <w:noProof/>
          <w:sz w:val="22"/>
          <w:szCs w:val="22"/>
        </w:rPr>
      </w:pPr>
      <w:bookmarkStart w:id="13" w:name="_Toc193448907"/>
      <w:r w:rsidRPr="007B4752">
        <w:rPr>
          <w:rFonts w:ascii="Trebuchet MS" w:hAnsi="Trebuchet MS"/>
          <w:noProof/>
          <w:sz w:val="22"/>
          <w:szCs w:val="22"/>
        </w:rPr>
        <w:t xml:space="preserve">Article 5 – </w:t>
      </w:r>
      <w:sdt>
        <w:sdtPr>
          <w:rPr>
            <w:rFonts w:ascii="Trebuchet MS" w:hAnsi="Trebuchet MS"/>
            <w:noProof/>
            <w:sz w:val="22"/>
            <w:szCs w:val="22"/>
          </w:rPr>
          <w:tag w:val="goog_rdk_22"/>
          <w:id w:val="-2131000418"/>
        </w:sdtPr>
        <w:sdtContent/>
      </w:sdt>
      <w:r w:rsidRPr="007B4752">
        <w:rPr>
          <w:rFonts w:ascii="Trebuchet MS" w:hAnsi="Trebuchet MS"/>
          <w:noProof/>
          <w:sz w:val="22"/>
          <w:szCs w:val="22"/>
        </w:rPr>
        <w:t>Concession Assets</w:t>
      </w:r>
      <w:bookmarkEnd w:id="13"/>
      <w:r w:rsidRPr="007B4752">
        <w:rPr>
          <w:rFonts w:ascii="Trebuchet MS" w:hAnsi="Trebuchet MS"/>
          <w:noProof/>
          <w:sz w:val="22"/>
          <w:szCs w:val="22"/>
        </w:rPr>
        <w:t xml:space="preserve"> </w:t>
      </w:r>
    </w:p>
    <w:p w14:paraId="5CA60600" w14:textId="77777777" w:rsidR="00DE73A8" w:rsidRPr="007B4752" w:rsidRDefault="00DE73A8" w:rsidP="00594797">
      <w:pPr>
        <w:numPr>
          <w:ilvl w:val="0"/>
          <w:numId w:val="7"/>
        </w:numPr>
        <w:pBdr>
          <w:top w:val="nil"/>
          <w:left w:val="nil"/>
          <w:bottom w:val="nil"/>
          <w:right w:val="nil"/>
          <w:between w:val="nil"/>
        </w:pBdr>
        <w:spacing w:before="120" w:after="120" w:line="240" w:lineRule="auto"/>
        <w:rPr>
          <w:noProof/>
          <w:color w:val="000000"/>
          <w:sz w:val="22"/>
          <w:u w:val="single"/>
        </w:rPr>
      </w:pPr>
      <w:r w:rsidRPr="007B4752">
        <w:rPr>
          <w:noProof/>
          <w:color w:val="000000"/>
          <w:sz w:val="22"/>
          <w:u w:val="single"/>
        </w:rPr>
        <w:t xml:space="preserve">Permitted use of the Assets </w:t>
      </w:r>
    </w:p>
    <w:p w14:paraId="6841048A" w14:textId="77777777" w:rsidR="00DE73A8" w:rsidRPr="007B4752" w:rsidRDefault="00DE73A8" w:rsidP="00594797">
      <w:pPr>
        <w:numPr>
          <w:ilvl w:val="0"/>
          <w:numId w:val="10"/>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 xml:space="preserve">The Conceding Authority shall, upon the Effective Date, hand over the Concession Assets, including land and facilities, as detailed in Annex 2, to the Concession Holder, </w:t>
      </w:r>
      <w:r w:rsidRPr="007B4752">
        <w:rPr>
          <w:noProof/>
          <w:color w:val="000000"/>
          <w:sz w:val="22"/>
        </w:rPr>
        <w:lastRenderedPageBreak/>
        <w:t xml:space="preserve">and the use of the Assets by the Concession Holder shall be limited to the scope of the Concession. </w:t>
      </w:r>
    </w:p>
    <w:p w14:paraId="4BFC3C7E" w14:textId="5E010450" w:rsidR="00DE73A8" w:rsidRPr="007B4752" w:rsidRDefault="00DE73A8" w:rsidP="007B4752">
      <w:pPr>
        <w:numPr>
          <w:ilvl w:val="0"/>
          <w:numId w:val="10"/>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Prior to the Effective Date, the Conceding Authority and the Concession Holder shall draw up inventories of the Concession Assets, including the Mini-Grid Facility, any other facilities and land, and shall specify their location, mode of operation, production or transmission capacity, commissioning date, general condition, residual life</w:t>
      </w:r>
      <w:r w:rsidR="00511881">
        <w:rPr>
          <w:noProof/>
          <w:color w:val="000000"/>
          <w:sz w:val="22"/>
        </w:rPr>
        <w:t>,</w:t>
      </w:r>
      <w:r w:rsidRPr="007B4752">
        <w:rPr>
          <w:noProof/>
          <w:color w:val="000000"/>
          <w:sz w:val="22"/>
        </w:rPr>
        <w:t xml:space="preserve"> and estimated value. The inventory shall be signed by both Parties, and a copy shall be kept as record by both the Conceding Authority and the Concession Holder for the duration of this Agreement or such other time as may be agreed upon by the Parties.</w:t>
      </w:r>
    </w:p>
    <w:p w14:paraId="26A991E1" w14:textId="680F4BE0" w:rsidR="00DE73A8" w:rsidRPr="007B4752" w:rsidRDefault="00DE73A8" w:rsidP="00594797">
      <w:pPr>
        <w:numPr>
          <w:ilvl w:val="0"/>
          <w:numId w:val="7"/>
        </w:numPr>
        <w:pBdr>
          <w:top w:val="nil"/>
          <w:left w:val="nil"/>
          <w:bottom w:val="nil"/>
          <w:right w:val="nil"/>
          <w:between w:val="nil"/>
        </w:pBdr>
        <w:spacing w:before="120" w:after="120" w:line="240" w:lineRule="auto"/>
        <w:rPr>
          <w:noProof/>
          <w:color w:val="000000"/>
          <w:sz w:val="22"/>
          <w:u w:val="single"/>
        </w:rPr>
      </w:pPr>
      <w:r w:rsidRPr="007B4752">
        <w:rPr>
          <w:noProof/>
          <w:color w:val="000000"/>
          <w:sz w:val="22"/>
          <w:u w:val="single"/>
        </w:rPr>
        <w:t xml:space="preserve">Asset Rehabilitation and </w:t>
      </w:r>
      <w:r w:rsidR="00511881">
        <w:rPr>
          <w:noProof/>
          <w:color w:val="000000"/>
          <w:sz w:val="22"/>
          <w:u w:val="single"/>
        </w:rPr>
        <w:t>a</w:t>
      </w:r>
      <w:r w:rsidRPr="007B4752">
        <w:rPr>
          <w:noProof/>
          <w:color w:val="000000"/>
          <w:sz w:val="22"/>
          <w:u w:val="single"/>
        </w:rPr>
        <w:t>ddition:</w:t>
      </w:r>
    </w:p>
    <w:p w14:paraId="524E31FD" w14:textId="77777777" w:rsidR="00DE73A8" w:rsidRPr="007B4752" w:rsidRDefault="00DE73A8" w:rsidP="00594797">
      <w:pPr>
        <w:numPr>
          <w:ilvl w:val="0"/>
          <w:numId w:val="11"/>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 xml:space="preserve">Any improvements, additions, alterations and replacements of the Assets undertaken during the execution of the present Agreement shall form an integral part of the Concession Assets, and upon the expiry or termination of this Agreement for any reason, in accordance with the terms herein contained, the Concession Holder shall hand over all Concession Assets to the Conceding Authority, including: </w:t>
      </w:r>
    </w:p>
    <w:p w14:paraId="1CE09B2B" w14:textId="2DDEAFE9" w:rsidR="00DE73A8" w:rsidRPr="007B4752" w:rsidRDefault="00511881" w:rsidP="00594797">
      <w:pPr>
        <w:numPr>
          <w:ilvl w:val="0"/>
          <w:numId w:val="25"/>
        </w:numPr>
        <w:pBdr>
          <w:top w:val="nil"/>
          <w:left w:val="nil"/>
          <w:bottom w:val="nil"/>
          <w:right w:val="nil"/>
          <w:between w:val="nil"/>
        </w:pBdr>
        <w:spacing w:before="120" w:after="120" w:line="240" w:lineRule="auto"/>
        <w:jc w:val="both"/>
        <w:rPr>
          <w:noProof/>
          <w:color w:val="000000"/>
          <w:sz w:val="22"/>
        </w:rPr>
      </w:pPr>
      <w:r>
        <w:rPr>
          <w:noProof/>
          <w:color w:val="000000"/>
          <w:sz w:val="22"/>
        </w:rPr>
        <w:t>t</w:t>
      </w:r>
      <w:r w:rsidR="00DE73A8" w:rsidRPr="007B4752">
        <w:rPr>
          <w:noProof/>
          <w:color w:val="000000"/>
          <w:sz w:val="22"/>
        </w:rPr>
        <w:t>he Mini-Grid Facility</w:t>
      </w:r>
      <w:r>
        <w:rPr>
          <w:noProof/>
          <w:color w:val="000000"/>
          <w:sz w:val="22"/>
        </w:rPr>
        <w:t>;</w:t>
      </w:r>
    </w:p>
    <w:p w14:paraId="6FAD7571" w14:textId="530F47D3" w:rsidR="00DE73A8" w:rsidRPr="007B4752" w:rsidRDefault="00511881" w:rsidP="00594797">
      <w:pPr>
        <w:numPr>
          <w:ilvl w:val="0"/>
          <w:numId w:val="25"/>
        </w:numPr>
        <w:pBdr>
          <w:top w:val="nil"/>
          <w:left w:val="nil"/>
          <w:bottom w:val="nil"/>
          <w:right w:val="nil"/>
          <w:between w:val="nil"/>
        </w:pBdr>
        <w:spacing w:before="120" w:after="120" w:line="240" w:lineRule="auto"/>
        <w:jc w:val="both"/>
        <w:rPr>
          <w:noProof/>
          <w:color w:val="000000"/>
          <w:sz w:val="22"/>
        </w:rPr>
      </w:pPr>
      <w:r>
        <w:rPr>
          <w:noProof/>
          <w:color w:val="000000"/>
          <w:sz w:val="22"/>
        </w:rPr>
        <w:t>t</w:t>
      </w:r>
      <w:r w:rsidR="00DE73A8" w:rsidRPr="007B4752">
        <w:rPr>
          <w:noProof/>
          <w:color w:val="000000"/>
          <w:sz w:val="22"/>
        </w:rPr>
        <w:t xml:space="preserve">he land and any other facilities (if applicable); </w:t>
      </w:r>
      <w:r>
        <w:rPr>
          <w:noProof/>
          <w:color w:val="000000"/>
          <w:sz w:val="22"/>
        </w:rPr>
        <w:t>and</w:t>
      </w:r>
    </w:p>
    <w:p w14:paraId="6C7F726C" w14:textId="0C433CC0" w:rsidR="00DE73A8" w:rsidRPr="007B4752" w:rsidRDefault="00511881" w:rsidP="00594797">
      <w:pPr>
        <w:numPr>
          <w:ilvl w:val="0"/>
          <w:numId w:val="25"/>
        </w:numPr>
        <w:pBdr>
          <w:top w:val="nil"/>
          <w:left w:val="nil"/>
          <w:bottom w:val="nil"/>
          <w:right w:val="nil"/>
          <w:between w:val="nil"/>
        </w:pBdr>
        <w:spacing w:before="120" w:after="120" w:line="240" w:lineRule="auto"/>
        <w:jc w:val="both"/>
        <w:rPr>
          <w:noProof/>
          <w:color w:val="000000"/>
          <w:sz w:val="22"/>
        </w:rPr>
      </w:pPr>
      <w:r>
        <w:rPr>
          <w:noProof/>
          <w:color w:val="000000"/>
          <w:sz w:val="22"/>
        </w:rPr>
        <w:t>t</w:t>
      </w:r>
      <w:r w:rsidR="00DE73A8" w:rsidRPr="007B4752">
        <w:rPr>
          <w:noProof/>
          <w:color w:val="000000"/>
          <w:sz w:val="22"/>
        </w:rPr>
        <w:t>he movable and immovable assets, including any that were not originally a part of the Concession Area, which have been acquired for the purpose of operating and managing the Concession.</w:t>
      </w:r>
    </w:p>
    <w:p w14:paraId="1F3CABD1" w14:textId="08556AE1" w:rsidR="00DE73A8" w:rsidRPr="007B4752" w:rsidRDefault="00DE73A8" w:rsidP="007B4752">
      <w:pPr>
        <w:numPr>
          <w:ilvl w:val="0"/>
          <w:numId w:val="11"/>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The Concession Holder shall ensure that the inventories are kept up</w:t>
      </w:r>
      <w:r w:rsidR="00511881">
        <w:rPr>
          <w:noProof/>
          <w:color w:val="000000"/>
          <w:sz w:val="22"/>
        </w:rPr>
        <w:t xml:space="preserve"> </w:t>
      </w:r>
      <w:r w:rsidRPr="007B4752">
        <w:rPr>
          <w:noProof/>
          <w:color w:val="000000"/>
          <w:sz w:val="22"/>
        </w:rPr>
        <w:t>to</w:t>
      </w:r>
      <w:r w:rsidR="00511881">
        <w:rPr>
          <w:noProof/>
          <w:color w:val="000000"/>
          <w:sz w:val="22"/>
        </w:rPr>
        <w:t xml:space="preserve"> </w:t>
      </w:r>
      <w:r w:rsidRPr="007B4752">
        <w:rPr>
          <w:noProof/>
          <w:color w:val="000000"/>
          <w:sz w:val="22"/>
        </w:rPr>
        <w:t xml:space="preserve">date throughout the Concession Period and shall periodically keep the Conceding Authority informed. The inventory shall be updated </w:t>
      </w:r>
      <w:r w:rsidR="00CE20B1" w:rsidRPr="00CE20B1">
        <w:rPr>
          <w:noProof/>
          <w:sz w:val="22"/>
        </w:rPr>
        <w:t xml:space="preserve">[## Insert </w:t>
      </w:r>
      <w:r w:rsidRPr="00EC7758">
        <w:rPr>
          <w:noProof/>
          <w:color w:val="000000"/>
          <w:sz w:val="22"/>
        </w:rPr>
        <w:t>frequency of the inventory update</w:t>
      </w:r>
      <w:r w:rsidR="00CE20B1" w:rsidRPr="00CE20B1">
        <w:rPr>
          <w:noProof/>
          <w:color w:val="000000"/>
          <w:sz w:val="22"/>
        </w:rPr>
        <w:t>]</w:t>
      </w:r>
      <w:r w:rsidRPr="007B4752">
        <w:rPr>
          <w:noProof/>
          <w:color w:val="000000"/>
          <w:sz w:val="22"/>
        </w:rPr>
        <w:t xml:space="preserve"> by the Concession Holder at its own expense and a copy shall be submitted to the Conceding Authority.</w:t>
      </w:r>
    </w:p>
    <w:p w14:paraId="75982AB1" w14:textId="77777777" w:rsidR="00DE73A8" w:rsidRPr="007B4752" w:rsidRDefault="00DE73A8" w:rsidP="00594797">
      <w:pPr>
        <w:numPr>
          <w:ilvl w:val="0"/>
          <w:numId w:val="7"/>
        </w:numPr>
        <w:pBdr>
          <w:top w:val="nil"/>
          <w:left w:val="nil"/>
          <w:bottom w:val="nil"/>
          <w:right w:val="nil"/>
          <w:between w:val="nil"/>
        </w:pBdr>
        <w:spacing w:before="120" w:after="120" w:line="240" w:lineRule="auto"/>
        <w:rPr>
          <w:noProof/>
          <w:color w:val="000000"/>
          <w:sz w:val="22"/>
          <w:u w:val="single"/>
        </w:rPr>
      </w:pPr>
      <w:r w:rsidRPr="007B4752">
        <w:rPr>
          <w:noProof/>
          <w:color w:val="000000"/>
          <w:sz w:val="22"/>
          <w:u w:val="single"/>
        </w:rPr>
        <w:t>Property regime</w:t>
      </w:r>
    </w:p>
    <w:p w14:paraId="581CEBB6" w14:textId="423F27DF" w:rsidR="00DE73A8" w:rsidRPr="007B4752" w:rsidRDefault="00DE73A8" w:rsidP="00DE73A8">
      <w:pPr>
        <w:spacing w:line="240" w:lineRule="auto"/>
        <w:jc w:val="both"/>
        <w:rPr>
          <w:noProof/>
          <w:color w:val="000000"/>
          <w:sz w:val="22"/>
        </w:rPr>
      </w:pPr>
      <w:r w:rsidRPr="007B4752">
        <w:rPr>
          <w:noProof/>
          <w:sz w:val="22"/>
        </w:rPr>
        <w:t>All materials or equipment, including the Mini-Grid Facility, whether existing or to be built, as well as the associated relevant documents</w:t>
      </w:r>
      <w:r w:rsidR="00511881">
        <w:rPr>
          <w:noProof/>
          <w:sz w:val="22"/>
        </w:rPr>
        <w:t>,</w:t>
      </w:r>
      <w:r w:rsidRPr="007B4752">
        <w:rPr>
          <w:noProof/>
          <w:sz w:val="22"/>
        </w:rPr>
        <w:t xml:space="preserve"> shall be deemed to remain and will </w:t>
      </w:r>
      <w:sdt>
        <w:sdtPr>
          <w:rPr>
            <w:noProof/>
            <w:sz w:val="22"/>
          </w:rPr>
          <w:tag w:val="goog_rdk_23"/>
          <w:id w:val="99075912"/>
        </w:sdtPr>
        <w:sdtContent/>
      </w:sdt>
      <w:r w:rsidRPr="007B4752">
        <w:rPr>
          <w:noProof/>
          <w:sz w:val="22"/>
        </w:rPr>
        <w:t>remain the entire property of the Conceding Authority</w:t>
      </w:r>
    </w:p>
    <w:p w14:paraId="688B7A62" w14:textId="410D0DE1" w:rsidR="00DE73A8" w:rsidRPr="00CE20B1" w:rsidRDefault="00CE20B1" w:rsidP="00DE73A8">
      <w:pPr>
        <w:spacing w:line="240" w:lineRule="auto"/>
        <w:rPr>
          <w:rStyle w:val="ITALICkindlystate"/>
          <w:rFonts w:eastAsiaTheme="minorHAnsi"/>
          <w:noProof/>
          <w:sz w:val="22"/>
        </w:rPr>
      </w:pPr>
      <w:r w:rsidRPr="00EC7758">
        <w:rPr>
          <w:rStyle w:val="ITALICkindlystate"/>
          <w:rFonts w:eastAsiaTheme="minorHAnsi"/>
          <w:i w:val="0"/>
          <w:iCs/>
          <w:noProof/>
          <w:sz w:val="22"/>
        </w:rPr>
        <w:t xml:space="preserve">[## Insert </w:t>
      </w:r>
      <w:r w:rsidR="00DE73A8" w:rsidRPr="00EC7758">
        <w:rPr>
          <w:rStyle w:val="ITALICkindlystate"/>
          <w:rFonts w:eastAsiaTheme="minorHAnsi"/>
          <w:i w:val="0"/>
          <w:iCs/>
          <w:noProof/>
          <w:sz w:val="22"/>
        </w:rPr>
        <w:t xml:space="preserve">additional </w:t>
      </w:r>
      <w:r w:rsidR="006C7CDB" w:rsidRPr="00EC7758">
        <w:rPr>
          <w:rStyle w:val="ITALICkindlystate"/>
          <w:rFonts w:eastAsiaTheme="minorHAnsi"/>
          <w:i w:val="0"/>
          <w:iCs/>
          <w:noProof/>
          <w:sz w:val="22"/>
        </w:rPr>
        <w:t>a</w:t>
      </w:r>
      <w:r w:rsidR="00DE73A8" w:rsidRPr="00EC7758">
        <w:rPr>
          <w:rStyle w:val="ITALICkindlystate"/>
          <w:rFonts w:eastAsiaTheme="minorHAnsi"/>
          <w:i w:val="0"/>
          <w:iCs/>
          <w:noProof/>
          <w:sz w:val="22"/>
        </w:rPr>
        <w:t>rticle if necessary</w:t>
      </w:r>
      <w:r w:rsidRPr="00EC7758">
        <w:rPr>
          <w:rStyle w:val="ITALICkindlystate"/>
          <w:rFonts w:eastAsiaTheme="minorHAnsi"/>
          <w:i w:val="0"/>
          <w:iCs/>
          <w:noProof/>
          <w:sz w:val="22"/>
        </w:rPr>
        <w:t>]</w:t>
      </w:r>
    </w:p>
    <w:p w14:paraId="49E2F690" w14:textId="77777777" w:rsidR="00DE73A8" w:rsidRPr="007B4752" w:rsidRDefault="00DE73A8" w:rsidP="00DE73A8">
      <w:pPr>
        <w:spacing w:line="240" w:lineRule="auto"/>
        <w:rPr>
          <w:rStyle w:val="ITALICkindlystate"/>
          <w:rFonts w:eastAsiaTheme="minorHAnsi"/>
          <w:noProof/>
          <w:sz w:val="22"/>
        </w:rPr>
      </w:pPr>
    </w:p>
    <w:p w14:paraId="2319E0E9" w14:textId="77777777" w:rsidR="00DE73A8" w:rsidRPr="007B4752" w:rsidRDefault="00DE73A8" w:rsidP="00DE73A8">
      <w:pPr>
        <w:pStyle w:val="Heading1"/>
        <w:spacing w:line="240" w:lineRule="auto"/>
        <w:rPr>
          <w:noProof/>
          <w:sz w:val="22"/>
          <w:szCs w:val="22"/>
        </w:rPr>
      </w:pPr>
      <w:bookmarkStart w:id="14" w:name="_Toc193448908"/>
      <w:r w:rsidRPr="007B4752">
        <w:rPr>
          <w:noProof/>
          <w:sz w:val="22"/>
          <w:szCs w:val="22"/>
        </w:rPr>
        <w:t>RIGHTS AND OBLIGATIONS OF THE PARTIES</w:t>
      </w:r>
      <w:bookmarkEnd w:id="14"/>
    </w:p>
    <w:p w14:paraId="32D60205" w14:textId="77777777" w:rsidR="00DE73A8" w:rsidRPr="007B4752" w:rsidRDefault="00DE73A8" w:rsidP="00DE73A8">
      <w:pPr>
        <w:pStyle w:val="BERSCH1Subsection"/>
        <w:rPr>
          <w:rFonts w:ascii="Trebuchet MS" w:hAnsi="Trebuchet MS"/>
          <w:noProof/>
          <w:sz w:val="22"/>
          <w:szCs w:val="22"/>
        </w:rPr>
      </w:pPr>
      <w:bookmarkStart w:id="15" w:name="_Toc193448909"/>
      <w:r w:rsidRPr="007B4752">
        <w:rPr>
          <w:rFonts w:ascii="Trebuchet MS" w:hAnsi="Trebuchet MS"/>
          <w:noProof/>
          <w:sz w:val="22"/>
          <w:szCs w:val="22"/>
        </w:rPr>
        <w:t>Article 6 – Concession Holder General Rights</w:t>
      </w:r>
      <w:bookmarkEnd w:id="15"/>
    </w:p>
    <w:p w14:paraId="57183635" w14:textId="77777777" w:rsidR="00DE73A8" w:rsidRPr="007B4752" w:rsidRDefault="00DE73A8" w:rsidP="00594797">
      <w:pPr>
        <w:pStyle w:val="Numbered-List"/>
        <w:numPr>
          <w:ilvl w:val="0"/>
          <w:numId w:val="36"/>
        </w:numPr>
        <w:spacing w:line="240" w:lineRule="auto"/>
        <w:rPr>
          <w:rFonts w:ascii="Trebuchet MS" w:eastAsia="Calibri" w:hAnsi="Trebuchet MS"/>
          <w:noProof/>
          <w:sz w:val="22"/>
          <w:szCs w:val="22"/>
        </w:rPr>
      </w:pPr>
      <w:r w:rsidRPr="007B4752">
        <w:rPr>
          <w:rFonts w:ascii="Trebuchet MS" w:hAnsi="Trebuchet MS"/>
          <w:noProof/>
          <w:sz w:val="22"/>
          <w:szCs w:val="22"/>
        </w:rPr>
        <w:t>The Concession Holder shall have the right to:</w:t>
      </w:r>
    </w:p>
    <w:p w14:paraId="56E47887" w14:textId="77777777" w:rsidR="00DE73A8" w:rsidRPr="007B4752" w:rsidRDefault="00DE73A8" w:rsidP="00594797">
      <w:pPr>
        <w:pStyle w:val="1Letter-List"/>
        <w:numPr>
          <w:ilvl w:val="0"/>
          <w:numId w:val="39"/>
        </w:numPr>
        <w:spacing w:line="240" w:lineRule="auto"/>
        <w:rPr>
          <w:rFonts w:ascii="Trebuchet MS" w:hAnsi="Trebuchet MS"/>
          <w:noProof/>
          <w:sz w:val="22"/>
          <w:szCs w:val="22"/>
          <w:lang w:val="en-GB"/>
        </w:rPr>
      </w:pPr>
      <w:r w:rsidRPr="007B4752">
        <w:rPr>
          <w:rFonts w:ascii="Trebuchet MS" w:hAnsi="Trebuchet MS"/>
          <w:noProof/>
          <w:sz w:val="22"/>
          <w:szCs w:val="22"/>
          <w:lang w:val="en-GB"/>
        </w:rPr>
        <w:t>design, construct, operate and maintain the Concession Assets;</w:t>
      </w:r>
    </w:p>
    <w:p w14:paraId="15F0B4C1"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produce, distribute and sell the electricity and related Services from the Mini-Grid Facility operated by the Concession Holder within the Concession Area;</w:t>
      </w:r>
    </w:p>
    <w:p w14:paraId="4E52FE32" w14:textId="77777777" w:rsidR="00DE73A8" w:rsidRPr="002E63AC" w:rsidRDefault="00DE73A8" w:rsidP="00DE73A8">
      <w:pPr>
        <w:pStyle w:val="1Letter-List"/>
        <w:spacing w:line="240" w:lineRule="auto"/>
        <w:rPr>
          <w:rFonts w:ascii="Trebuchet MS" w:hAnsi="Trebuchet MS"/>
          <w:noProof/>
          <w:sz w:val="22"/>
          <w:szCs w:val="22"/>
          <w:lang w:val="en-GB"/>
        </w:rPr>
      </w:pPr>
      <w:bookmarkStart w:id="16" w:name="_heading=h.4d34og8" w:colFirst="0" w:colLast="0"/>
      <w:bookmarkEnd w:id="16"/>
      <w:r w:rsidRPr="007B4752">
        <w:rPr>
          <w:rFonts w:ascii="Trebuchet MS" w:hAnsi="Trebuchet MS"/>
          <w:noProof/>
          <w:sz w:val="22"/>
          <w:szCs w:val="22"/>
          <w:lang w:val="en-GB"/>
        </w:rPr>
        <w:t xml:space="preserve">be entitled to terminate the Agreement and receive the associated Termination </w:t>
      </w:r>
      <w:r w:rsidRPr="002E63AC">
        <w:rPr>
          <w:rFonts w:ascii="Trebuchet MS" w:hAnsi="Trebuchet MS"/>
          <w:noProof/>
          <w:sz w:val="22"/>
          <w:szCs w:val="22"/>
          <w:lang w:val="en-GB"/>
        </w:rPr>
        <w:t>Compensation payments in the cases provided for in this Agreement;</w:t>
      </w:r>
    </w:p>
    <w:p w14:paraId="60EE92D6" w14:textId="04BCA996" w:rsidR="00DE73A8" w:rsidRPr="002E63AC" w:rsidRDefault="00CE20B1" w:rsidP="00DE73A8">
      <w:pPr>
        <w:pStyle w:val="1Letter-List"/>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additional Concession Holder General Rights if necessary</w:t>
      </w:r>
      <w:r w:rsidRPr="00CE20B1">
        <w:rPr>
          <w:rStyle w:val="ITALICkindlystate"/>
          <w:rFonts w:ascii="Trebuchet MS" w:hAnsi="Trebuchet MS"/>
          <w:i w:val="0"/>
          <w:noProof/>
          <w:sz w:val="22"/>
          <w:szCs w:val="22"/>
          <w:lang w:val="en-GB"/>
        </w:rPr>
        <w:t>]</w:t>
      </w:r>
      <w:r w:rsidR="00DE73A8" w:rsidRPr="002E63AC">
        <w:rPr>
          <w:rStyle w:val="ITALICkindlystate"/>
          <w:rFonts w:ascii="Trebuchet MS" w:hAnsi="Trebuchet MS"/>
          <w:i w:val="0"/>
          <w:iCs/>
          <w:noProof/>
          <w:sz w:val="22"/>
          <w:szCs w:val="22"/>
          <w:lang w:val="en-GB"/>
        </w:rPr>
        <w:t>;</w:t>
      </w:r>
      <w:r w:rsidR="00511881" w:rsidRPr="002E63AC">
        <w:rPr>
          <w:rStyle w:val="ITALICkindlystate"/>
          <w:rFonts w:ascii="Trebuchet MS" w:hAnsi="Trebuchet MS"/>
          <w:i w:val="0"/>
          <w:iCs/>
          <w:noProof/>
          <w:sz w:val="22"/>
          <w:szCs w:val="22"/>
          <w:lang w:val="en-GB"/>
        </w:rPr>
        <w:t xml:space="preserve"> and</w:t>
      </w:r>
    </w:p>
    <w:p w14:paraId="3B84114E" w14:textId="16E9801C" w:rsidR="00DE73A8" w:rsidRPr="002E63AC" w:rsidRDefault="00CE20B1" w:rsidP="00DE73A8">
      <w:pPr>
        <w:pStyle w:val="1Letter-List"/>
        <w:spacing w:line="240" w:lineRule="auto"/>
        <w:rPr>
          <w:rFonts w:ascii="Trebuchet MS" w:hAnsi="Trebuchet MS"/>
          <w:noProof/>
          <w:sz w:val="22"/>
          <w:szCs w:val="22"/>
          <w:lang w:val="en-GB"/>
        </w:rPr>
      </w:pPr>
      <w:r w:rsidRPr="00EC7758">
        <w:rPr>
          <w:rFonts w:ascii="Trebuchet MS" w:hAnsi="Trebuchet MS"/>
          <w:noProof/>
          <w:sz w:val="22"/>
          <w:szCs w:val="22"/>
          <w:lang w:val="en-GB"/>
        </w:rPr>
        <w:t>[## Insert</w:t>
      </w:r>
      <w:r w:rsidRPr="00EC7758">
        <w:rPr>
          <w:rFonts w:ascii="Trebuchet MS" w:hAnsi="Trebuchet MS"/>
          <w:i/>
          <w:iCs/>
          <w:noProof/>
          <w:sz w:val="22"/>
          <w:szCs w:val="22"/>
          <w:lang w:val="en-GB"/>
        </w:rPr>
        <w:t xml:space="preserve"> </w:t>
      </w:r>
      <w:r w:rsidR="00DE73A8" w:rsidRPr="00EC7758">
        <w:rPr>
          <w:rStyle w:val="ITALICkindlystate"/>
          <w:rFonts w:ascii="Trebuchet MS" w:hAnsi="Trebuchet MS"/>
          <w:i w:val="0"/>
          <w:iCs/>
          <w:noProof/>
          <w:sz w:val="22"/>
          <w:szCs w:val="22"/>
          <w:lang w:val="en-GB"/>
        </w:rPr>
        <w:t>additional Concession Holder General Rights if necessary</w:t>
      </w:r>
      <w:r w:rsidRPr="00EC7758">
        <w:rPr>
          <w:rStyle w:val="ITALICkindlystate"/>
          <w:rFonts w:ascii="Trebuchet MS" w:hAnsi="Trebuchet MS"/>
          <w:i w:val="0"/>
          <w:iCs/>
          <w:noProof/>
          <w:sz w:val="22"/>
          <w:szCs w:val="22"/>
          <w:lang w:val="en-GB"/>
        </w:rPr>
        <w:t>]</w:t>
      </w:r>
      <w:r w:rsidR="00DE73A8" w:rsidRPr="002E63AC">
        <w:rPr>
          <w:rStyle w:val="ITALICkindlystate"/>
          <w:rFonts w:ascii="Trebuchet MS" w:hAnsi="Trebuchet MS"/>
          <w:noProof/>
          <w:sz w:val="22"/>
          <w:szCs w:val="22"/>
          <w:lang w:val="en-GB"/>
        </w:rPr>
        <w:t>.</w:t>
      </w:r>
    </w:p>
    <w:p w14:paraId="5498B6F3" w14:textId="77777777" w:rsidR="00DE73A8" w:rsidRPr="007B4752" w:rsidRDefault="00DE73A8" w:rsidP="00DE73A8">
      <w:pPr>
        <w:pStyle w:val="Numbered-List"/>
        <w:spacing w:line="240" w:lineRule="auto"/>
        <w:rPr>
          <w:rFonts w:ascii="Trebuchet MS" w:eastAsia="Calibri" w:hAnsi="Trebuchet MS"/>
          <w:noProof/>
          <w:sz w:val="22"/>
          <w:szCs w:val="22"/>
        </w:rPr>
      </w:pPr>
      <w:r w:rsidRPr="002E63AC">
        <w:rPr>
          <w:rFonts w:ascii="Trebuchet MS" w:hAnsi="Trebuchet MS"/>
          <w:noProof/>
          <w:sz w:val="22"/>
          <w:szCs w:val="22"/>
        </w:rPr>
        <w:t xml:space="preserve">The Concession Holder shall have the exclusive rights to use the Concession Area and the related Assets </w:t>
      </w:r>
      <w:r w:rsidRPr="007B4752">
        <w:rPr>
          <w:rFonts w:ascii="Trebuchet MS" w:hAnsi="Trebuchet MS"/>
          <w:noProof/>
          <w:sz w:val="22"/>
          <w:szCs w:val="22"/>
        </w:rPr>
        <w:t xml:space="preserve">established within the Concession Area throughout the term of this Agreement, starting from the Effective Date. </w:t>
      </w:r>
    </w:p>
    <w:p w14:paraId="01AF6B69" w14:textId="77777777" w:rsidR="00DE73A8" w:rsidRPr="007B4752" w:rsidRDefault="00DE73A8" w:rsidP="00DE73A8">
      <w:pPr>
        <w:pStyle w:val="BERSCH1Subsection"/>
        <w:rPr>
          <w:rFonts w:ascii="Trebuchet MS" w:hAnsi="Trebuchet MS"/>
          <w:noProof/>
          <w:sz w:val="22"/>
          <w:szCs w:val="22"/>
        </w:rPr>
      </w:pPr>
      <w:bookmarkStart w:id="17" w:name="_Toc193448910"/>
      <w:r w:rsidRPr="007B4752">
        <w:rPr>
          <w:rFonts w:ascii="Trebuchet MS" w:hAnsi="Trebuchet MS"/>
          <w:noProof/>
          <w:sz w:val="22"/>
          <w:szCs w:val="22"/>
        </w:rPr>
        <w:lastRenderedPageBreak/>
        <w:t>Article 7 – Concession Holder General Obligations</w:t>
      </w:r>
      <w:bookmarkEnd w:id="17"/>
    </w:p>
    <w:p w14:paraId="41B85A89" w14:textId="0CDF6EA3" w:rsidR="00DE73A8" w:rsidRPr="007B4752" w:rsidRDefault="00DE73A8" w:rsidP="00594797">
      <w:pPr>
        <w:numPr>
          <w:ilvl w:val="0"/>
          <w:numId w:val="37"/>
        </w:numPr>
        <w:pBdr>
          <w:top w:val="nil"/>
          <w:left w:val="nil"/>
          <w:bottom w:val="nil"/>
          <w:right w:val="nil"/>
          <w:between w:val="nil"/>
        </w:pBdr>
        <w:spacing w:before="120" w:after="120" w:line="240" w:lineRule="auto"/>
        <w:rPr>
          <w:noProof/>
          <w:color w:val="000000"/>
          <w:sz w:val="22"/>
          <w:u w:val="single"/>
        </w:rPr>
      </w:pPr>
      <w:r w:rsidRPr="007B4752">
        <w:rPr>
          <w:noProof/>
          <w:color w:val="000000"/>
          <w:sz w:val="22"/>
          <w:u w:val="single"/>
        </w:rPr>
        <w:t xml:space="preserve">General </w:t>
      </w:r>
      <w:r w:rsidR="009E41CA">
        <w:rPr>
          <w:noProof/>
          <w:color w:val="000000"/>
          <w:sz w:val="22"/>
          <w:u w:val="single"/>
        </w:rPr>
        <w:t>o</w:t>
      </w:r>
      <w:r w:rsidRPr="007B4752">
        <w:rPr>
          <w:noProof/>
          <w:color w:val="000000"/>
          <w:sz w:val="22"/>
          <w:u w:val="single"/>
        </w:rPr>
        <w:t>bligations</w:t>
      </w:r>
    </w:p>
    <w:p w14:paraId="587606DF" w14:textId="77777777" w:rsidR="00DE73A8" w:rsidRPr="007B4752" w:rsidRDefault="00DE73A8" w:rsidP="00DE73A8">
      <w:pPr>
        <w:spacing w:line="240" w:lineRule="auto"/>
        <w:jc w:val="both"/>
        <w:rPr>
          <w:noProof/>
          <w:sz w:val="22"/>
        </w:rPr>
      </w:pPr>
      <w:r w:rsidRPr="007B4752">
        <w:rPr>
          <w:noProof/>
          <w:sz w:val="22"/>
        </w:rPr>
        <w:t>The Concession Holder shall have the obligation to:</w:t>
      </w:r>
    </w:p>
    <w:p w14:paraId="42F28655"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bookmarkStart w:id="18" w:name="_heading=h.17dp8vu" w:colFirst="0" w:colLast="0"/>
      <w:bookmarkEnd w:id="18"/>
      <w:r w:rsidRPr="007B4752">
        <w:rPr>
          <w:rFonts w:ascii="Trebuchet MS" w:hAnsi="Trebuchet MS"/>
          <w:noProof/>
          <w:sz w:val="22"/>
          <w:szCs w:val="22"/>
          <w:lang w:val="en-GB"/>
        </w:rPr>
        <w:t>apply for and obtain all necessary permits and authorisations necessary to operate the Concession Assets, as per Applicable Laws;</w:t>
      </w:r>
    </w:p>
    <w:p w14:paraId="6D18453D"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operate, manage and maintain the Assets during the Concession Period at its own expense and in accordance with the terms of this Agreement and Specifications detailed under Annex 3;</w:t>
      </w:r>
    </w:p>
    <w:p w14:paraId="5725379C"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rehabilitate existing Assets after obtaining the consent of the Conceding Authority to ensure adequate Services may be rendered to the Users;</w:t>
      </w:r>
    </w:p>
    <w:p w14:paraId="49D33EA7"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provide Services in compliance with the Applicable Laws and inform the Conceding Authority about service management;</w:t>
      </w:r>
    </w:p>
    <w:p w14:paraId="4817647C" w14:textId="72A426F2"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provide customer service management as set out in the Agreement and its </w:t>
      </w:r>
      <w:r w:rsidR="00EA0080">
        <w:rPr>
          <w:rFonts w:ascii="Trebuchet MS" w:hAnsi="Trebuchet MS"/>
          <w:noProof/>
          <w:sz w:val="22"/>
          <w:szCs w:val="22"/>
          <w:lang w:val="en-GB"/>
        </w:rPr>
        <w:t>a</w:t>
      </w:r>
      <w:r w:rsidRPr="007B4752">
        <w:rPr>
          <w:rFonts w:ascii="Trebuchet MS" w:hAnsi="Trebuchet MS"/>
          <w:noProof/>
          <w:sz w:val="22"/>
          <w:szCs w:val="22"/>
          <w:lang w:val="en-GB"/>
        </w:rPr>
        <w:t xml:space="preserve">nnexes; </w:t>
      </w:r>
    </w:p>
    <w:p w14:paraId="4476BE64"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keep updated inventory and records of Assets under the Concession;</w:t>
      </w:r>
    </w:p>
    <w:p w14:paraId="1A72D7E6"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inform the Conceding Authority in case of any grant-funded Assets being decommissioned or replaced together with a proof of disposal of such Assets in conformity with applicable environmental guidelines;</w:t>
      </w:r>
    </w:p>
    <w:p w14:paraId="42D156AA"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comply with the Specifications as given under Annex 3;</w:t>
      </w:r>
    </w:p>
    <w:p w14:paraId="73F695DD"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keep a safe and secure environment and comply with environmental standards and Applicable Laws, and adopt necessary measures and actions to prevent or eliminate environmental damages caused by the Concession Holder, as set out in Annex 6;</w:t>
      </w:r>
    </w:p>
    <w:p w14:paraId="55E044E2" w14:textId="77777777" w:rsidR="00DE73A8" w:rsidRPr="007B4752" w:rsidRDefault="00DE73A8" w:rsidP="00594797">
      <w:pPr>
        <w:pStyle w:val="1Letter-List"/>
        <w:numPr>
          <w:ilvl w:val="0"/>
          <w:numId w:val="38"/>
        </w:numPr>
        <w:spacing w:line="240" w:lineRule="auto"/>
        <w:rPr>
          <w:rFonts w:ascii="Trebuchet MS" w:hAnsi="Trebuchet MS"/>
          <w:noProof/>
          <w:sz w:val="22"/>
          <w:szCs w:val="22"/>
          <w:lang w:val="en-GB"/>
        </w:rPr>
      </w:pPr>
      <w:r w:rsidRPr="007B4752">
        <w:rPr>
          <w:rFonts w:ascii="Trebuchet MS" w:hAnsi="Trebuchet MS"/>
          <w:noProof/>
          <w:sz w:val="22"/>
          <w:szCs w:val="22"/>
          <w:lang w:val="en-GB"/>
        </w:rPr>
        <w:t>ensure general liability, property damage and “all-risk” hazard insurance, aligned with its responsibilities towards the Conceding Authority, Users and third parties in accordance with the requirements set out under Annex 5;</w:t>
      </w:r>
    </w:p>
    <w:p w14:paraId="17BF66D9" w14:textId="7F2104F9" w:rsidR="00DE73A8" w:rsidRPr="002E63AC" w:rsidRDefault="00DE73A8" w:rsidP="00594797">
      <w:pPr>
        <w:pStyle w:val="1Letter-List"/>
        <w:numPr>
          <w:ilvl w:val="0"/>
          <w:numId w:val="38"/>
        </w:numPr>
        <w:spacing w:line="240" w:lineRule="auto"/>
        <w:rPr>
          <w:rFonts w:ascii="Trebuchet MS" w:hAnsi="Trebuchet MS"/>
          <w:noProof/>
          <w:sz w:val="22"/>
          <w:szCs w:val="22"/>
          <w:lang w:val="en-GB"/>
        </w:rPr>
      </w:pPr>
      <w:r w:rsidRPr="002E63AC">
        <w:rPr>
          <w:rFonts w:ascii="Trebuchet MS" w:hAnsi="Trebuchet MS"/>
          <w:noProof/>
          <w:sz w:val="22"/>
          <w:szCs w:val="22"/>
          <w:lang w:val="en-GB"/>
        </w:rPr>
        <w:t xml:space="preserve">fulfil </w:t>
      </w:r>
      <w:r w:rsidR="00CE20B1">
        <w:rPr>
          <w:rFonts w:ascii="Trebuchet MS" w:hAnsi="Trebuchet MS"/>
          <w:noProof/>
          <w:sz w:val="22"/>
          <w:szCs w:val="22"/>
          <w:lang w:val="en-GB"/>
        </w:rPr>
        <w:t>P</w:t>
      </w:r>
      <w:r w:rsidRPr="002E63AC">
        <w:rPr>
          <w:rFonts w:ascii="Trebuchet MS" w:hAnsi="Trebuchet MS"/>
          <w:noProof/>
          <w:sz w:val="22"/>
          <w:szCs w:val="22"/>
          <w:lang w:val="en-GB"/>
        </w:rPr>
        <w:t xml:space="preserve">erformance and </w:t>
      </w:r>
      <w:r w:rsidR="00CE20B1">
        <w:rPr>
          <w:rFonts w:ascii="Trebuchet MS" w:hAnsi="Trebuchet MS"/>
          <w:noProof/>
          <w:sz w:val="22"/>
          <w:szCs w:val="22"/>
          <w:lang w:val="en-GB"/>
        </w:rPr>
        <w:t>M</w:t>
      </w:r>
      <w:r w:rsidRPr="002E63AC">
        <w:rPr>
          <w:rFonts w:ascii="Trebuchet MS" w:hAnsi="Trebuchet MS"/>
          <w:noProof/>
          <w:sz w:val="22"/>
          <w:szCs w:val="22"/>
          <w:lang w:val="en-GB"/>
        </w:rPr>
        <w:t xml:space="preserve">aintenance </w:t>
      </w:r>
      <w:r w:rsidR="00CE20B1">
        <w:rPr>
          <w:rFonts w:ascii="Trebuchet MS" w:hAnsi="Trebuchet MS"/>
          <w:noProof/>
          <w:sz w:val="22"/>
          <w:szCs w:val="22"/>
          <w:lang w:val="en-GB"/>
        </w:rPr>
        <w:t>I</w:t>
      </w:r>
      <w:r w:rsidRPr="002E63AC">
        <w:rPr>
          <w:rFonts w:ascii="Trebuchet MS" w:hAnsi="Trebuchet MS"/>
          <w:noProof/>
          <w:sz w:val="22"/>
          <w:szCs w:val="22"/>
          <w:lang w:val="en-GB"/>
        </w:rPr>
        <w:t xml:space="preserve">ndicators as set out in this Concession Agreement and its </w:t>
      </w:r>
      <w:r w:rsidR="00EA0080" w:rsidRPr="002E63AC">
        <w:rPr>
          <w:rFonts w:ascii="Trebuchet MS" w:hAnsi="Trebuchet MS"/>
          <w:noProof/>
          <w:sz w:val="22"/>
          <w:szCs w:val="22"/>
          <w:lang w:val="en-GB"/>
        </w:rPr>
        <w:t>a</w:t>
      </w:r>
      <w:r w:rsidRPr="002E63AC">
        <w:rPr>
          <w:rFonts w:ascii="Trebuchet MS" w:hAnsi="Trebuchet MS"/>
          <w:noProof/>
          <w:sz w:val="22"/>
          <w:szCs w:val="22"/>
          <w:lang w:val="en-GB"/>
        </w:rPr>
        <w:t>nnexes;</w:t>
      </w:r>
    </w:p>
    <w:p w14:paraId="24D95705" w14:textId="77777777" w:rsidR="00DE73A8" w:rsidRPr="002E63AC" w:rsidRDefault="00DE73A8" w:rsidP="00594797">
      <w:pPr>
        <w:pStyle w:val="1Letter-List"/>
        <w:numPr>
          <w:ilvl w:val="0"/>
          <w:numId w:val="38"/>
        </w:numPr>
        <w:spacing w:line="240" w:lineRule="auto"/>
        <w:rPr>
          <w:rFonts w:ascii="Trebuchet MS" w:hAnsi="Trebuchet MS"/>
          <w:noProof/>
          <w:sz w:val="22"/>
          <w:szCs w:val="22"/>
          <w:lang w:val="en-GB"/>
        </w:rPr>
      </w:pPr>
      <w:r w:rsidRPr="002E63AC">
        <w:rPr>
          <w:rFonts w:ascii="Trebuchet MS" w:hAnsi="Trebuchet MS"/>
          <w:noProof/>
          <w:sz w:val="22"/>
          <w:szCs w:val="22"/>
          <w:lang w:val="en-GB"/>
        </w:rPr>
        <w:t>publish reports and provide relevant information to the Conceding Authority as per the terms of this Agreement or at such intervals as may be specified by the Conceding Authority;</w:t>
      </w:r>
    </w:p>
    <w:p w14:paraId="40EC1988" w14:textId="22AAFE45" w:rsidR="00DE73A8" w:rsidRPr="002E63AC" w:rsidRDefault="00CE20B1" w:rsidP="00594797">
      <w:pPr>
        <w:pStyle w:val="1Letter-List"/>
        <w:numPr>
          <w:ilvl w:val="0"/>
          <w:numId w:val="38"/>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00DE73A8" w:rsidRPr="00EC7758">
        <w:rPr>
          <w:rFonts w:ascii="Trebuchet MS" w:hAnsi="Trebuchet MS"/>
          <w:noProof/>
          <w:sz w:val="22"/>
          <w:szCs w:val="22"/>
          <w:lang w:val="en-GB"/>
        </w:rPr>
        <w:t>additional Concession Holder General Obligations if necessary</w:t>
      </w:r>
      <w:r w:rsidRPr="00CE20B1">
        <w:rPr>
          <w:rFonts w:ascii="Trebuchet MS" w:hAnsi="Trebuchet MS"/>
          <w:noProof/>
          <w:sz w:val="22"/>
          <w:szCs w:val="22"/>
          <w:lang w:val="en-GB"/>
        </w:rPr>
        <w:t>]</w:t>
      </w:r>
      <w:r w:rsidR="00DE73A8" w:rsidRPr="00CE20B1">
        <w:rPr>
          <w:rFonts w:ascii="Trebuchet MS" w:hAnsi="Trebuchet MS"/>
          <w:noProof/>
          <w:sz w:val="22"/>
          <w:szCs w:val="22"/>
          <w:lang w:val="en-GB"/>
        </w:rPr>
        <w:t>;</w:t>
      </w:r>
      <w:r w:rsidR="00733A6E" w:rsidRPr="002E63AC">
        <w:rPr>
          <w:rFonts w:ascii="Trebuchet MS" w:hAnsi="Trebuchet MS"/>
          <w:noProof/>
          <w:sz w:val="22"/>
          <w:szCs w:val="22"/>
          <w:lang w:val="en-GB"/>
        </w:rPr>
        <w:t xml:space="preserve"> and</w:t>
      </w:r>
    </w:p>
    <w:p w14:paraId="53F0305C" w14:textId="7A0ADF08" w:rsidR="00DE73A8" w:rsidRPr="00CE20B1" w:rsidRDefault="00CE20B1" w:rsidP="007B4752">
      <w:pPr>
        <w:pStyle w:val="1Letter-List"/>
        <w:numPr>
          <w:ilvl w:val="0"/>
          <w:numId w:val="38"/>
        </w:numPr>
        <w:spacing w:line="240" w:lineRule="auto"/>
        <w:rPr>
          <w:rFonts w:ascii="Trebuchet MS" w:hAnsi="Trebuchet MS"/>
          <w:noProof/>
          <w:sz w:val="22"/>
          <w:szCs w:val="22"/>
        </w:rPr>
      </w:pPr>
      <w:r w:rsidRPr="00CE20B1">
        <w:rPr>
          <w:rFonts w:ascii="Trebuchet MS" w:hAnsi="Trebuchet MS"/>
          <w:noProof/>
          <w:sz w:val="22"/>
          <w:szCs w:val="22"/>
          <w:lang w:val="en-GB"/>
        </w:rPr>
        <w:t xml:space="preserve">[## Insert </w:t>
      </w:r>
      <w:r w:rsidR="00DE73A8" w:rsidRPr="00EC7758">
        <w:rPr>
          <w:rFonts w:ascii="Trebuchet MS" w:hAnsi="Trebuchet MS"/>
          <w:noProof/>
          <w:sz w:val="22"/>
          <w:szCs w:val="22"/>
          <w:lang w:val="en-GB"/>
        </w:rPr>
        <w:t>additional Concession Holder General Obligations if necessary</w:t>
      </w:r>
      <w:r w:rsidRPr="00CE20B1">
        <w:rPr>
          <w:rFonts w:ascii="Trebuchet MS" w:hAnsi="Trebuchet MS"/>
          <w:noProof/>
          <w:sz w:val="22"/>
          <w:szCs w:val="22"/>
          <w:lang w:val="en-GB"/>
        </w:rPr>
        <w:t>]</w:t>
      </w:r>
      <w:r w:rsidR="00DE73A8" w:rsidRPr="00CE20B1">
        <w:rPr>
          <w:rFonts w:ascii="Trebuchet MS" w:hAnsi="Trebuchet MS"/>
          <w:noProof/>
          <w:sz w:val="22"/>
          <w:szCs w:val="22"/>
          <w:lang w:val="en-GB"/>
        </w:rPr>
        <w:t>.</w:t>
      </w:r>
    </w:p>
    <w:p w14:paraId="407C197B" w14:textId="77777777" w:rsidR="00DE73A8" w:rsidRPr="007B4752" w:rsidRDefault="00DE73A8" w:rsidP="00594797">
      <w:pPr>
        <w:numPr>
          <w:ilvl w:val="0"/>
          <w:numId w:val="37"/>
        </w:numPr>
        <w:pBdr>
          <w:top w:val="nil"/>
          <w:left w:val="nil"/>
          <w:bottom w:val="nil"/>
          <w:right w:val="nil"/>
          <w:between w:val="nil"/>
        </w:pBdr>
        <w:spacing w:before="120" w:after="120" w:line="240" w:lineRule="auto"/>
        <w:rPr>
          <w:noProof/>
          <w:color w:val="000000"/>
          <w:sz w:val="22"/>
          <w:u w:val="single"/>
        </w:rPr>
      </w:pPr>
      <w:r w:rsidRPr="007B4752">
        <w:rPr>
          <w:noProof/>
          <w:color w:val="000000"/>
          <w:sz w:val="22"/>
          <w:u w:val="single"/>
        </w:rPr>
        <w:t>Service quality</w:t>
      </w:r>
    </w:p>
    <w:p w14:paraId="73EA5846" w14:textId="77777777" w:rsidR="00DE73A8" w:rsidRPr="007B4752" w:rsidRDefault="00DE73A8" w:rsidP="00DE73A8">
      <w:pPr>
        <w:spacing w:line="240" w:lineRule="auto"/>
        <w:jc w:val="both"/>
        <w:rPr>
          <w:noProof/>
          <w:sz w:val="22"/>
        </w:rPr>
      </w:pPr>
      <w:r w:rsidRPr="007B4752">
        <w:rPr>
          <w:noProof/>
          <w:sz w:val="22"/>
        </w:rPr>
        <w:t xml:space="preserve">The Concession Holder agrees to provide Users with sustainable Services following generally applicable regulations regarding tariffs, quality of service and technical standards as per the terms of this Agreement, and as detailed under Annexes 3 and 4. </w:t>
      </w:r>
    </w:p>
    <w:p w14:paraId="00497869" w14:textId="77777777" w:rsidR="00DE73A8" w:rsidRPr="007B4752" w:rsidRDefault="00DE73A8" w:rsidP="00DE73A8">
      <w:pPr>
        <w:pStyle w:val="BERSCH1Subsection"/>
        <w:rPr>
          <w:rFonts w:ascii="Trebuchet MS" w:hAnsi="Trebuchet MS"/>
          <w:noProof/>
          <w:sz w:val="22"/>
          <w:szCs w:val="22"/>
        </w:rPr>
      </w:pPr>
      <w:bookmarkStart w:id="19" w:name="_Toc193448911"/>
      <w:r w:rsidRPr="007B4752">
        <w:rPr>
          <w:rFonts w:ascii="Trebuchet MS" w:hAnsi="Trebuchet MS"/>
          <w:noProof/>
          <w:sz w:val="22"/>
          <w:szCs w:val="22"/>
        </w:rPr>
        <w:t>Article 8 – Design and Construction</w:t>
      </w:r>
      <w:bookmarkEnd w:id="19"/>
      <w:r w:rsidRPr="007B4752">
        <w:rPr>
          <w:rFonts w:ascii="Trebuchet MS" w:hAnsi="Trebuchet MS"/>
          <w:noProof/>
          <w:sz w:val="22"/>
          <w:szCs w:val="22"/>
        </w:rPr>
        <w:t xml:space="preserve"> </w:t>
      </w:r>
    </w:p>
    <w:p w14:paraId="1D9CF4BE" w14:textId="77777777" w:rsidR="00DE73A8" w:rsidRPr="007B4752" w:rsidRDefault="00DE73A8" w:rsidP="00594797">
      <w:pPr>
        <w:numPr>
          <w:ilvl w:val="0"/>
          <w:numId w:val="24"/>
        </w:numPr>
        <w:pBdr>
          <w:top w:val="nil"/>
          <w:left w:val="nil"/>
          <w:bottom w:val="nil"/>
          <w:right w:val="nil"/>
          <w:between w:val="nil"/>
        </w:pBdr>
        <w:spacing w:before="120" w:after="120" w:line="240" w:lineRule="auto"/>
        <w:jc w:val="both"/>
        <w:rPr>
          <w:rFonts w:eastAsia="Calibri" w:cs="Calibri"/>
          <w:noProof/>
          <w:color w:val="000000"/>
          <w:sz w:val="22"/>
        </w:rPr>
      </w:pPr>
      <w:r w:rsidRPr="007B4752">
        <w:rPr>
          <w:noProof/>
          <w:color w:val="000000"/>
          <w:sz w:val="22"/>
        </w:rPr>
        <w:t>As per the terms of this Agreement and in compliance with Applicable Laws, the Concession Holder has the right to undertake any construction works deemed to be necessary for the well-functioning of the Concession Assets including the Mini-Grid Facility within the Concession Area.</w:t>
      </w:r>
    </w:p>
    <w:p w14:paraId="2965D107" w14:textId="504337BA" w:rsidR="00DE73A8" w:rsidRPr="007B4752" w:rsidRDefault="00DE73A8" w:rsidP="00594797">
      <w:pPr>
        <w:numPr>
          <w:ilvl w:val="0"/>
          <w:numId w:val="24"/>
        </w:numPr>
        <w:pBdr>
          <w:top w:val="nil"/>
          <w:left w:val="nil"/>
          <w:bottom w:val="nil"/>
          <w:right w:val="nil"/>
          <w:between w:val="nil"/>
        </w:pBdr>
        <w:spacing w:before="120" w:after="120" w:line="240" w:lineRule="auto"/>
        <w:jc w:val="both"/>
        <w:rPr>
          <w:rFonts w:eastAsia="Calibri" w:cs="Calibri"/>
          <w:noProof/>
          <w:color w:val="000000"/>
          <w:sz w:val="22"/>
        </w:rPr>
      </w:pPr>
      <w:r w:rsidRPr="007B4752">
        <w:rPr>
          <w:noProof/>
          <w:color w:val="000000"/>
          <w:sz w:val="22"/>
        </w:rPr>
        <w:t xml:space="preserve">The Concession Holder shall present the construction plans to the Conceding Authority through a </w:t>
      </w:r>
      <w:r w:rsidR="00CE20B1" w:rsidRPr="00CE20B1">
        <w:rPr>
          <w:noProof/>
          <w:color w:val="000000"/>
          <w:sz w:val="22"/>
        </w:rPr>
        <w:t xml:space="preserve">[## Insert </w:t>
      </w:r>
      <w:r w:rsidRPr="00EC7758">
        <w:rPr>
          <w:noProof/>
          <w:color w:val="000000"/>
          <w:sz w:val="22"/>
        </w:rPr>
        <w:t>document of reference</w:t>
      </w:r>
      <w:r w:rsidR="00CE20B1" w:rsidRPr="00CE20B1">
        <w:rPr>
          <w:noProof/>
          <w:color w:val="000000"/>
          <w:sz w:val="22"/>
        </w:rPr>
        <w:t>]</w:t>
      </w:r>
      <w:r w:rsidRPr="00CE20B1">
        <w:rPr>
          <w:noProof/>
          <w:color w:val="000000"/>
          <w:sz w:val="22"/>
        </w:rPr>
        <w:t>,</w:t>
      </w:r>
      <w:r w:rsidRPr="007B4752">
        <w:rPr>
          <w:noProof/>
          <w:color w:val="000000"/>
          <w:sz w:val="22"/>
        </w:rPr>
        <w:t xml:space="preserve"> and shall not undertake any proposed changes unless the Conceding Authority presents a no objection letter within </w:t>
      </w:r>
      <w:r w:rsidR="00CE20B1" w:rsidRPr="00CE20B1">
        <w:rPr>
          <w:noProof/>
          <w:color w:val="000000"/>
          <w:sz w:val="22"/>
        </w:rPr>
        <w:t xml:space="preserve">[## Insert </w:t>
      </w:r>
      <w:r w:rsidRPr="00EC7758">
        <w:rPr>
          <w:noProof/>
          <w:color w:val="000000"/>
          <w:sz w:val="22"/>
        </w:rPr>
        <w:t>number of days</w:t>
      </w:r>
      <w:r w:rsidR="00CE20B1" w:rsidRPr="00CE20B1">
        <w:rPr>
          <w:noProof/>
          <w:color w:val="000000"/>
          <w:sz w:val="22"/>
        </w:rPr>
        <w:t>]</w:t>
      </w:r>
      <w:r w:rsidRPr="00CE20B1">
        <w:rPr>
          <w:noProof/>
          <w:color w:val="000000"/>
          <w:sz w:val="22"/>
        </w:rPr>
        <w:t xml:space="preserve"> </w:t>
      </w:r>
      <w:r w:rsidRPr="007B4752">
        <w:rPr>
          <w:noProof/>
          <w:color w:val="000000"/>
          <w:sz w:val="22"/>
        </w:rPr>
        <w:t xml:space="preserve">of receipt of the construction plans. </w:t>
      </w:r>
    </w:p>
    <w:p w14:paraId="4210BDA7" w14:textId="3A3E406E" w:rsidR="00DE73A8" w:rsidRPr="007B4752" w:rsidRDefault="00DE73A8" w:rsidP="00594797">
      <w:pPr>
        <w:numPr>
          <w:ilvl w:val="0"/>
          <w:numId w:val="24"/>
        </w:numPr>
        <w:pBdr>
          <w:top w:val="nil"/>
          <w:left w:val="nil"/>
          <w:bottom w:val="nil"/>
          <w:right w:val="nil"/>
          <w:between w:val="nil"/>
        </w:pBdr>
        <w:spacing w:before="120" w:after="120" w:line="240" w:lineRule="auto"/>
        <w:jc w:val="both"/>
        <w:rPr>
          <w:rFonts w:eastAsia="Calibri" w:cs="Calibri"/>
          <w:noProof/>
          <w:color w:val="000000"/>
          <w:sz w:val="22"/>
        </w:rPr>
      </w:pPr>
      <w:r w:rsidRPr="007B4752">
        <w:rPr>
          <w:noProof/>
          <w:color w:val="000000"/>
          <w:sz w:val="22"/>
        </w:rPr>
        <w:t>The construction works shall be completed as per the timelines presented in the aforementioned</w:t>
      </w:r>
      <w:r w:rsidR="00CE20B1">
        <w:rPr>
          <w:noProof/>
          <w:color w:val="000000"/>
          <w:sz w:val="22"/>
        </w:rPr>
        <w:t xml:space="preserve"> </w:t>
      </w:r>
      <w:r w:rsidR="00CE20B1" w:rsidRPr="00CE20B1">
        <w:rPr>
          <w:noProof/>
          <w:color w:val="000000"/>
          <w:sz w:val="22"/>
        </w:rPr>
        <w:t>[##</w:t>
      </w:r>
      <w:r w:rsidRPr="00EC7758">
        <w:rPr>
          <w:noProof/>
          <w:color w:val="000000"/>
          <w:sz w:val="22"/>
        </w:rPr>
        <w:t xml:space="preserve"> </w:t>
      </w:r>
      <w:r w:rsidR="00CE20B1" w:rsidRPr="00EC7758">
        <w:rPr>
          <w:noProof/>
          <w:color w:val="000000"/>
          <w:sz w:val="22"/>
        </w:rPr>
        <w:t xml:space="preserve">Insert </w:t>
      </w:r>
      <w:r w:rsidRPr="00EC7758">
        <w:rPr>
          <w:noProof/>
          <w:color w:val="000000"/>
          <w:sz w:val="22"/>
        </w:rPr>
        <w:t>document of reference</w:t>
      </w:r>
      <w:r w:rsidR="00CE20B1" w:rsidRPr="00CE20B1">
        <w:rPr>
          <w:noProof/>
          <w:color w:val="000000"/>
          <w:sz w:val="22"/>
        </w:rPr>
        <w:t>]</w:t>
      </w:r>
      <w:r w:rsidRPr="00CE20B1">
        <w:rPr>
          <w:noProof/>
          <w:color w:val="000000"/>
          <w:sz w:val="22"/>
        </w:rPr>
        <w:t>.</w:t>
      </w:r>
    </w:p>
    <w:p w14:paraId="17488DC8" w14:textId="77777777" w:rsidR="00DE73A8" w:rsidRPr="007B4752" w:rsidRDefault="00DE73A8" w:rsidP="00594797">
      <w:pPr>
        <w:numPr>
          <w:ilvl w:val="0"/>
          <w:numId w:val="24"/>
        </w:numPr>
        <w:pBdr>
          <w:top w:val="nil"/>
          <w:left w:val="nil"/>
          <w:bottom w:val="nil"/>
          <w:right w:val="nil"/>
          <w:between w:val="nil"/>
        </w:pBdr>
        <w:spacing w:before="120" w:after="200" w:line="240" w:lineRule="auto"/>
        <w:jc w:val="both"/>
        <w:rPr>
          <w:noProof/>
          <w:color w:val="000000"/>
          <w:sz w:val="22"/>
        </w:rPr>
      </w:pPr>
      <w:r w:rsidRPr="007B4752">
        <w:rPr>
          <w:noProof/>
          <w:color w:val="000000"/>
          <w:sz w:val="22"/>
        </w:rPr>
        <w:t xml:space="preserve">The installations and changes undertaken during the term of this Concession Agreement shall form an integral part of the Concession Assets. </w:t>
      </w:r>
    </w:p>
    <w:p w14:paraId="5573EA87" w14:textId="77777777" w:rsidR="00DE73A8" w:rsidRPr="007B4752" w:rsidRDefault="00DE73A8" w:rsidP="00DE73A8">
      <w:pPr>
        <w:pStyle w:val="BERSCH1Subsection"/>
        <w:rPr>
          <w:rFonts w:ascii="Trebuchet MS" w:hAnsi="Trebuchet MS"/>
          <w:noProof/>
          <w:sz w:val="22"/>
          <w:szCs w:val="22"/>
        </w:rPr>
      </w:pPr>
      <w:bookmarkStart w:id="20" w:name="_Toc193448912"/>
      <w:r w:rsidRPr="007B4752">
        <w:rPr>
          <w:rFonts w:ascii="Trebuchet MS" w:hAnsi="Trebuchet MS"/>
          <w:noProof/>
          <w:sz w:val="22"/>
          <w:szCs w:val="22"/>
        </w:rPr>
        <w:lastRenderedPageBreak/>
        <w:t>Article 9 – Responsibility and Insurance</w:t>
      </w:r>
      <w:bookmarkEnd w:id="20"/>
    </w:p>
    <w:p w14:paraId="5AF911B6" w14:textId="77777777" w:rsidR="00DE73A8" w:rsidRPr="007B4752" w:rsidRDefault="00DE73A8" w:rsidP="00594797">
      <w:pPr>
        <w:numPr>
          <w:ilvl w:val="0"/>
          <w:numId w:val="22"/>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Starting from the Effective Date, the Concession Holder shall be fully responsible for all operations within the Concession Area, and the Concession shall be managed and operated by the Concession Holder at its own risk.</w:t>
      </w:r>
    </w:p>
    <w:p w14:paraId="202956B3" w14:textId="3147C5D0" w:rsidR="00DE73A8" w:rsidRPr="007B4752" w:rsidRDefault="00DE73A8" w:rsidP="00594797">
      <w:pPr>
        <w:numPr>
          <w:ilvl w:val="0"/>
          <w:numId w:val="22"/>
        </w:numPr>
        <w:pBdr>
          <w:top w:val="nil"/>
          <w:left w:val="nil"/>
          <w:bottom w:val="nil"/>
          <w:right w:val="nil"/>
          <w:between w:val="nil"/>
        </w:pBdr>
        <w:spacing w:before="120" w:after="200" w:line="240" w:lineRule="auto"/>
        <w:jc w:val="both"/>
        <w:rPr>
          <w:rFonts w:eastAsia="Calibri" w:cs="Calibri"/>
          <w:noProof/>
          <w:color w:val="000000"/>
          <w:sz w:val="22"/>
        </w:rPr>
      </w:pPr>
      <w:r w:rsidRPr="007B4752">
        <w:rPr>
          <w:noProof/>
          <w:color w:val="000000"/>
          <w:sz w:val="22"/>
        </w:rPr>
        <w:t>The Concession Holder shall keep insured the Concession Assets including the Mini-Grid Facility for comprehensive general liability, property damage and “all-risk” hazards, at all times throughout the Concession Period from a Recogni</w:t>
      </w:r>
      <w:r w:rsidR="00BD6802" w:rsidRPr="007B4752">
        <w:rPr>
          <w:noProof/>
          <w:color w:val="000000"/>
          <w:sz w:val="22"/>
        </w:rPr>
        <w:t>s</w:t>
      </w:r>
      <w:r w:rsidRPr="007B4752">
        <w:rPr>
          <w:noProof/>
          <w:color w:val="000000"/>
          <w:sz w:val="22"/>
        </w:rPr>
        <w:t>ed Insurance Provider in accordance with Annex 5.</w:t>
      </w:r>
    </w:p>
    <w:p w14:paraId="6CEFD3DC" w14:textId="2C0AC4A4" w:rsidR="00DE73A8" w:rsidRPr="007B4752" w:rsidRDefault="00DE73A8" w:rsidP="00DE73A8">
      <w:pPr>
        <w:pStyle w:val="BERSCH1Subsection"/>
        <w:rPr>
          <w:rFonts w:ascii="Trebuchet MS" w:hAnsi="Trebuchet MS"/>
          <w:noProof/>
          <w:sz w:val="22"/>
          <w:szCs w:val="22"/>
        </w:rPr>
      </w:pPr>
      <w:bookmarkStart w:id="21" w:name="_Toc193448913"/>
      <w:r w:rsidRPr="007B4752">
        <w:rPr>
          <w:rFonts w:ascii="Trebuchet MS" w:hAnsi="Trebuchet MS"/>
          <w:noProof/>
          <w:sz w:val="22"/>
          <w:szCs w:val="22"/>
        </w:rPr>
        <w:t>Article 10 –</w:t>
      </w:r>
      <w:r w:rsidR="0054721E">
        <w:rPr>
          <w:rFonts w:ascii="Trebuchet MS" w:hAnsi="Trebuchet MS"/>
          <w:noProof/>
          <w:sz w:val="22"/>
          <w:szCs w:val="22"/>
        </w:rPr>
        <w:t xml:space="preserve"> </w:t>
      </w:r>
      <w:r w:rsidRPr="007B4752">
        <w:rPr>
          <w:rFonts w:ascii="Trebuchet MS" w:hAnsi="Trebuchet MS"/>
          <w:noProof/>
          <w:sz w:val="22"/>
          <w:szCs w:val="22"/>
        </w:rPr>
        <w:t>Reporting and Performance</w:t>
      </w:r>
      <w:bookmarkEnd w:id="21"/>
    </w:p>
    <w:p w14:paraId="479FA006" w14:textId="392AF678" w:rsidR="00DE73A8" w:rsidRPr="007B4752" w:rsidRDefault="00DE73A8" w:rsidP="00594797">
      <w:pPr>
        <w:numPr>
          <w:ilvl w:val="0"/>
          <w:numId w:val="12"/>
        </w:numPr>
        <w:pBdr>
          <w:top w:val="nil"/>
          <w:left w:val="nil"/>
          <w:bottom w:val="nil"/>
          <w:right w:val="nil"/>
          <w:between w:val="nil"/>
        </w:pBdr>
        <w:spacing w:before="120" w:after="120" w:line="240" w:lineRule="auto"/>
        <w:jc w:val="both"/>
        <w:rPr>
          <w:rFonts w:eastAsia="Calibri" w:cs="Calibri"/>
          <w:noProof/>
          <w:color w:val="000000"/>
          <w:sz w:val="22"/>
        </w:rPr>
      </w:pPr>
      <w:r w:rsidRPr="007B4752">
        <w:rPr>
          <w:noProof/>
          <w:color w:val="000000"/>
          <w:sz w:val="22"/>
        </w:rPr>
        <w:t xml:space="preserve">Activity reports, including </w:t>
      </w:r>
      <w:r w:rsidR="00CE20B1" w:rsidRPr="00CE20B1">
        <w:rPr>
          <w:noProof/>
          <w:color w:val="000000"/>
          <w:sz w:val="22"/>
        </w:rPr>
        <w:t xml:space="preserve">[## Insert </w:t>
      </w:r>
      <w:r w:rsidRPr="00EC7758">
        <w:rPr>
          <w:noProof/>
          <w:color w:val="000000"/>
          <w:sz w:val="22"/>
        </w:rPr>
        <w:t>covered dimensions within reports: financial, accounting, technical and/or legal</w:t>
      </w:r>
      <w:r w:rsidR="00CE20B1" w:rsidRPr="00CE20B1">
        <w:rPr>
          <w:noProof/>
          <w:color w:val="000000"/>
          <w:sz w:val="22"/>
        </w:rPr>
        <w:t>]</w:t>
      </w:r>
      <w:r w:rsidRPr="007B4752">
        <w:rPr>
          <w:noProof/>
          <w:color w:val="000000"/>
          <w:sz w:val="22"/>
        </w:rPr>
        <w:t xml:space="preserve"> statements, shall be published and submitted </w:t>
      </w:r>
      <w:r w:rsidR="00CE20B1" w:rsidRPr="00CE20B1">
        <w:rPr>
          <w:noProof/>
          <w:color w:val="000000"/>
          <w:sz w:val="22"/>
        </w:rPr>
        <w:t xml:space="preserve">[Insert </w:t>
      </w:r>
      <w:r w:rsidRPr="00EC7758">
        <w:rPr>
          <w:noProof/>
          <w:color w:val="000000"/>
          <w:sz w:val="22"/>
        </w:rPr>
        <w:t>frequency of the reports</w:t>
      </w:r>
      <w:r w:rsidR="00CE20B1" w:rsidRPr="00CE20B1">
        <w:rPr>
          <w:noProof/>
          <w:color w:val="000000"/>
          <w:sz w:val="22"/>
        </w:rPr>
        <w:t>]</w:t>
      </w:r>
      <w:r w:rsidRPr="007B4752">
        <w:rPr>
          <w:noProof/>
          <w:color w:val="000000"/>
          <w:sz w:val="22"/>
        </w:rPr>
        <w:t xml:space="preserve"> by the Concession Holder at its own expense to the Conceding Authority.</w:t>
      </w:r>
    </w:p>
    <w:p w14:paraId="51CADED2" w14:textId="38BA51B9" w:rsidR="00DE73A8" w:rsidRPr="007B4752" w:rsidRDefault="00DE73A8" w:rsidP="00594797">
      <w:pPr>
        <w:numPr>
          <w:ilvl w:val="0"/>
          <w:numId w:val="12"/>
        </w:numPr>
        <w:pBdr>
          <w:top w:val="nil"/>
          <w:left w:val="nil"/>
          <w:bottom w:val="nil"/>
          <w:right w:val="nil"/>
          <w:between w:val="nil"/>
        </w:pBdr>
        <w:spacing w:before="120" w:after="120" w:line="240" w:lineRule="auto"/>
        <w:jc w:val="both"/>
        <w:rPr>
          <w:rFonts w:eastAsia="Calibri" w:cs="Calibri"/>
          <w:noProof/>
          <w:color w:val="000000"/>
          <w:sz w:val="22"/>
        </w:rPr>
      </w:pPr>
      <w:r w:rsidRPr="007B4752">
        <w:rPr>
          <w:noProof/>
          <w:color w:val="000000"/>
          <w:sz w:val="22"/>
        </w:rPr>
        <w:t>The Concession Holder shall maintain its books and records regarding all activities associated with the Concession in accordance with Good Industry Practice and Applicable Laws, or in such form and format as agreed between the Parties, and shall permit the Conceding Authority or its representative</w:t>
      </w:r>
      <w:r w:rsidR="00696D9E">
        <w:rPr>
          <w:noProof/>
          <w:color w:val="000000"/>
          <w:sz w:val="22"/>
        </w:rPr>
        <w:t>,</w:t>
      </w:r>
      <w:r w:rsidRPr="007B4752">
        <w:rPr>
          <w:noProof/>
          <w:color w:val="000000"/>
          <w:sz w:val="22"/>
        </w:rPr>
        <w:t xml:space="preserve"> for monitoring purposes as provided under this Agreement</w:t>
      </w:r>
      <w:r w:rsidR="00696D9E">
        <w:rPr>
          <w:noProof/>
          <w:color w:val="000000"/>
          <w:sz w:val="22"/>
        </w:rPr>
        <w:t>,</w:t>
      </w:r>
      <w:r w:rsidRPr="007B4752">
        <w:rPr>
          <w:noProof/>
          <w:color w:val="000000"/>
          <w:sz w:val="22"/>
        </w:rPr>
        <w:t xml:space="preserve"> to at any time have access thereto, except where information is deemed Confidential Information.</w:t>
      </w:r>
    </w:p>
    <w:p w14:paraId="6ED2F38E" w14:textId="77777777" w:rsidR="00DE73A8" w:rsidRPr="007B4752" w:rsidRDefault="00DE73A8" w:rsidP="00594797">
      <w:pPr>
        <w:numPr>
          <w:ilvl w:val="0"/>
          <w:numId w:val="12"/>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The Concession Holder shall keep a record of incidents under the conditions set forth in the Specifications under Annex 3. Upon request, the Concession Holder shall make available to its customers and third parties a record of complaints, which may be consulted at any time.</w:t>
      </w:r>
    </w:p>
    <w:p w14:paraId="2DD6838D" w14:textId="77777777" w:rsidR="00DE73A8" w:rsidRPr="007B4752" w:rsidRDefault="00DE73A8" w:rsidP="00594797">
      <w:pPr>
        <w:numPr>
          <w:ilvl w:val="0"/>
          <w:numId w:val="12"/>
        </w:numPr>
        <w:pBdr>
          <w:top w:val="nil"/>
          <w:left w:val="nil"/>
          <w:bottom w:val="nil"/>
          <w:right w:val="nil"/>
          <w:between w:val="nil"/>
        </w:pBdr>
        <w:spacing w:before="120" w:after="200" w:line="240" w:lineRule="auto"/>
        <w:jc w:val="both"/>
        <w:rPr>
          <w:rFonts w:eastAsia="Calibri" w:cs="Calibri"/>
          <w:noProof/>
          <w:color w:val="000000"/>
          <w:sz w:val="22"/>
        </w:rPr>
      </w:pPr>
      <w:r w:rsidRPr="007B4752">
        <w:rPr>
          <w:noProof/>
          <w:color w:val="000000"/>
          <w:sz w:val="22"/>
        </w:rPr>
        <w:t xml:space="preserve">In accordance with the Concession Agreement and the Applicable Laws or Regulations, the Conceding Authority shall exercise its rights to monitor activities and performance of the Concession based on the parameters detailed under Annex 4. </w:t>
      </w:r>
    </w:p>
    <w:p w14:paraId="19818088" w14:textId="77777777" w:rsidR="00DE73A8" w:rsidRPr="007B4752" w:rsidRDefault="00DE73A8" w:rsidP="00DE73A8">
      <w:pPr>
        <w:pStyle w:val="BERSCH1Subsection"/>
        <w:rPr>
          <w:rFonts w:ascii="Trebuchet MS" w:hAnsi="Trebuchet MS"/>
          <w:i/>
          <w:noProof/>
          <w:sz w:val="22"/>
          <w:szCs w:val="22"/>
        </w:rPr>
      </w:pPr>
      <w:bookmarkStart w:id="22" w:name="_Toc193448914"/>
      <w:r w:rsidRPr="007B4752">
        <w:rPr>
          <w:rFonts w:ascii="Trebuchet MS" w:hAnsi="Trebuchet MS"/>
          <w:noProof/>
          <w:sz w:val="22"/>
          <w:szCs w:val="22"/>
        </w:rPr>
        <w:t>Article 11 – Sanctions and Penalties</w:t>
      </w:r>
      <w:bookmarkEnd w:id="22"/>
    </w:p>
    <w:p w14:paraId="182C9FC0" w14:textId="13277A32" w:rsidR="00DE73A8" w:rsidRPr="007B4752" w:rsidRDefault="00DE73A8" w:rsidP="00594797">
      <w:pPr>
        <w:numPr>
          <w:ilvl w:val="0"/>
          <w:numId w:val="13"/>
        </w:numPr>
        <w:pBdr>
          <w:top w:val="nil"/>
          <w:left w:val="nil"/>
          <w:bottom w:val="nil"/>
          <w:right w:val="nil"/>
          <w:between w:val="nil"/>
        </w:pBdr>
        <w:spacing w:before="120" w:after="200" w:line="240" w:lineRule="auto"/>
        <w:jc w:val="both"/>
        <w:rPr>
          <w:noProof/>
          <w:color w:val="000000"/>
          <w:sz w:val="22"/>
        </w:rPr>
      </w:pPr>
      <w:r w:rsidRPr="007B4752">
        <w:rPr>
          <w:noProof/>
          <w:color w:val="000000"/>
          <w:sz w:val="22"/>
        </w:rPr>
        <w:t xml:space="preserve">In the event of failure by the Concession Holder to fulfil its obligations and commitments to provide the quality of Services, connect Users and maintain the Concession Assets, as set out in Articles 7, 8, 9 and 10 and detailed in Annexes 3, 4, 5 and 6, the Conceding Authority may, after giving the Concession Holder the opportunity to be heard and make a representation, impose a penalty of </w:t>
      </w:r>
      <w:r w:rsidR="00CE20B1" w:rsidRPr="00CE20B1">
        <w:rPr>
          <w:noProof/>
          <w:color w:val="000000"/>
          <w:sz w:val="22"/>
        </w:rPr>
        <w:t xml:space="preserve">[## Insert </w:t>
      </w:r>
      <w:r w:rsidRPr="00EC7758">
        <w:rPr>
          <w:noProof/>
          <w:color w:val="000000"/>
          <w:sz w:val="22"/>
        </w:rPr>
        <w:t>amount of money and the currency</w:t>
      </w:r>
      <w:r w:rsidR="00CE20B1" w:rsidRPr="00EC7758">
        <w:rPr>
          <w:noProof/>
          <w:color w:val="000000"/>
          <w:sz w:val="22"/>
        </w:rPr>
        <w:t>]</w:t>
      </w:r>
      <w:r w:rsidRPr="00EC7758">
        <w:rPr>
          <w:noProof/>
          <w:color w:val="000000"/>
          <w:sz w:val="22"/>
        </w:rPr>
        <w:t>,</w:t>
      </w:r>
      <w:r w:rsidRPr="007B4752">
        <w:rPr>
          <w:noProof/>
          <w:color w:val="000000"/>
          <w:sz w:val="22"/>
        </w:rPr>
        <w:t xml:space="preserve"> or such other penalty as agreed between the Parties, or allow a grace period to comply with its obligations and commitments. </w:t>
      </w:r>
    </w:p>
    <w:p w14:paraId="02F94106" w14:textId="544EE694" w:rsidR="00DE73A8" w:rsidRPr="00EC7758" w:rsidRDefault="00CE20B1" w:rsidP="00DE73A8">
      <w:pPr>
        <w:spacing w:line="240" w:lineRule="auto"/>
        <w:rPr>
          <w:rFonts w:eastAsia="Calibri" w:cs="Calibri"/>
          <w:b/>
          <w:bCs/>
          <w:caps/>
          <w:noProof/>
          <w:spacing w:val="10"/>
          <w:sz w:val="22"/>
          <w:lang w:eastAsia="de-DE"/>
        </w:rPr>
      </w:pPr>
      <w:r w:rsidRPr="00EC7758">
        <w:rPr>
          <w:iCs/>
          <w:noProof/>
          <w:sz w:val="22"/>
        </w:rPr>
        <w:t>[## Insert</w:t>
      </w:r>
      <w:r w:rsidR="00DE73A8" w:rsidRPr="00EC7758">
        <w:rPr>
          <w:iCs/>
          <w:noProof/>
          <w:sz w:val="22"/>
        </w:rPr>
        <w:t xml:space="preserve"> additional </w:t>
      </w:r>
      <w:r w:rsidR="006C7CDB" w:rsidRPr="00EC7758">
        <w:rPr>
          <w:iCs/>
          <w:noProof/>
          <w:sz w:val="22"/>
        </w:rPr>
        <w:t>a</w:t>
      </w:r>
      <w:r w:rsidR="00DE73A8" w:rsidRPr="00EC7758">
        <w:rPr>
          <w:iCs/>
          <w:noProof/>
          <w:sz w:val="22"/>
        </w:rPr>
        <w:t>rticle if necessary</w:t>
      </w:r>
      <w:r w:rsidRPr="00CE20B1">
        <w:rPr>
          <w:iCs/>
          <w:noProof/>
          <w:sz w:val="22"/>
        </w:rPr>
        <w:t>]</w:t>
      </w:r>
    </w:p>
    <w:p w14:paraId="2F404677" w14:textId="77777777" w:rsidR="00DE73A8" w:rsidRPr="007B4752" w:rsidRDefault="00DE73A8" w:rsidP="00DE73A8">
      <w:pPr>
        <w:pStyle w:val="BERSCH1Subsection"/>
        <w:rPr>
          <w:rFonts w:ascii="Trebuchet MS" w:hAnsi="Trebuchet MS"/>
          <w:noProof/>
          <w:sz w:val="22"/>
          <w:szCs w:val="22"/>
        </w:rPr>
      </w:pPr>
      <w:bookmarkStart w:id="23" w:name="_Toc193448915"/>
      <w:r w:rsidRPr="007B4752">
        <w:rPr>
          <w:rFonts w:ascii="Trebuchet MS" w:hAnsi="Trebuchet MS"/>
          <w:noProof/>
          <w:sz w:val="22"/>
          <w:szCs w:val="22"/>
        </w:rPr>
        <w:t>Article 12 – Conceding Authority General Rights</w:t>
      </w:r>
      <w:bookmarkEnd w:id="23"/>
      <w:r w:rsidRPr="007B4752">
        <w:rPr>
          <w:rFonts w:ascii="Trebuchet MS" w:hAnsi="Trebuchet MS"/>
          <w:noProof/>
          <w:sz w:val="22"/>
          <w:szCs w:val="22"/>
        </w:rPr>
        <w:t xml:space="preserve"> </w:t>
      </w:r>
    </w:p>
    <w:p w14:paraId="4FDC216B" w14:textId="77777777" w:rsidR="00DE73A8" w:rsidRPr="007B4752" w:rsidRDefault="00DE73A8" w:rsidP="00594797">
      <w:pPr>
        <w:numPr>
          <w:ilvl w:val="0"/>
          <w:numId w:val="4"/>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The Conceding Authority shall have the right to:</w:t>
      </w:r>
    </w:p>
    <w:p w14:paraId="4AFADCB6" w14:textId="77777777" w:rsidR="00DE73A8" w:rsidRPr="007B4752" w:rsidRDefault="00DE73A8" w:rsidP="00594797">
      <w:pPr>
        <w:pStyle w:val="1Letter-List"/>
        <w:numPr>
          <w:ilvl w:val="0"/>
          <w:numId w:val="40"/>
        </w:numPr>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collect data related to the activity of the Mini-Grid Facility for the purposes of monitoring the Concession activities under this Agreement; </w:t>
      </w:r>
    </w:p>
    <w:p w14:paraId="14F21FF7" w14:textId="77777777" w:rsidR="00DE73A8" w:rsidRPr="007B4752" w:rsidRDefault="00DE73A8" w:rsidP="00594797">
      <w:pPr>
        <w:pStyle w:val="1Letter-List"/>
        <w:numPr>
          <w:ilvl w:val="0"/>
          <w:numId w:val="40"/>
        </w:numPr>
        <w:spacing w:line="240" w:lineRule="auto"/>
        <w:rPr>
          <w:rFonts w:ascii="Trebuchet MS" w:hAnsi="Trebuchet MS"/>
          <w:noProof/>
          <w:sz w:val="22"/>
          <w:szCs w:val="22"/>
          <w:lang w:val="en-GB"/>
        </w:rPr>
      </w:pPr>
      <w:r w:rsidRPr="007B4752">
        <w:rPr>
          <w:rFonts w:ascii="Trebuchet MS" w:hAnsi="Trebuchet MS"/>
          <w:noProof/>
          <w:sz w:val="22"/>
          <w:szCs w:val="22"/>
          <w:lang w:val="en-GB"/>
        </w:rPr>
        <w:t>monitor Concession activities, including safety practices as well as Users' requests and complaints;</w:t>
      </w:r>
    </w:p>
    <w:p w14:paraId="27C10526" w14:textId="3503A27B" w:rsidR="00DE73A8" w:rsidRPr="007B4752" w:rsidRDefault="00DE73A8" w:rsidP="00594797">
      <w:pPr>
        <w:pStyle w:val="1Letter-List"/>
        <w:numPr>
          <w:ilvl w:val="0"/>
          <w:numId w:val="40"/>
        </w:numPr>
        <w:spacing w:line="240" w:lineRule="auto"/>
        <w:rPr>
          <w:rFonts w:ascii="Trebuchet MS" w:hAnsi="Trebuchet MS"/>
          <w:noProof/>
          <w:sz w:val="22"/>
          <w:szCs w:val="22"/>
          <w:lang w:val="en-GB"/>
        </w:rPr>
      </w:pPr>
      <w:r w:rsidRPr="007B4752">
        <w:rPr>
          <w:rFonts w:ascii="Trebuchet MS" w:hAnsi="Trebuchet MS"/>
          <w:noProof/>
          <w:sz w:val="22"/>
          <w:szCs w:val="22"/>
          <w:lang w:val="en-GB"/>
        </w:rPr>
        <w:lastRenderedPageBreak/>
        <w:t xml:space="preserve">ensure electricity Services carried out by the Concession Holder comply with the Specifications as well as </w:t>
      </w:r>
      <w:r w:rsidR="00CE20B1">
        <w:rPr>
          <w:rFonts w:ascii="Trebuchet MS" w:hAnsi="Trebuchet MS"/>
          <w:noProof/>
          <w:sz w:val="22"/>
          <w:szCs w:val="22"/>
          <w:lang w:val="en-GB"/>
        </w:rPr>
        <w:t>P</w:t>
      </w:r>
      <w:r w:rsidRPr="007B4752">
        <w:rPr>
          <w:rFonts w:ascii="Trebuchet MS" w:hAnsi="Trebuchet MS"/>
          <w:noProof/>
          <w:sz w:val="22"/>
          <w:szCs w:val="22"/>
          <w:lang w:val="en-GB"/>
        </w:rPr>
        <w:t xml:space="preserve">erformance and </w:t>
      </w:r>
      <w:r w:rsidR="00CE20B1">
        <w:rPr>
          <w:rFonts w:ascii="Trebuchet MS" w:hAnsi="Trebuchet MS"/>
          <w:noProof/>
          <w:sz w:val="22"/>
          <w:szCs w:val="22"/>
          <w:lang w:val="en-GB"/>
        </w:rPr>
        <w:t>M</w:t>
      </w:r>
      <w:r w:rsidRPr="007B4752">
        <w:rPr>
          <w:rFonts w:ascii="Trebuchet MS" w:hAnsi="Trebuchet MS"/>
          <w:noProof/>
          <w:sz w:val="22"/>
          <w:szCs w:val="22"/>
          <w:lang w:val="en-GB"/>
        </w:rPr>
        <w:t xml:space="preserve">aintenance </w:t>
      </w:r>
      <w:r w:rsidR="00CE20B1">
        <w:rPr>
          <w:rFonts w:ascii="Trebuchet MS" w:hAnsi="Trebuchet MS"/>
          <w:noProof/>
          <w:sz w:val="22"/>
          <w:szCs w:val="22"/>
          <w:lang w:val="en-GB"/>
        </w:rPr>
        <w:t>I</w:t>
      </w:r>
      <w:r w:rsidRPr="007B4752">
        <w:rPr>
          <w:rFonts w:ascii="Trebuchet MS" w:hAnsi="Trebuchet MS"/>
          <w:noProof/>
          <w:sz w:val="22"/>
          <w:szCs w:val="22"/>
          <w:lang w:val="en-GB"/>
        </w:rPr>
        <w:t xml:space="preserve">ndicators under Annex 3 and 4 respectively; </w:t>
      </w:r>
    </w:p>
    <w:p w14:paraId="32EF420C" w14:textId="77777777" w:rsidR="00DE73A8" w:rsidRPr="002E63AC" w:rsidRDefault="00DE73A8" w:rsidP="00594797">
      <w:pPr>
        <w:pStyle w:val="1Letter-List"/>
        <w:numPr>
          <w:ilvl w:val="0"/>
          <w:numId w:val="40"/>
        </w:numPr>
        <w:spacing w:line="240" w:lineRule="auto"/>
        <w:rPr>
          <w:rFonts w:ascii="Trebuchet MS" w:hAnsi="Trebuchet MS"/>
          <w:noProof/>
          <w:sz w:val="22"/>
          <w:szCs w:val="22"/>
          <w:lang w:val="en-GB"/>
        </w:rPr>
      </w:pPr>
      <w:r w:rsidRPr="002E63AC">
        <w:rPr>
          <w:rFonts w:ascii="Trebuchet MS" w:hAnsi="Trebuchet MS"/>
          <w:noProof/>
          <w:sz w:val="22"/>
          <w:szCs w:val="22"/>
          <w:lang w:val="en-GB"/>
        </w:rPr>
        <w:t>terminate this Agreement as per the terms herein contained;</w:t>
      </w:r>
    </w:p>
    <w:p w14:paraId="1FC58587" w14:textId="3D4683D4" w:rsidR="00DE73A8" w:rsidRPr="002E63AC" w:rsidRDefault="00CE20B1" w:rsidP="00594797">
      <w:pPr>
        <w:pStyle w:val="1Letter-List"/>
        <w:numPr>
          <w:ilvl w:val="0"/>
          <w:numId w:val="40"/>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 xml:space="preserve">additional </w:t>
      </w:r>
      <w:r w:rsidRPr="00EC7758">
        <w:rPr>
          <w:rStyle w:val="ITALICkindlystate"/>
          <w:rFonts w:ascii="Trebuchet MS" w:hAnsi="Trebuchet MS"/>
          <w:i w:val="0"/>
          <w:noProof/>
          <w:sz w:val="22"/>
          <w:szCs w:val="22"/>
          <w:lang w:val="en-GB"/>
        </w:rPr>
        <w:t xml:space="preserve">Conceding </w:t>
      </w:r>
      <w:r w:rsidR="00DE73A8" w:rsidRPr="00EC7758">
        <w:rPr>
          <w:rStyle w:val="ITALICkindlystate"/>
          <w:rFonts w:ascii="Trebuchet MS" w:hAnsi="Trebuchet MS"/>
          <w:i w:val="0"/>
          <w:noProof/>
          <w:sz w:val="22"/>
          <w:szCs w:val="22"/>
          <w:lang w:val="en-GB"/>
        </w:rPr>
        <w:t>Authority General Rights if necessary</w:t>
      </w:r>
      <w:r w:rsidRPr="00EC7758">
        <w:rPr>
          <w:rStyle w:val="ITALICkindlystate"/>
          <w:rFonts w:ascii="Trebuchet MS" w:hAnsi="Trebuchet MS"/>
          <w:i w:val="0"/>
          <w:noProof/>
          <w:sz w:val="22"/>
          <w:szCs w:val="22"/>
          <w:lang w:val="en-GB"/>
        </w:rPr>
        <w:t>]</w:t>
      </w:r>
      <w:r w:rsidR="00DE73A8" w:rsidRPr="00CE20B1">
        <w:rPr>
          <w:rFonts w:ascii="Trebuchet MS" w:hAnsi="Trebuchet MS"/>
          <w:noProof/>
          <w:sz w:val="22"/>
          <w:szCs w:val="22"/>
          <w:lang w:val="en-GB"/>
        </w:rPr>
        <w:t>;</w:t>
      </w:r>
      <w:r w:rsidR="00791FF9" w:rsidRPr="002E63AC">
        <w:rPr>
          <w:rFonts w:ascii="Trebuchet MS" w:hAnsi="Trebuchet MS"/>
          <w:noProof/>
          <w:sz w:val="22"/>
          <w:szCs w:val="22"/>
          <w:lang w:val="en-GB"/>
        </w:rPr>
        <w:t xml:space="preserve"> and</w:t>
      </w:r>
    </w:p>
    <w:p w14:paraId="77A0443C" w14:textId="3BD0B8B0" w:rsidR="00DE73A8" w:rsidRPr="00CE20B1" w:rsidRDefault="00CE20B1" w:rsidP="00594797">
      <w:pPr>
        <w:pStyle w:val="1Letter-List"/>
        <w:numPr>
          <w:ilvl w:val="0"/>
          <w:numId w:val="40"/>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 xml:space="preserve">additional </w:t>
      </w:r>
      <w:r w:rsidRPr="002B1F3C">
        <w:rPr>
          <w:rStyle w:val="ITALICkindlystate"/>
          <w:rFonts w:ascii="Trebuchet MS" w:hAnsi="Trebuchet MS"/>
          <w:i w:val="0"/>
          <w:noProof/>
          <w:sz w:val="22"/>
          <w:szCs w:val="22"/>
          <w:lang w:val="en-GB"/>
        </w:rPr>
        <w:t>Conceding</w:t>
      </w:r>
      <w:r w:rsidR="00DE73A8" w:rsidRPr="00EC7758">
        <w:rPr>
          <w:rStyle w:val="ITALICkindlystate"/>
          <w:rFonts w:ascii="Trebuchet MS" w:hAnsi="Trebuchet MS"/>
          <w:i w:val="0"/>
          <w:noProof/>
          <w:sz w:val="22"/>
          <w:szCs w:val="22"/>
          <w:lang w:val="en-GB"/>
        </w:rPr>
        <w:t xml:space="preserve"> Authority General Rights if necessary</w:t>
      </w:r>
      <w:r w:rsidRPr="00EC7758">
        <w:rPr>
          <w:rStyle w:val="ITALICkindlystate"/>
          <w:rFonts w:ascii="Trebuchet MS" w:hAnsi="Trebuchet MS"/>
          <w:i w:val="0"/>
          <w:noProof/>
          <w:sz w:val="22"/>
          <w:szCs w:val="22"/>
          <w:lang w:val="en-GB"/>
        </w:rPr>
        <w:t>]</w:t>
      </w:r>
      <w:r w:rsidR="00DE73A8" w:rsidRPr="00EC7758">
        <w:rPr>
          <w:rStyle w:val="ITALICkindlystate"/>
          <w:rFonts w:ascii="Trebuchet MS" w:hAnsi="Trebuchet MS"/>
          <w:i w:val="0"/>
          <w:noProof/>
          <w:sz w:val="22"/>
          <w:szCs w:val="22"/>
          <w:lang w:val="en-GB"/>
        </w:rPr>
        <w:t>.</w:t>
      </w:r>
    </w:p>
    <w:p w14:paraId="5A66BAD7" w14:textId="77777777" w:rsidR="00DE73A8" w:rsidRPr="007B4752" w:rsidRDefault="00DE73A8" w:rsidP="00DE73A8">
      <w:pPr>
        <w:pStyle w:val="BERSCH1Subsection"/>
        <w:rPr>
          <w:rFonts w:ascii="Trebuchet MS" w:hAnsi="Trebuchet MS"/>
          <w:noProof/>
          <w:sz w:val="22"/>
          <w:szCs w:val="22"/>
        </w:rPr>
      </w:pPr>
      <w:bookmarkStart w:id="24" w:name="_Toc193448916"/>
      <w:r w:rsidRPr="007B4752">
        <w:rPr>
          <w:rFonts w:ascii="Trebuchet MS" w:hAnsi="Trebuchet MS"/>
          <w:noProof/>
          <w:sz w:val="22"/>
          <w:szCs w:val="22"/>
        </w:rPr>
        <w:t>Article 13 – Conceding Authority General Obligations</w:t>
      </w:r>
      <w:bookmarkEnd w:id="24"/>
    </w:p>
    <w:p w14:paraId="321AAC7D" w14:textId="77777777" w:rsidR="00DE73A8" w:rsidRPr="007B4752" w:rsidRDefault="00DE73A8" w:rsidP="00594797">
      <w:pPr>
        <w:numPr>
          <w:ilvl w:val="0"/>
          <w:numId w:val="8"/>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The Conceding Authority agrees to make every effort to help obtain the administrative documents necessary for the execution of this Agreement by the Concession Holder or its subcontractors, if applicable.</w:t>
      </w:r>
    </w:p>
    <w:p w14:paraId="4457FDD8" w14:textId="77777777" w:rsidR="00DE73A8" w:rsidRPr="007B4752" w:rsidRDefault="00DE73A8" w:rsidP="00594797">
      <w:pPr>
        <w:numPr>
          <w:ilvl w:val="0"/>
          <w:numId w:val="8"/>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The Conceding Authority shall:</w:t>
      </w:r>
    </w:p>
    <w:p w14:paraId="7EB2176A" w14:textId="77777777" w:rsidR="00DE73A8" w:rsidRPr="007B4752" w:rsidRDefault="00DE73A8" w:rsidP="00594797">
      <w:pPr>
        <w:pStyle w:val="1Letter-List"/>
        <w:numPr>
          <w:ilvl w:val="0"/>
          <w:numId w:val="41"/>
        </w:numPr>
        <w:spacing w:line="240" w:lineRule="auto"/>
        <w:rPr>
          <w:rFonts w:ascii="Trebuchet MS" w:hAnsi="Trebuchet MS"/>
          <w:noProof/>
          <w:sz w:val="22"/>
          <w:szCs w:val="22"/>
          <w:lang w:val="en-GB"/>
        </w:rPr>
      </w:pPr>
      <w:r w:rsidRPr="007B4752">
        <w:rPr>
          <w:rFonts w:ascii="Trebuchet MS" w:hAnsi="Trebuchet MS"/>
          <w:noProof/>
          <w:sz w:val="22"/>
          <w:szCs w:val="22"/>
          <w:lang w:val="en-GB"/>
        </w:rPr>
        <w:t>ensure that the Concession Area allocated to the Concession Holder is available and accessible;</w:t>
      </w:r>
    </w:p>
    <w:p w14:paraId="11393672" w14:textId="77777777" w:rsidR="00DE73A8" w:rsidRPr="007B4752" w:rsidRDefault="00DE73A8" w:rsidP="00594797">
      <w:pPr>
        <w:pStyle w:val="1Letter-List"/>
        <w:numPr>
          <w:ilvl w:val="0"/>
          <w:numId w:val="41"/>
        </w:numPr>
        <w:spacing w:line="240" w:lineRule="auto"/>
        <w:rPr>
          <w:rFonts w:ascii="Trebuchet MS" w:hAnsi="Trebuchet MS"/>
          <w:noProof/>
          <w:sz w:val="22"/>
          <w:szCs w:val="22"/>
          <w:lang w:val="en-GB"/>
        </w:rPr>
      </w:pPr>
      <w:r w:rsidRPr="007B4752">
        <w:rPr>
          <w:rFonts w:ascii="Trebuchet MS" w:hAnsi="Trebuchet MS"/>
          <w:noProof/>
          <w:sz w:val="22"/>
          <w:szCs w:val="22"/>
          <w:lang w:val="en-GB"/>
        </w:rPr>
        <w:t>ensure that no public utility or license holder contests or infringes on the Assets considered necessary to the Concession and listed in Annex 2;</w:t>
      </w:r>
    </w:p>
    <w:p w14:paraId="5AEA6D7B" w14:textId="77777777" w:rsidR="00DE73A8" w:rsidRPr="002E63AC" w:rsidRDefault="00DE73A8" w:rsidP="00594797">
      <w:pPr>
        <w:pStyle w:val="1Letter-List"/>
        <w:numPr>
          <w:ilvl w:val="0"/>
          <w:numId w:val="41"/>
        </w:numPr>
        <w:spacing w:line="240" w:lineRule="auto"/>
        <w:rPr>
          <w:rFonts w:ascii="Trebuchet MS" w:hAnsi="Trebuchet MS"/>
          <w:noProof/>
          <w:sz w:val="22"/>
          <w:szCs w:val="22"/>
          <w:lang w:val="en-GB"/>
        </w:rPr>
      </w:pPr>
      <w:r w:rsidRPr="002E63AC">
        <w:rPr>
          <w:rFonts w:ascii="Trebuchet MS" w:hAnsi="Trebuchet MS"/>
          <w:noProof/>
          <w:sz w:val="22"/>
          <w:szCs w:val="22"/>
          <w:lang w:val="en-GB"/>
        </w:rPr>
        <w:t>ensure exclusivity rights of the Concession Holder over the Concession Area.</w:t>
      </w:r>
    </w:p>
    <w:p w14:paraId="6E76FF1E" w14:textId="29C0B83C" w:rsidR="00DE73A8" w:rsidRPr="002E63AC" w:rsidRDefault="00CE20B1" w:rsidP="00594797">
      <w:pPr>
        <w:pStyle w:val="1Letter-List"/>
        <w:numPr>
          <w:ilvl w:val="0"/>
          <w:numId w:val="41"/>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 xml:space="preserve">additional </w:t>
      </w:r>
      <w:r w:rsidRPr="00EC7758">
        <w:rPr>
          <w:rStyle w:val="ITALICkindlystate"/>
          <w:rFonts w:ascii="Trebuchet MS" w:hAnsi="Trebuchet MS"/>
          <w:i w:val="0"/>
          <w:noProof/>
          <w:sz w:val="22"/>
          <w:szCs w:val="22"/>
          <w:lang w:val="en-GB"/>
        </w:rPr>
        <w:t xml:space="preserve">Conceding </w:t>
      </w:r>
      <w:r w:rsidR="00DE73A8" w:rsidRPr="00EC7758">
        <w:rPr>
          <w:rStyle w:val="ITALICkindlystate"/>
          <w:rFonts w:ascii="Trebuchet MS" w:hAnsi="Trebuchet MS"/>
          <w:i w:val="0"/>
          <w:noProof/>
          <w:sz w:val="22"/>
          <w:szCs w:val="22"/>
          <w:lang w:val="en-GB"/>
        </w:rPr>
        <w:t>Authority General Obligations if necessary</w:t>
      </w:r>
      <w:r w:rsidRPr="00EC7758">
        <w:rPr>
          <w:rStyle w:val="ITALICkindlystate"/>
          <w:rFonts w:ascii="Trebuchet MS" w:hAnsi="Trebuchet MS"/>
          <w:i w:val="0"/>
          <w:noProof/>
          <w:sz w:val="22"/>
          <w:szCs w:val="22"/>
          <w:lang w:val="en-GB"/>
        </w:rPr>
        <w:t>]</w:t>
      </w:r>
      <w:r w:rsidR="00DE73A8" w:rsidRPr="00CE20B1">
        <w:rPr>
          <w:rFonts w:ascii="Trebuchet MS" w:hAnsi="Trebuchet MS"/>
          <w:noProof/>
          <w:sz w:val="22"/>
          <w:szCs w:val="22"/>
          <w:lang w:val="en-GB"/>
        </w:rPr>
        <w:t>;</w:t>
      </w:r>
      <w:r w:rsidR="00F36AE9" w:rsidRPr="002E63AC">
        <w:rPr>
          <w:rFonts w:ascii="Trebuchet MS" w:hAnsi="Trebuchet MS"/>
          <w:noProof/>
          <w:sz w:val="22"/>
          <w:szCs w:val="22"/>
          <w:lang w:val="en-GB"/>
        </w:rPr>
        <w:t xml:space="preserve"> and</w:t>
      </w:r>
    </w:p>
    <w:p w14:paraId="66261044" w14:textId="3894682D" w:rsidR="00DE73A8" w:rsidRPr="00CE20B1" w:rsidRDefault="00CE20B1" w:rsidP="00594797">
      <w:pPr>
        <w:pStyle w:val="1Letter-List"/>
        <w:numPr>
          <w:ilvl w:val="0"/>
          <w:numId w:val="41"/>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 xml:space="preserve">additional </w:t>
      </w:r>
      <w:r w:rsidRPr="00EC7758">
        <w:rPr>
          <w:rStyle w:val="ITALICkindlystate"/>
          <w:rFonts w:ascii="Trebuchet MS" w:hAnsi="Trebuchet MS"/>
          <w:i w:val="0"/>
          <w:noProof/>
          <w:sz w:val="22"/>
          <w:szCs w:val="22"/>
          <w:lang w:val="en-GB"/>
        </w:rPr>
        <w:t xml:space="preserve">Conceding </w:t>
      </w:r>
      <w:r w:rsidR="00DE73A8" w:rsidRPr="00EC7758">
        <w:rPr>
          <w:rStyle w:val="ITALICkindlystate"/>
          <w:rFonts w:ascii="Trebuchet MS" w:hAnsi="Trebuchet MS"/>
          <w:i w:val="0"/>
          <w:noProof/>
          <w:sz w:val="22"/>
          <w:szCs w:val="22"/>
          <w:lang w:val="en-GB"/>
        </w:rPr>
        <w:t>Authority General Obligations if necessary</w:t>
      </w:r>
      <w:r w:rsidRPr="00EC7758">
        <w:rPr>
          <w:rStyle w:val="ITALICkindlystate"/>
          <w:rFonts w:ascii="Trebuchet MS" w:hAnsi="Trebuchet MS"/>
          <w:i w:val="0"/>
          <w:noProof/>
          <w:sz w:val="22"/>
          <w:szCs w:val="22"/>
          <w:lang w:val="en-GB"/>
        </w:rPr>
        <w:t>]</w:t>
      </w:r>
      <w:r w:rsidR="00DE73A8" w:rsidRPr="00CE20B1">
        <w:rPr>
          <w:rFonts w:ascii="Trebuchet MS" w:hAnsi="Trebuchet MS"/>
          <w:noProof/>
          <w:sz w:val="22"/>
          <w:szCs w:val="22"/>
          <w:lang w:val="en-GB"/>
        </w:rPr>
        <w:t>.</w:t>
      </w:r>
    </w:p>
    <w:p w14:paraId="5D4AEFF8" w14:textId="1D8FFE52" w:rsidR="00DE73A8" w:rsidRPr="00CE20B1" w:rsidRDefault="00CE20B1" w:rsidP="00DE73A8">
      <w:pPr>
        <w:spacing w:line="240" w:lineRule="auto"/>
        <w:rPr>
          <w:iCs/>
          <w:noProof/>
          <w:sz w:val="22"/>
        </w:rPr>
      </w:pPr>
      <w:r w:rsidRPr="00EC7758">
        <w:rPr>
          <w:iCs/>
          <w:noProof/>
          <w:sz w:val="22"/>
        </w:rPr>
        <w:t>[## Insert</w:t>
      </w:r>
      <w:r w:rsidR="00DE73A8" w:rsidRPr="00EC7758">
        <w:rPr>
          <w:iCs/>
          <w:noProof/>
          <w:sz w:val="22"/>
        </w:rPr>
        <w:t xml:space="preserve"> additional </w:t>
      </w:r>
      <w:r w:rsidR="006C7CDB" w:rsidRPr="00EC7758">
        <w:rPr>
          <w:iCs/>
          <w:noProof/>
          <w:sz w:val="22"/>
        </w:rPr>
        <w:t>a</w:t>
      </w:r>
      <w:r w:rsidR="00DE73A8" w:rsidRPr="00EC7758">
        <w:rPr>
          <w:iCs/>
          <w:noProof/>
          <w:sz w:val="22"/>
        </w:rPr>
        <w:t>rticle if necessary</w:t>
      </w:r>
      <w:r w:rsidRPr="00CE20B1">
        <w:rPr>
          <w:iCs/>
          <w:noProof/>
          <w:sz w:val="22"/>
        </w:rPr>
        <w:t>]</w:t>
      </w:r>
    </w:p>
    <w:p w14:paraId="1EE4F32F" w14:textId="77777777" w:rsidR="00DE73A8" w:rsidRPr="007B4752" w:rsidRDefault="00DE73A8" w:rsidP="00DE73A8">
      <w:pPr>
        <w:spacing w:line="240" w:lineRule="auto"/>
        <w:rPr>
          <w:noProof/>
          <w:sz w:val="22"/>
        </w:rPr>
      </w:pPr>
    </w:p>
    <w:p w14:paraId="50520FBD" w14:textId="77777777" w:rsidR="00DE73A8" w:rsidRPr="007B4752" w:rsidRDefault="00DE73A8" w:rsidP="00DE73A8">
      <w:pPr>
        <w:pStyle w:val="Heading1"/>
        <w:spacing w:line="240" w:lineRule="auto"/>
        <w:rPr>
          <w:noProof/>
          <w:sz w:val="22"/>
          <w:szCs w:val="22"/>
        </w:rPr>
      </w:pPr>
      <w:bookmarkStart w:id="25" w:name="_heading=h.2jxsxqh" w:colFirst="0" w:colLast="0"/>
      <w:bookmarkStart w:id="26" w:name="_Toc193448917"/>
      <w:bookmarkEnd w:id="25"/>
      <w:r w:rsidRPr="007B4752">
        <w:rPr>
          <w:noProof/>
          <w:sz w:val="22"/>
          <w:szCs w:val="22"/>
        </w:rPr>
        <w:t>REPRESENTATIONS AND WARRANTIES</w:t>
      </w:r>
      <w:bookmarkEnd w:id="26"/>
    </w:p>
    <w:p w14:paraId="7732B24E" w14:textId="77777777" w:rsidR="00DE73A8" w:rsidRPr="007B4752" w:rsidRDefault="00DE73A8" w:rsidP="00DE73A8">
      <w:pPr>
        <w:pStyle w:val="BERSCH1Subsection"/>
        <w:rPr>
          <w:rFonts w:ascii="Trebuchet MS" w:hAnsi="Trebuchet MS"/>
          <w:noProof/>
          <w:sz w:val="22"/>
          <w:szCs w:val="22"/>
        </w:rPr>
      </w:pPr>
      <w:bookmarkStart w:id="27" w:name="_Toc193448918"/>
      <w:r w:rsidRPr="007B4752">
        <w:rPr>
          <w:rFonts w:ascii="Trebuchet MS" w:hAnsi="Trebuchet MS"/>
          <w:noProof/>
          <w:sz w:val="22"/>
          <w:szCs w:val="22"/>
        </w:rPr>
        <w:t>Article 14 – Relationship of Parties</w:t>
      </w:r>
      <w:bookmarkEnd w:id="27"/>
    </w:p>
    <w:p w14:paraId="6EEF42B5" w14:textId="246AD843" w:rsidR="00DE73A8" w:rsidRPr="007B4752" w:rsidRDefault="00DE73A8" w:rsidP="00594797">
      <w:pPr>
        <w:numPr>
          <w:ilvl w:val="0"/>
          <w:numId w:val="26"/>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 xml:space="preserve">Nothing in this Agreement shall be construed to create an association, trust, partnership or other fiduciary relationship between the Parties or to impose any trust or partnership duty, obligation or liability between the Parties unless it is expressly agreed in written form by the Parties. </w:t>
      </w:r>
    </w:p>
    <w:p w14:paraId="6BDF1B01" w14:textId="77777777" w:rsidR="00DE73A8" w:rsidRPr="007B4752" w:rsidRDefault="00DE73A8" w:rsidP="00594797">
      <w:pPr>
        <w:numPr>
          <w:ilvl w:val="0"/>
          <w:numId w:val="26"/>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Neither Party shall by virtue of this Agreement be deemed to be the representative of the other Party for any purpose whatsoever, and neither Party shall have the power or authority as an agent or in any other capacity to represent, act for, bind, or otherwise create or assume any obligation on behalf of the other Party for any purpose whatsoever unless it is expressly agreed in written form by the Parties.</w:t>
      </w:r>
    </w:p>
    <w:p w14:paraId="691BDBF0" w14:textId="77777777" w:rsidR="00DE73A8" w:rsidRPr="007B4752" w:rsidRDefault="00DE73A8" w:rsidP="00594797">
      <w:pPr>
        <w:numPr>
          <w:ilvl w:val="0"/>
          <w:numId w:val="26"/>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Except as permitted under this Agreement, nothing shall confer any benefit on any person or entity that is not a party to this Agreement.</w:t>
      </w:r>
    </w:p>
    <w:p w14:paraId="6CD179A6" w14:textId="77777777" w:rsidR="00DE73A8" w:rsidRPr="007B4752" w:rsidRDefault="00DE73A8" w:rsidP="00DE73A8">
      <w:pPr>
        <w:pStyle w:val="BERSCH1Subsection"/>
        <w:rPr>
          <w:rFonts w:ascii="Trebuchet MS" w:hAnsi="Trebuchet MS"/>
          <w:noProof/>
          <w:sz w:val="22"/>
          <w:szCs w:val="22"/>
        </w:rPr>
      </w:pPr>
      <w:bookmarkStart w:id="28" w:name="_Toc193448919"/>
      <w:r w:rsidRPr="007B4752">
        <w:rPr>
          <w:rFonts w:ascii="Trebuchet MS" w:hAnsi="Trebuchet MS"/>
          <w:noProof/>
          <w:sz w:val="22"/>
          <w:szCs w:val="22"/>
        </w:rPr>
        <w:t>Article 15 – Warranties</w:t>
      </w:r>
      <w:bookmarkEnd w:id="28"/>
    </w:p>
    <w:p w14:paraId="3B34D1FC" w14:textId="77777777" w:rsidR="00DE73A8" w:rsidRPr="007B4752" w:rsidRDefault="00DE73A8" w:rsidP="00594797">
      <w:pPr>
        <w:numPr>
          <w:ilvl w:val="0"/>
          <w:numId w:val="42"/>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Without prejudice to any warranties or conditions implied by Applicable Law, the Parties represent and warrant as at the date of this Concession Agreement and throughout the Concession Period that:</w:t>
      </w:r>
    </w:p>
    <w:p w14:paraId="746893F9" w14:textId="142AB42D" w:rsidR="00DE73A8" w:rsidRPr="007B4752" w:rsidRDefault="00220EA0" w:rsidP="00594797">
      <w:pPr>
        <w:pStyle w:val="1Letter-List"/>
        <w:numPr>
          <w:ilvl w:val="0"/>
          <w:numId w:val="43"/>
        </w:numPr>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 xml:space="preserve">he Parties are duly organised and existing under the laws of </w:t>
      </w:r>
      <w:r w:rsidR="00CE20B1" w:rsidRPr="00CE20B1">
        <w:rPr>
          <w:rFonts w:ascii="Trebuchet MS" w:hAnsi="Trebuchet MS"/>
          <w:noProof/>
          <w:sz w:val="22"/>
          <w:szCs w:val="22"/>
          <w:lang w:val="en-GB"/>
        </w:rPr>
        <w:t xml:space="preserve">[## Insert </w:t>
      </w:r>
      <w:r w:rsidR="00DE73A8" w:rsidRPr="00EC7758">
        <w:rPr>
          <w:rFonts w:ascii="Trebuchet MS" w:hAnsi="Trebuchet MS"/>
          <w:noProof/>
          <w:sz w:val="22"/>
          <w:szCs w:val="22"/>
          <w:lang w:val="en-GB"/>
        </w:rPr>
        <w:t>country</w:t>
      </w:r>
      <w:r w:rsidR="00CE20B1" w:rsidRPr="00CE20B1">
        <w:rPr>
          <w:rFonts w:ascii="Trebuchet MS" w:hAnsi="Trebuchet MS"/>
          <w:noProof/>
          <w:sz w:val="22"/>
          <w:szCs w:val="22"/>
          <w:lang w:val="en-GB"/>
        </w:rPr>
        <w:t>]</w:t>
      </w:r>
      <w:r w:rsidR="00DE73A8" w:rsidRPr="007B4752">
        <w:rPr>
          <w:rFonts w:ascii="Trebuchet MS" w:hAnsi="Trebuchet MS"/>
          <w:noProof/>
          <w:sz w:val="22"/>
          <w:szCs w:val="22"/>
          <w:lang w:val="en-GB"/>
        </w:rPr>
        <w:t xml:space="preserve"> and have full power and authority to perform their obligations and rights under this Agreement;</w:t>
      </w:r>
    </w:p>
    <w:p w14:paraId="6B01B915" w14:textId="0144C4A4" w:rsidR="00DE73A8" w:rsidRPr="007B4752"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he Parties have the financial capacity to perform their obligations and execute their rights under this Agreement;</w:t>
      </w:r>
    </w:p>
    <w:p w14:paraId="3C263DC2" w14:textId="46386B18" w:rsidR="00DE73A8" w:rsidRPr="007B4752"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he Parties comply with Applicable Laws;</w:t>
      </w:r>
    </w:p>
    <w:p w14:paraId="221C214E" w14:textId="7D71554D" w:rsidR="00DE73A8" w:rsidRPr="007B4752"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lastRenderedPageBreak/>
        <w:t>t</w:t>
      </w:r>
      <w:r w:rsidR="00DE73A8" w:rsidRPr="007B4752">
        <w:rPr>
          <w:rFonts w:ascii="Trebuchet MS" w:hAnsi="Trebuchet MS"/>
          <w:noProof/>
          <w:sz w:val="22"/>
          <w:szCs w:val="22"/>
          <w:lang w:val="en-GB"/>
        </w:rPr>
        <w:t>his Agreement constitutes a legal, valid and binding obligation enforceable in accordance with the terms hereof;</w:t>
      </w:r>
    </w:p>
    <w:p w14:paraId="2C368168" w14:textId="7FE2719D" w:rsidR="00DE73A8" w:rsidRPr="007B4752"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here are no actions, suits or legal proceedings pending or, to its knowledge, threatened against it at law or in equity before any court any authority, the outcome of which may result in the default or breach of this Agreement or may result in any impairment of its ability to perform its obligations under this Agreement;</w:t>
      </w:r>
    </w:p>
    <w:p w14:paraId="420F44FA" w14:textId="2D2DA3F9" w:rsidR="00DE73A8" w:rsidRPr="007B4752"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hat no sums, in cash or kind</w:t>
      </w:r>
      <w:r w:rsidR="002B5634">
        <w:rPr>
          <w:rFonts w:ascii="Trebuchet MS" w:hAnsi="Trebuchet MS"/>
          <w:noProof/>
          <w:sz w:val="22"/>
          <w:szCs w:val="22"/>
          <w:lang w:val="en-GB"/>
        </w:rPr>
        <w:t>,</w:t>
      </w:r>
      <w:r w:rsidR="00DE73A8" w:rsidRPr="007B4752">
        <w:rPr>
          <w:rFonts w:ascii="Trebuchet MS" w:hAnsi="Trebuchet MS"/>
          <w:noProof/>
          <w:sz w:val="22"/>
          <w:szCs w:val="22"/>
          <w:lang w:val="en-GB"/>
        </w:rPr>
        <w:t xml:space="preserve"> have been paid or will be paid by or on behalf of the Concession Holder to any person by way of fees, commission or otherwise for securing the Concession or for entering into this Agreement or for influencing or attempting to influence any officer or employee of the Conceding Authority;</w:t>
      </w:r>
    </w:p>
    <w:p w14:paraId="5ED60EA0" w14:textId="4AF85EC0" w:rsidR="00DE73A8" w:rsidRPr="007B4752"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hat the Parties shall comply with all their obligations set forth in this Agreement;</w:t>
      </w:r>
    </w:p>
    <w:p w14:paraId="54FBE7DD" w14:textId="3557B6AE" w:rsidR="00DE73A8" w:rsidRPr="007B4752"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hat the Parties shall not, except as permitted by this Agreement, assign or subcontract any interest, benefit, right or obligation under this Agreement to a third party without the prior written consent of the other Party;</w:t>
      </w:r>
    </w:p>
    <w:p w14:paraId="5EFAFE06" w14:textId="0107FD44" w:rsidR="00DE73A8" w:rsidRPr="002E63AC" w:rsidRDefault="00220EA0"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 xml:space="preserve">hat the Parties shall at all times act in good faith in their dealings with each other </w:t>
      </w:r>
      <w:r w:rsidR="00DE73A8" w:rsidRPr="002E63AC">
        <w:rPr>
          <w:rFonts w:ascii="Trebuchet MS" w:hAnsi="Trebuchet MS"/>
          <w:noProof/>
          <w:sz w:val="22"/>
          <w:szCs w:val="22"/>
          <w:lang w:val="en-GB"/>
        </w:rPr>
        <w:t>under this Agreement and do all things reasonably within their power, which are necessary to give effect to this Agreement;</w:t>
      </w:r>
    </w:p>
    <w:p w14:paraId="5DF005DE" w14:textId="21A06F38" w:rsidR="00DE73A8" w:rsidRPr="002E63AC" w:rsidRDefault="00CE20B1" w:rsidP="00DE73A8">
      <w:pPr>
        <w:pStyle w:val="1Letter-List"/>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any additional warranty that may apply</w:t>
      </w:r>
      <w:r w:rsidRPr="00EC7758">
        <w:rPr>
          <w:rStyle w:val="ITALICkindlystate"/>
          <w:rFonts w:ascii="Trebuchet MS" w:hAnsi="Trebuchet MS"/>
          <w:i w:val="0"/>
          <w:iCs/>
          <w:noProof/>
          <w:sz w:val="22"/>
          <w:szCs w:val="22"/>
          <w:lang w:val="en-GB"/>
        </w:rPr>
        <w:t>]</w:t>
      </w:r>
      <w:r w:rsidR="00DE73A8" w:rsidRPr="002E63AC">
        <w:rPr>
          <w:rStyle w:val="ITALICkindlystate"/>
          <w:rFonts w:ascii="Trebuchet MS" w:hAnsi="Trebuchet MS"/>
          <w:noProof/>
          <w:sz w:val="22"/>
          <w:szCs w:val="22"/>
          <w:lang w:val="en-GB"/>
        </w:rPr>
        <w:t>;</w:t>
      </w:r>
      <w:r w:rsidR="00DE73A8" w:rsidRPr="002E63AC">
        <w:rPr>
          <w:rFonts w:ascii="Trebuchet MS" w:hAnsi="Trebuchet MS"/>
          <w:noProof/>
          <w:sz w:val="22"/>
          <w:szCs w:val="22"/>
          <w:lang w:val="en-GB"/>
        </w:rPr>
        <w:t xml:space="preserve"> </w:t>
      </w:r>
    </w:p>
    <w:p w14:paraId="5C1DFFBF" w14:textId="28BC26C9" w:rsidR="00DE73A8" w:rsidRPr="002E63AC" w:rsidRDefault="00CE20B1" w:rsidP="00DE73A8">
      <w:pPr>
        <w:pStyle w:val="1Letter-List"/>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any additional warranty that may apply</w:t>
      </w:r>
      <w:r>
        <w:rPr>
          <w:rStyle w:val="ITALICkindlystate"/>
          <w:rFonts w:ascii="Trebuchet MS" w:hAnsi="Trebuchet MS"/>
          <w:i w:val="0"/>
          <w:noProof/>
          <w:sz w:val="22"/>
          <w:szCs w:val="22"/>
          <w:lang w:val="en-GB"/>
        </w:rPr>
        <w:t>];</w:t>
      </w:r>
      <w:r w:rsidRPr="002E63AC" w:rsidDel="00CE20B1">
        <w:rPr>
          <w:rFonts w:ascii="Trebuchet MS" w:hAnsi="Trebuchet MS"/>
          <w:noProof/>
          <w:sz w:val="22"/>
          <w:szCs w:val="22"/>
          <w:lang w:val="en-GB"/>
        </w:rPr>
        <w:t xml:space="preserve"> </w:t>
      </w:r>
      <w:r w:rsidR="00F36AE9" w:rsidRPr="002E63AC">
        <w:rPr>
          <w:rFonts w:ascii="Trebuchet MS" w:hAnsi="Trebuchet MS"/>
          <w:noProof/>
          <w:sz w:val="22"/>
          <w:szCs w:val="22"/>
          <w:lang w:val="en-GB"/>
        </w:rPr>
        <w:t>and</w:t>
      </w:r>
    </w:p>
    <w:p w14:paraId="05E92406" w14:textId="1B55654B" w:rsidR="00DE73A8" w:rsidRPr="002E63AC" w:rsidRDefault="00CE20B1" w:rsidP="00DE73A8">
      <w:pPr>
        <w:pStyle w:val="1Letter-List"/>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any additional warranty that may apply</w:t>
      </w:r>
      <w:r w:rsidRPr="00EC7758">
        <w:rPr>
          <w:rStyle w:val="ITALICkindlystate"/>
          <w:rFonts w:ascii="Trebuchet MS" w:hAnsi="Trebuchet MS"/>
          <w:i w:val="0"/>
          <w:noProof/>
          <w:sz w:val="22"/>
          <w:szCs w:val="22"/>
          <w:lang w:val="en-GB"/>
        </w:rPr>
        <w:t>]</w:t>
      </w:r>
      <w:r w:rsidR="00DE73A8" w:rsidRPr="002E63AC">
        <w:rPr>
          <w:rStyle w:val="ITALICkindlystate"/>
          <w:rFonts w:ascii="Trebuchet MS" w:hAnsi="Trebuchet MS"/>
          <w:noProof/>
          <w:sz w:val="22"/>
          <w:szCs w:val="22"/>
          <w:lang w:val="en-GB"/>
        </w:rPr>
        <w:t>.</w:t>
      </w:r>
      <w:r w:rsidR="00DE73A8" w:rsidRPr="002E63AC">
        <w:rPr>
          <w:rFonts w:ascii="Trebuchet MS" w:hAnsi="Trebuchet MS"/>
          <w:noProof/>
          <w:sz w:val="22"/>
          <w:szCs w:val="22"/>
          <w:lang w:val="en-GB"/>
        </w:rPr>
        <w:t xml:space="preserve"> </w:t>
      </w:r>
    </w:p>
    <w:p w14:paraId="5C17A14A" w14:textId="77777777" w:rsidR="00DE73A8" w:rsidRPr="007B4752" w:rsidRDefault="00DE73A8" w:rsidP="00DE73A8">
      <w:pPr>
        <w:pStyle w:val="BERSCH1Subsection"/>
        <w:rPr>
          <w:rFonts w:ascii="Trebuchet MS" w:hAnsi="Trebuchet MS"/>
          <w:noProof/>
          <w:sz w:val="22"/>
          <w:szCs w:val="22"/>
        </w:rPr>
      </w:pPr>
      <w:bookmarkStart w:id="29" w:name="_Toc193448920"/>
      <w:r w:rsidRPr="007B4752">
        <w:rPr>
          <w:rFonts w:ascii="Trebuchet MS" w:hAnsi="Trebuchet MS"/>
          <w:noProof/>
          <w:sz w:val="22"/>
          <w:szCs w:val="22"/>
        </w:rPr>
        <w:t>Article 16 – Confidentiality</w:t>
      </w:r>
      <w:bookmarkEnd w:id="29"/>
    </w:p>
    <w:p w14:paraId="11938D0C" w14:textId="77777777" w:rsidR="00DE73A8" w:rsidRPr="007B4752" w:rsidRDefault="00DE73A8" w:rsidP="00594797">
      <w:pPr>
        <w:numPr>
          <w:ilvl w:val="0"/>
          <w:numId w:val="17"/>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 xml:space="preserve">The Parties shall keep as strictly confidential, this Agreement and all documents and other information related to the Concession including the financing, design, construction, insurance, operation, maintenance and management of the Concession Area, business plans and studies (“Confidential Information”) belonging to the other Party, and which is supplied to it or that it has access to as a result of this Agreement, and shall not publish or otherwise disclose such Confidential Information to any third party, or use the same for any purposes except to perform its obligations under this Agreement without the prior written consent of the disclosing Party. </w:t>
      </w:r>
    </w:p>
    <w:p w14:paraId="6496ADD2" w14:textId="31C5D7BC" w:rsidR="00DE73A8" w:rsidRPr="007B4752" w:rsidRDefault="00DE73A8" w:rsidP="00594797">
      <w:pPr>
        <w:numPr>
          <w:ilvl w:val="0"/>
          <w:numId w:val="17"/>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Notwithstanding the provisions of Article 16(1), Confidential Information may be disclosed without the other Party’s consent if and to the extent that such Confidential Information:</w:t>
      </w:r>
    </w:p>
    <w:p w14:paraId="03972E6E" w14:textId="0DF21F6A" w:rsidR="00DE73A8" w:rsidRPr="007B4752" w:rsidRDefault="001413E6" w:rsidP="00594797">
      <w:pPr>
        <w:pStyle w:val="1Letter-List"/>
        <w:numPr>
          <w:ilvl w:val="0"/>
          <w:numId w:val="44"/>
        </w:numPr>
        <w:spacing w:line="240" w:lineRule="auto"/>
        <w:rPr>
          <w:rFonts w:ascii="Trebuchet MS" w:hAnsi="Trebuchet MS"/>
          <w:noProof/>
          <w:sz w:val="22"/>
          <w:szCs w:val="22"/>
          <w:lang w:val="en-GB"/>
        </w:rPr>
      </w:pPr>
      <w:r>
        <w:rPr>
          <w:rFonts w:ascii="Trebuchet MS" w:hAnsi="Trebuchet MS"/>
          <w:noProof/>
          <w:sz w:val="22"/>
          <w:szCs w:val="22"/>
          <w:lang w:val="en-GB"/>
        </w:rPr>
        <w:t>i</w:t>
      </w:r>
      <w:r w:rsidR="00DE73A8" w:rsidRPr="007B4752">
        <w:rPr>
          <w:rFonts w:ascii="Trebuchet MS" w:hAnsi="Trebuchet MS"/>
          <w:noProof/>
          <w:sz w:val="22"/>
          <w:szCs w:val="22"/>
          <w:lang w:val="en-GB"/>
        </w:rPr>
        <w:t>s in the public domain at the date of the signing hereof or thereafter, other than through the receiving Party’s or any of its employees’ or agents’ breach of this Agreement;</w:t>
      </w:r>
    </w:p>
    <w:p w14:paraId="59DCDCF8" w14:textId="1CABF05D" w:rsidR="00DE73A8" w:rsidRPr="007B4752" w:rsidRDefault="001413E6" w:rsidP="00594797">
      <w:pPr>
        <w:pStyle w:val="1Letter-List"/>
        <w:numPr>
          <w:ilvl w:val="0"/>
          <w:numId w:val="44"/>
        </w:numPr>
        <w:spacing w:line="240" w:lineRule="auto"/>
        <w:rPr>
          <w:rFonts w:ascii="Trebuchet MS" w:hAnsi="Trebuchet MS"/>
          <w:noProof/>
          <w:sz w:val="22"/>
          <w:szCs w:val="22"/>
          <w:lang w:val="en-GB"/>
        </w:rPr>
      </w:pPr>
      <w:r>
        <w:rPr>
          <w:rFonts w:ascii="Trebuchet MS" w:hAnsi="Trebuchet MS"/>
          <w:noProof/>
          <w:sz w:val="22"/>
          <w:szCs w:val="22"/>
          <w:lang w:val="en-GB"/>
        </w:rPr>
        <w:t>w</w:t>
      </w:r>
      <w:r w:rsidR="00DE73A8" w:rsidRPr="007B4752">
        <w:rPr>
          <w:rFonts w:ascii="Trebuchet MS" w:hAnsi="Trebuchet MS"/>
          <w:noProof/>
          <w:sz w:val="22"/>
          <w:szCs w:val="22"/>
          <w:lang w:val="en-GB"/>
        </w:rPr>
        <w:t>as readily available to the receiving Party on a non-confidential basis prior to its disclosure to the receiving Party; or was already lawfully in the receiving Party’s possession on a non-confidential basis at the date of signing hereof;</w:t>
      </w:r>
    </w:p>
    <w:p w14:paraId="0915F9FA" w14:textId="0B30E4DF" w:rsidR="00DE73A8" w:rsidRPr="007B4752" w:rsidRDefault="001413E6" w:rsidP="00594797">
      <w:pPr>
        <w:pStyle w:val="1Letter-List"/>
        <w:numPr>
          <w:ilvl w:val="0"/>
          <w:numId w:val="44"/>
        </w:numPr>
        <w:spacing w:line="240" w:lineRule="auto"/>
        <w:rPr>
          <w:rFonts w:ascii="Trebuchet MS" w:hAnsi="Trebuchet MS"/>
          <w:noProof/>
          <w:sz w:val="22"/>
          <w:szCs w:val="22"/>
          <w:lang w:val="en-GB"/>
        </w:rPr>
      </w:pPr>
      <w:r>
        <w:rPr>
          <w:rFonts w:ascii="Trebuchet MS" w:hAnsi="Trebuchet MS"/>
          <w:noProof/>
          <w:sz w:val="22"/>
          <w:szCs w:val="22"/>
          <w:lang w:val="en-GB"/>
        </w:rPr>
        <w:t>i</w:t>
      </w:r>
      <w:r w:rsidR="00DE73A8" w:rsidRPr="007B4752">
        <w:rPr>
          <w:rFonts w:ascii="Trebuchet MS" w:hAnsi="Trebuchet MS"/>
          <w:noProof/>
          <w:sz w:val="22"/>
          <w:szCs w:val="22"/>
          <w:lang w:val="en-GB"/>
        </w:rPr>
        <w:t>s communicated to any government agency, court of law</w:t>
      </w:r>
      <w:r w:rsidR="005A09B7">
        <w:rPr>
          <w:rFonts w:ascii="Trebuchet MS" w:hAnsi="Trebuchet MS"/>
          <w:noProof/>
          <w:sz w:val="22"/>
          <w:szCs w:val="22"/>
          <w:lang w:val="en-GB"/>
        </w:rPr>
        <w:t>,</w:t>
      </w:r>
      <w:r w:rsidR="00DE73A8" w:rsidRPr="007B4752">
        <w:rPr>
          <w:rFonts w:ascii="Trebuchet MS" w:hAnsi="Trebuchet MS"/>
          <w:noProof/>
          <w:sz w:val="22"/>
          <w:szCs w:val="22"/>
          <w:lang w:val="en-GB"/>
        </w:rPr>
        <w:t xml:space="preserve"> or other statutory or governmental body provided such disclosure is required to be made pursuant to provisions of Applicable Laws from such government agency, court, statutory or governmental body;</w:t>
      </w:r>
    </w:p>
    <w:p w14:paraId="2B23A42B" w14:textId="6DC9049E" w:rsidR="00DE73A8" w:rsidRPr="007B4752" w:rsidRDefault="001413E6" w:rsidP="00594797">
      <w:pPr>
        <w:pStyle w:val="1Letter-List"/>
        <w:numPr>
          <w:ilvl w:val="0"/>
          <w:numId w:val="44"/>
        </w:numPr>
        <w:spacing w:line="240" w:lineRule="auto"/>
        <w:rPr>
          <w:rFonts w:ascii="Trebuchet MS" w:hAnsi="Trebuchet MS"/>
          <w:noProof/>
          <w:sz w:val="22"/>
          <w:szCs w:val="22"/>
          <w:lang w:val="en-GB"/>
        </w:rPr>
      </w:pPr>
      <w:r>
        <w:rPr>
          <w:rFonts w:ascii="Trebuchet MS" w:hAnsi="Trebuchet MS"/>
          <w:noProof/>
          <w:sz w:val="22"/>
          <w:szCs w:val="22"/>
          <w:lang w:val="en-GB"/>
        </w:rPr>
        <w:t>i</w:t>
      </w:r>
      <w:r w:rsidR="00DE73A8" w:rsidRPr="007B4752">
        <w:rPr>
          <w:rFonts w:ascii="Trebuchet MS" w:hAnsi="Trebuchet MS"/>
          <w:noProof/>
          <w:sz w:val="22"/>
          <w:szCs w:val="22"/>
          <w:lang w:val="en-GB"/>
        </w:rPr>
        <w:t>s required to be communicated to a Party’s affiliates, employees, consultants, agents, subcontractors or staff in connection with the performance of this Agreement, provided that such affiliate, employee, consultant, agent, subcontractor or staff agrees to be bound by confidentiality obligations with respect to such Confidential Information which are not inferior to obligations contained in this Article 16;</w:t>
      </w:r>
    </w:p>
    <w:p w14:paraId="115DCFE1" w14:textId="53C317C9" w:rsidR="00DE73A8" w:rsidRPr="007B4752" w:rsidRDefault="001413E6" w:rsidP="00594797">
      <w:pPr>
        <w:pStyle w:val="1Letter-List"/>
        <w:numPr>
          <w:ilvl w:val="0"/>
          <w:numId w:val="44"/>
        </w:numPr>
        <w:spacing w:line="240" w:lineRule="auto"/>
        <w:rPr>
          <w:rFonts w:ascii="Trebuchet MS" w:hAnsi="Trebuchet MS"/>
          <w:noProof/>
          <w:sz w:val="22"/>
          <w:szCs w:val="22"/>
          <w:lang w:val="en-GB"/>
        </w:rPr>
      </w:pPr>
      <w:r>
        <w:rPr>
          <w:rFonts w:ascii="Trebuchet MS" w:hAnsi="Trebuchet MS"/>
          <w:noProof/>
          <w:sz w:val="22"/>
          <w:szCs w:val="22"/>
          <w:lang w:val="en-GB"/>
        </w:rPr>
        <w:t>i</w:t>
      </w:r>
      <w:r w:rsidR="00DE73A8" w:rsidRPr="007B4752">
        <w:rPr>
          <w:rFonts w:ascii="Trebuchet MS" w:hAnsi="Trebuchet MS"/>
          <w:noProof/>
          <w:sz w:val="22"/>
          <w:szCs w:val="22"/>
          <w:lang w:val="en-GB"/>
        </w:rPr>
        <w:t xml:space="preserve">s required to be communicated to any lenders or prospective lenders or their professional advisers provided that such lenders or professional advisers agree to be </w:t>
      </w:r>
      <w:r w:rsidR="00DE73A8" w:rsidRPr="007B4752">
        <w:rPr>
          <w:rFonts w:ascii="Trebuchet MS" w:hAnsi="Trebuchet MS"/>
          <w:noProof/>
          <w:sz w:val="22"/>
          <w:szCs w:val="22"/>
          <w:lang w:val="en-GB"/>
        </w:rPr>
        <w:lastRenderedPageBreak/>
        <w:t>bound by confidentiality obligations with respect to such Confidential Information which are not inferior to obligations contained in this Agreement;</w:t>
      </w:r>
    </w:p>
    <w:p w14:paraId="56FC9E70" w14:textId="7E74538E" w:rsidR="00DE73A8" w:rsidRPr="007B4752" w:rsidRDefault="001413E6" w:rsidP="00594797">
      <w:pPr>
        <w:pStyle w:val="1Letter-List"/>
        <w:numPr>
          <w:ilvl w:val="0"/>
          <w:numId w:val="44"/>
        </w:numPr>
        <w:spacing w:line="240" w:lineRule="auto"/>
        <w:rPr>
          <w:rFonts w:ascii="Trebuchet MS" w:hAnsi="Trebuchet MS"/>
          <w:noProof/>
          <w:sz w:val="22"/>
          <w:szCs w:val="22"/>
          <w:lang w:val="en-GB"/>
        </w:rPr>
      </w:pPr>
      <w:r>
        <w:rPr>
          <w:rFonts w:ascii="Trebuchet MS" w:hAnsi="Trebuchet MS"/>
          <w:noProof/>
          <w:sz w:val="22"/>
          <w:szCs w:val="22"/>
          <w:lang w:val="en-GB"/>
        </w:rPr>
        <w:t>b</w:t>
      </w:r>
      <w:r w:rsidR="00DE73A8" w:rsidRPr="007B4752">
        <w:rPr>
          <w:rFonts w:ascii="Trebuchet MS" w:hAnsi="Trebuchet MS"/>
          <w:noProof/>
          <w:sz w:val="22"/>
          <w:szCs w:val="22"/>
          <w:lang w:val="en-GB"/>
        </w:rPr>
        <w:t>ecomes available to the receiving Party on a non-confidential basis from a source other than the disclosing Party, provided such source is not itself bound by any confidentiality agreement with the disclosing Party; or</w:t>
      </w:r>
    </w:p>
    <w:p w14:paraId="34571544" w14:textId="4FB6711C" w:rsidR="00DE73A8" w:rsidRPr="007B4752" w:rsidRDefault="001413E6" w:rsidP="00594797">
      <w:pPr>
        <w:pStyle w:val="1Letter-List"/>
        <w:numPr>
          <w:ilvl w:val="0"/>
          <w:numId w:val="44"/>
        </w:numPr>
        <w:spacing w:line="240" w:lineRule="auto"/>
        <w:rPr>
          <w:rFonts w:ascii="Trebuchet MS" w:hAnsi="Trebuchet MS"/>
          <w:noProof/>
          <w:sz w:val="22"/>
          <w:szCs w:val="22"/>
          <w:lang w:val="en-GB"/>
        </w:rPr>
      </w:pPr>
      <w:r>
        <w:rPr>
          <w:rFonts w:ascii="Trebuchet MS" w:hAnsi="Trebuchet MS"/>
          <w:noProof/>
          <w:sz w:val="22"/>
          <w:szCs w:val="22"/>
          <w:lang w:val="en-GB"/>
        </w:rPr>
        <w:t>i</w:t>
      </w:r>
      <w:r w:rsidR="00DE73A8" w:rsidRPr="007B4752">
        <w:rPr>
          <w:rFonts w:ascii="Trebuchet MS" w:hAnsi="Trebuchet MS"/>
          <w:noProof/>
          <w:sz w:val="22"/>
          <w:szCs w:val="22"/>
          <w:lang w:val="en-GB"/>
        </w:rPr>
        <w:t>s disclosed for the purpose of any arbitration or the enforcement of rights and obligations under this Agreement.</w:t>
      </w:r>
    </w:p>
    <w:p w14:paraId="0BD79EBC" w14:textId="77777777" w:rsidR="00DE73A8" w:rsidRPr="007B4752" w:rsidRDefault="00DE73A8" w:rsidP="00DE73A8">
      <w:pPr>
        <w:pStyle w:val="BERSCH1Subsection"/>
        <w:rPr>
          <w:rFonts w:ascii="Trebuchet MS" w:hAnsi="Trebuchet MS"/>
          <w:noProof/>
          <w:sz w:val="22"/>
          <w:szCs w:val="22"/>
        </w:rPr>
      </w:pPr>
      <w:bookmarkStart w:id="30" w:name="_Toc193448921"/>
      <w:r w:rsidRPr="007B4752">
        <w:rPr>
          <w:rFonts w:ascii="Trebuchet MS" w:hAnsi="Trebuchet MS"/>
          <w:noProof/>
          <w:sz w:val="22"/>
          <w:szCs w:val="22"/>
        </w:rPr>
        <w:t>Article 17 – Notices</w:t>
      </w:r>
      <w:bookmarkEnd w:id="30"/>
      <w:r w:rsidRPr="007B4752">
        <w:rPr>
          <w:rFonts w:ascii="Trebuchet MS" w:hAnsi="Trebuchet MS"/>
          <w:noProof/>
          <w:sz w:val="22"/>
          <w:szCs w:val="22"/>
        </w:rPr>
        <w:t xml:space="preserve"> </w:t>
      </w:r>
    </w:p>
    <w:p w14:paraId="69F13B48" w14:textId="77777777" w:rsidR="00DE73A8" w:rsidRPr="007B4752" w:rsidRDefault="00DE73A8" w:rsidP="00594797">
      <w:pPr>
        <w:pStyle w:val="Numbered-List"/>
        <w:numPr>
          <w:ilvl w:val="0"/>
          <w:numId w:val="45"/>
        </w:numPr>
        <w:spacing w:line="240" w:lineRule="auto"/>
        <w:rPr>
          <w:rFonts w:ascii="Trebuchet MS" w:eastAsia="Calibri" w:hAnsi="Trebuchet MS"/>
          <w:noProof/>
          <w:sz w:val="22"/>
          <w:szCs w:val="22"/>
        </w:rPr>
      </w:pPr>
      <w:r w:rsidRPr="007B4752">
        <w:rPr>
          <w:rFonts w:ascii="Trebuchet MS" w:hAnsi="Trebuchet MS"/>
          <w:noProof/>
          <w:sz w:val="22"/>
          <w:szCs w:val="22"/>
        </w:rPr>
        <w:t>Under the Concession Agreement, any notification, request or demand made by one Party to be given to the other shall be made in writing and shall be transmitted or delivered by hand, mail or e-mail.</w:t>
      </w:r>
    </w:p>
    <w:p w14:paraId="667C20B5" w14:textId="01638CF0" w:rsidR="00DE73A8" w:rsidRPr="007B4752" w:rsidRDefault="00DE73A8" w:rsidP="00DE73A8">
      <w:pPr>
        <w:pStyle w:val="Numbered-List"/>
        <w:spacing w:line="240" w:lineRule="auto"/>
        <w:jc w:val="left"/>
        <w:rPr>
          <w:rFonts w:ascii="Trebuchet MS" w:eastAsia="Calibri" w:hAnsi="Trebuchet MS"/>
          <w:noProof/>
          <w:sz w:val="22"/>
          <w:szCs w:val="22"/>
        </w:rPr>
      </w:pPr>
      <w:r w:rsidRPr="007B4752">
        <w:rPr>
          <w:rFonts w:ascii="Trebuchet MS" w:hAnsi="Trebuchet MS"/>
          <w:noProof/>
          <w:sz w:val="22"/>
          <w:szCs w:val="22"/>
        </w:rPr>
        <w:t>The notices shall be delivered as follows:</w:t>
      </w:r>
      <w:r w:rsidRPr="007B4752">
        <w:rPr>
          <w:rFonts w:ascii="Trebuchet MS" w:hAnsi="Trebuchet MS"/>
          <w:noProof/>
          <w:sz w:val="22"/>
          <w:szCs w:val="22"/>
        </w:rPr>
        <w:br/>
      </w:r>
      <w:r w:rsidR="001A256F">
        <w:rPr>
          <w:rFonts w:ascii="Trebuchet MS" w:hAnsi="Trebuchet MS"/>
          <w:noProof/>
          <w:sz w:val="22"/>
          <w:szCs w:val="22"/>
        </w:rPr>
        <w:t>t</w:t>
      </w:r>
      <w:r w:rsidRPr="007B4752">
        <w:rPr>
          <w:rFonts w:ascii="Trebuchet MS" w:hAnsi="Trebuchet MS"/>
          <w:noProof/>
          <w:sz w:val="22"/>
          <w:szCs w:val="22"/>
        </w:rPr>
        <w:t xml:space="preserve">o the Concession Holder: </w:t>
      </w:r>
      <w:r w:rsidR="00CE20B1" w:rsidRPr="00CE20B1">
        <w:rPr>
          <w:rFonts w:ascii="Trebuchet MS" w:hAnsi="Trebuchet MS"/>
          <w:noProof/>
          <w:sz w:val="22"/>
          <w:szCs w:val="22"/>
        </w:rPr>
        <w:t xml:space="preserve">[## Insert </w:t>
      </w:r>
      <w:r w:rsidRPr="00EC7758">
        <w:rPr>
          <w:rFonts w:ascii="Trebuchet MS" w:hAnsi="Trebuchet MS"/>
          <w:noProof/>
          <w:sz w:val="22"/>
          <w:szCs w:val="22"/>
        </w:rPr>
        <w:t>the Concession Holder’s contact details</w:t>
      </w:r>
      <w:r w:rsidR="00CE20B1" w:rsidRPr="00CE20B1">
        <w:rPr>
          <w:rFonts w:ascii="Trebuchet MS" w:hAnsi="Trebuchet MS"/>
          <w:noProof/>
          <w:sz w:val="22"/>
          <w:szCs w:val="22"/>
        </w:rPr>
        <w:t>]</w:t>
      </w:r>
      <w:r w:rsidRPr="00CE20B1">
        <w:rPr>
          <w:rFonts w:ascii="Trebuchet MS" w:hAnsi="Trebuchet MS"/>
          <w:noProof/>
          <w:sz w:val="22"/>
          <w:szCs w:val="22"/>
        </w:rPr>
        <w:t>;</w:t>
      </w:r>
    </w:p>
    <w:p w14:paraId="42FF9AA4" w14:textId="271A5CC2" w:rsidR="00DE73A8" w:rsidRPr="007B4752" w:rsidRDefault="001A256F" w:rsidP="00DE73A8">
      <w:pPr>
        <w:pBdr>
          <w:top w:val="nil"/>
          <w:left w:val="nil"/>
          <w:bottom w:val="nil"/>
          <w:right w:val="nil"/>
          <w:between w:val="nil"/>
        </w:pBdr>
        <w:spacing w:line="240" w:lineRule="auto"/>
        <w:ind w:left="360"/>
        <w:jc w:val="both"/>
        <w:rPr>
          <w:rFonts w:eastAsia="Calibri" w:cs="Calibri"/>
          <w:noProof/>
          <w:color w:val="000000"/>
          <w:sz w:val="22"/>
        </w:rPr>
      </w:pPr>
      <w:r>
        <w:rPr>
          <w:noProof/>
          <w:color w:val="000000"/>
          <w:sz w:val="22"/>
        </w:rPr>
        <w:t>t</w:t>
      </w:r>
      <w:r w:rsidR="00DE73A8" w:rsidRPr="007B4752">
        <w:rPr>
          <w:noProof/>
          <w:color w:val="000000"/>
          <w:sz w:val="22"/>
        </w:rPr>
        <w:t xml:space="preserve">o the Conceding Authority: </w:t>
      </w:r>
      <w:r w:rsidR="00CE20B1" w:rsidRPr="00CE20B1">
        <w:rPr>
          <w:noProof/>
          <w:color w:val="000000"/>
          <w:sz w:val="22"/>
        </w:rPr>
        <w:t xml:space="preserve">[## Insert </w:t>
      </w:r>
      <w:r w:rsidR="00DE73A8" w:rsidRPr="00EC7758">
        <w:rPr>
          <w:noProof/>
          <w:color w:val="000000"/>
          <w:sz w:val="22"/>
        </w:rPr>
        <w:t>the Conceding Authority’s contact details</w:t>
      </w:r>
      <w:r w:rsidR="00CE20B1" w:rsidRPr="00CE20B1">
        <w:rPr>
          <w:noProof/>
          <w:color w:val="000000"/>
          <w:sz w:val="22"/>
        </w:rPr>
        <w:t>]</w:t>
      </w:r>
      <w:r w:rsidR="00DE73A8" w:rsidRPr="00CE20B1">
        <w:rPr>
          <w:noProof/>
          <w:color w:val="000000"/>
          <w:sz w:val="22"/>
        </w:rPr>
        <w:t>.</w:t>
      </w:r>
    </w:p>
    <w:p w14:paraId="62DC6C14" w14:textId="23D40164" w:rsidR="00DE73A8" w:rsidRPr="007B4752" w:rsidRDefault="00DE73A8" w:rsidP="00DE73A8">
      <w:pPr>
        <w:pStyle w:val="Numbered-List"/>
        <w:spacing w:line="240" w:lineRule="auto"/>
        <w:rPr>
          <w:rFonts w:ascii="Trebuchet MS" w:eastAsia="Calibri" w:hAnsi="Trebuchet MS"/>
          <w:noProof/>
          <w:sz w:val="22"/>
          <w:szCs w:val="22"/>
        </w:rPr>
      </w:pPr>
      <w:r w:rsidRPr="007B4752">
        <w:rPr>
          <w:rFonts w:ascii="Trebuchet MS" w:hAnsi="Trebuchet MS"/>
          <w:noProof/>
          <w:sz w:val="22"/>
          <w:szCs w:val="22"/>
        </w:rPr>
        <w:t>All notifications shall be deemed to have been received on the date of their delivery to the address if delivered by hand or courier, on return receipt requested if delivered by certified mail, and on automated delivery receipt or confirmation of receipt from relevant server if sent by e</w:t>
      </w:r>
      <w:r w:rsidR="00047A82">
        <w:rPr>
          <w:rFonts w:ascii="Trebuchet MS" w:hAnsi="Trebuchet MS"/>
          <w:noProof/>
          <w:sz w:val="22"/>
          <w:szCs w:val="22"/>
        </w:rPr>
        <w:t>-</w:t>
      </w:r>
      <w:r w:rsidRPr="007B4752">
        <w:rPr>
          <w:rFonts w:ascii="Trebuchet MS" w:hAnsi="Trebuchet MS"/>
          <w:noProof/>
          <w:sz w:val="22"/>
          <w:szCs w:val="22"/>
        </w:rPr>
        <w:t>mail.</w:t>
      </w:r>
    </w:p>
    <w:p w14:paraId="3D2B27B0" w14:textId="77777777" w:rsidR="00DE73A8" w:rsidRPr="007B4752" w:rsidRDefault="00DE73A8" w:rsidP="00DE73A8">
      <w:pPr>
        <w:pStyle w:val="Numbered-List"/>
        <w:spacing w:line="240" w:lineRule="auto"/>
        <w:rPr>
          <w:rFonts w:ascii="Trebuchet MS" w:eastAsia="Calibri" w:hAnsi="Trebuchet MS"/>
          <w:noProof/>
          <w:sz w:val="22"/>
          <w:szCs w:val="22"/>
        </w:rPr>
      </w:pPr>
      <w:r w:rsidRPr="007B4752">
        <w:rPr>
          <w:rFonts w:ascii="Trebuchet MS" w:hAnsi="Trebuchet MS"/>
          <w:noProof/>
          <w:sz w:val="22"/>
          <w:szCs w:val="22"/>
        </w:rPr>
        <w:t>If a Party changes its notice details set out above, it shall provide the other Parties with prompt notice of any such changes.</w:t>
      </w:r>
    </w:p>
    <w:p w14:paraId="3BB148C1" w14:textId="77777777" w:rsidR="006C7CDB" w:rsidRPr="007B4752" w:rsidRDefault="006C7CDB" w:rsidP="007B4752">
      <w:pPr>
        <w:pStyle w:val="Numbered-List"/>
        <w:numPr>
          <w:ilvl w:val="0"/>
          <w:numId w:val="0"/>
        </w:numPr>
        <w:spacing w:line="240" w:lineRule="auto"/>
        <w:rPr>
          <w:rFonts w:ascii="Trebuchet MS" w:eastAsia="Calibri" w:hAnsi="Trebuchet MS"/>
          <w:noProof/>
          <w:sz w:val="22"/>
          <w:szCs w:val="22"/>
        </w:rPr>
      </w:pPr>
    </w:p>
    <w:p w14:paraId="1DD9FA0E" w14:textId="77777777" w:rsidR="006C7CDB" w:rsidRPr="007B4752" w:rsidRDefault="006C7CDB">
      <w:pPr>
        <w:rPr>
          <w:noProof/>
          <w:color w:val="272A67"/>
          <w:sz w:val="22"/>
        </w:rPr>
      </w:pPr>
      <w:r w:rsidRPr="007B4752">
        <w:rPr>
          <w:noProof/>
          <w:sz w:val="22"/>
        </w:rPr>
        <w:br w:type="page"/>
      </w:r>
    </w:p>
    <w:p w14:paraId="3B9E5E69" w14:textId="3FB1AA2B" w:rsidR="00DE73A8" w:rsidRPr="007B4752" w:rsidRDefault="00DE73A8" w:rsidP="00DE73A8">
      <w:pPr>
        <w:pStyle w:val="Heading1"/>
        <w:spacing w:line="240" w:lineRule="auto"/>
        <w:rPr>
          <w:noProof/>
          <w:sz w:val="22"/>
          <w:szCs w:val="22"/>
        </w:rPr>
      </w:pPr>
      <w:bookmarkStart w:id="31" w:name="_Toc193448922"/>
      <w:r w:rsidRPr="007B4752">
        <w:rPr>
          <w:noProof/>
          <w:sz w:val="22"/>
          <w:szCs w:val="22"/>
        </w:rPr>
        <w:lastRenderedPageBreak/>
        <w:t>TERMINATION AND FORCE MAJEURE</w:t>
      </w:r>
      <w:bookmarkEnd w:id="31"/>
    </w:p>
    <w:p w14:paraId="4598A2F5" w14:textId="77777777" w:rsidR="00DE73A8" w:rsidRPr="007B4752" w:rsidRDefault="00DE73A8" w:rsidP="00DE73A8">
      <w:pPr>
        <w:pStyle w:val="BERSCH1Subsection"/>
        <w:rPr>
          <w:rFonts w:ascii="Trebuchet MS" w:hAnsi="Trebuchet MS"/>
          <w:noProof/>
          <w:sz w:val="22"/>
          <w:szCs w:val="22"/>
        </w:rPr>
      </w:pPr>
      <w:bookmarkStart w:id="32" w:name="_Toc193448923"/>
      <w:r w:rsidRPr="007B4752">
        <w:rPr>
          <w:rFonts w:ascii="Trebuchet MS" w:hAnsi="Trebuchet MS"/>
          <w:noProof/>
          <w:sz w:val="22"/>
          <w:szCs w:val="22"/>
        </w:rPr>
        <w:t>Article 18 – Renewal and Termination</w:t>
      </w:r>
      <w:bookmarkEnd w:id="32"/>
    </w:p>
    <w:p w14:paraId="0BB06F6B" w14:textId="77777777" w:rsidR="00DE73A8" w:rsidRPr="007B4752" w:rsidRDefault="00DE73A8" w:rsidP="00594797">
      <w:pPr>
        <w:numPr>
          <w:ilvl w:val="0"/>
          <w:numId w:val="9"/>
        </w:numPr>
        <w:pBdr>
          <w:top w:val="nil"/>
          <w:left w:val="nil"/>
          <w:bottom w:val="nil"/>
          <w:right w:val="nil"/>
          <w:between w:val="nil"/>
        </w:pBdr>
        <w:spacing w:before="120" w:after="120" w:line="240" w:lineRule="auto"/>
        <w:jc w:val="both"/>
        <w:rPr>
          <w:noProof/>
          <w:color w:val="000000"/>
          <w:sz w:val="22"/>
          <w:u w:val="single"/>
        </w:rPr>
      </w:pPr>
      <w:r w:rsidRPr="007B4752">
        <w:rPr>
          <w:noProof/>
          <w:color w:val="000000"/>
          <w:sz w:val="22"/>
          <w:u w:val="single"/>
        </w:rPr>
        <w:t>Renewal</w:t>
      </w:r>
    </w:p>
    <w:p w14:paraId="782923CC" w14:textId="000B2C53" w:rsidR="00DE73A8" w:rsidRPr="007B4752" w:rsidRDefault="00DE73A8" w:rsidP="007B4752">
      <w:pPr>
        <w:pBdr>
          <w:top w:val="nil"/>
          <w:left w:val="nil"/>
          <w:bottom w:val="nil"/>
          <w:right w:val="nil"/>
          <w:between w:val="nil"/>
        </w:pBdr>
        <w:spacing w:line="240" w:lineRule="auto"/>
        <w:ind w:left="360"/>
        <w:jc w:val="both"/>
        <w:rPr>
          <w:noProof/>
          <w:color w:val="000000"/>
          <w:sz w:val="22"/>
        </w:rPr>
      </w:pPr>
      <w:r w:rsidRPr="007B4752">
        <w:rPr>
          <w:noProof/>
          <w:color w:val="000000"/>
          <w:sz w:val="22"/>
        </w:rPr>
        <w:t xml:space="preserve">On the Expiry Date, this Concession Agreement is renewed automatically for a period of </w:t>
      </w:r>
      <w:r w:rsidR="00CE20B1" w:rsidRPr="00CE20B1">
        <w:rPr>
          <w:noProof/>
          <w:color w:val="000000"/>
          <w:sz w:val="22"/>
        </w:rPr>
        <w:t xml:space="preserve">[## Insert </w:t>
      </w:r>
      <w:r w:rsidRPr="00EC7758">
        <w:rPr>
          <w:noProof/>
          <w:color w:val="000000"/>
          <w:sz w:val="22"/>
        </w:rPr>
        <w:t>number of years</w:t>
      </w:r>
      <w:r w:rsidR="00CE20B1" w:rsidRPr="00CE20B1">
        <w:rPr>
          <w:noProof/>
          <w:color w:val="000000"/>
          <w:sz w:val="22"/>
        </w:rPr>
        <w:t>]</w:t>
      </w:r>
      <w:r w:rsidRPr="007B4752">
        <w:rPr>
          <w:noProof/>
          <w:color w:val="000000"/>
          <w:sz w:val="22"/>
        </w:rPr>
        <w:t xml:space="preserve"> and the Expiry Date shall be deemed to be extended </w:t>
      </w:r>
      <w:r w:rsidR="001A256F">
        <w:rPr>
          <w:noProof/>
          <w:color w:val="000000"/>
          <w:sz w:val="22"/>
        </w:rPr>
        <w:t>until</w:t>
      </w:r>
      <w:r w:rsidRPr="007B4752">
        <w:rPr>
          <w:noProof/>
          <w:color w:val="000000"/>
          <w:sz w:val="22"/>
        </w:rPr>
        <w:t xml:space="preserve"> the end of this aforementioned period. </w:t>
      </w:r>
    </w:p>
    <w:p w14:paraId="5D4F2E30" w14:textId="77777777" w:rsidR="00DE73A8" w:rsidRPr="007B4752" w:rsidRDefault="00DE73A8" w:rsidP="00594797">
      <w:pPr>
        <w:numPr>
          <w:ilvl w:val="0"/>
          <w:numId w:val="9"/>
        </w:numPr>
        <w:pBdr>
          <w:top w:val="nil"/>
          <w:left w:val="nil"/>
          <w:bottom w:val="nil"/>
          <w:right w:val="nil"/>
          <w:between w:val="nil"/>
        </w:pBdr>
        <w:spacing w:before="120" w:after="120" w:line="240" w:lineRule="auto"/>
        <w:jc w:val="both"/>
        <w:rPr>
          <w:noProof/>
          <w:color w:val="000000"/>
          <w:sz w:val="22"/>
          <w:u w:val="single"/>
        </w:rPr>
      </w:pPr>
      <w:r w:rsidRPr="007B4752">
        <w:rPr>
          <w:noProof/>
          <w:color w:val="000000"/>
          <w:sz w:val="22"/>
          <w:u w:val="single"/>
        </w:rPr>
        <w:t>Ordinary Termination</w:t>
      </w:r>
    </w:p>
    <w:p w14:paraId="75565022" w14:textId="551B412F" w:rsidR="00DE73A8" w:rsidRPr="007B4752" w:rsidRDefault="00DE73A8" w:rsidP="007B4752">
      <w:pPr>
        <w:pBdr>
          <w:top w:val="nil"/>
          <w:left w:val="nil"/>
          <w:bottom w:val="nil"/>
          <w:right w:val="nil"/>
          <w:between w:val="nil"/>
        </w:pBdr>
        <w:spacing w:line="240" w:lineRule="auto"/>
        <w:ind w:left="360"/>
        <w:jc w:val="both"/>
        <w:rPr>
          <w:noProof/>
        </w:rPr>
      </w:pPr>
      <w:r w:rsidRPr="007B4752">
        <w:rPr>
          <w:noProof/>
          <w:color w:val="000000"/>
          <w:sz w:val="22"/>
        </w:rPr>
        <w:t xml:space="preserve">Notwithstanding the provision of Article 18(1), the Conceding Authority, by Written Notice, </w:t>
      </w:r>
      <w:sdt>
        <w:sdtPr>
          <w:rPr>
            <w:noProof/>
            <w:sz w:val="22"/>
          </w:rPr>
          <w:tag w:val="goog_rdk_24"/>
          <w:id w:val="579176643"/>
        </w:sdtPr>
        <w:sdtContent/>
      </w:sdt>
      <w:r w:rsidRPr="007B4752">
        <w:rPr>
          <w:noProof/>
          <w:color w:val="000000"/>
          <w:sz w:val="22"/>
        </w:rPr>
        <w:t xml:space="preserve">may initiate an Ordinary Termination of the Concession Agreement not later than </w:t>
      </w:r>
      <w:r w:rsidR="00CE20B1">
        <w:rPr>
          <w:noProof/>
          <w:color w:val="000000"/>
          <w:sz w:val="22"/>
        </w:rPr>
        <w:t xml:space="preserve">[## </w:t>
      </w:r>
      <w:r w:rsidR="00CE20B1" w:rsidRPr="00CE20B1">
        <w:rPr>
          <w:noProof/>
          <w:color w:val="000000"/>
          <w:sz w:val="22"/>
        </w:rPr>
        <w:t xml:space="preserve">Insert </w:t>
      </w:r>
      <w:r w:rsidRPr="00EC7758">
        <w:rPr>
          <w:noProof/>
          <w:color w:val="000000"/>
          <w:sz w:val="22"/>
        </w:rPr>
        <w:t>number of months</w:t>
      </w:r>
      <w:r w:rsidR="00CE20B1">
        <w:rPr>
          <w:noProof/>
          <w:color w:val="000000"/>
          <w:sz w:val="22"/>
        </w:rPr>
        <w:t>]</w:t>
      </w:r>
      <w:r w:rsidRPr="007B4752">
        <w:rPr>
          <w:noProof/>
          <w:color w:val="000000"/>
          <w:sz w:val="22"/>
        </w:rPr>
        <w:t xml:space="preserve"> months prior to the Expiry Date.</w:t>
      </w:r>
    </w:p>
    <w:p w14:paraId="0B4D2AA8" w14:textId="77777777" w:rsidR="00DE73A8" w:rsidRPr="007B4752" w:rsidRDefault="00DE73A8" w:rsidP="00594797">
      <w:pPr>
        <w:numPr>
          <w:ilvl w:val="0"/>
          <w:numId w:val="9"/>
        </w:numPr>
        <w:pBdr>
          <w:top w:val="nil"/>
          <w:left w:val="nil"/>
          <w:bottom w:val="nil"/>
          <w:right w:val="nil"/>
          <w:between w:val="nil"/>
        </w:pBdr>
        <w:spacing w:before="120" w:after="120" w:line="240" w:lineRule="auto"/>
        <w:jc w:val="both"/>
        <w:rPr>
          <w:noProof/>
          <w:color w:val="000000"/>
          <w:sz w:val="22"/>
          <w:u w:val="single"/>
        </w:rPr>
      </w:pPr>
      <w:r w:rsidRPr="007B4752">
        <w:rPr>
          <w:noProof/>
          <w:color w:val="000000"/>
          <w:sz w:val="22"/>
          <w:u w:val="single"/>
        </w:rPr>
        <w:t>Extraordinary Termination</w:t>
      </w:r>
    </w:p>
    <w:p w14:paraId="2A6A1DB7" w14:textId="4B8D2434" w:rsidR="00DE73A8" w:rsidRPr="007B4752" w:rsidRDefault="00DE73A8" w:rsidP="00594797">
      <w:pPr>
        <w:pStyle w:val="1Letter-List"/>
        <w:numPr>
          <w:ilvl w:val="0"/>
          <w:numId w:val="52"/>
        </w:numPr>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In the event where one of the Parties is in material breach of its obligations which affects the performance of this Agreement, and fails to remedy such breach within </w:t>
      </w:r>
      <w:r w:rsidR="00CE20B1" w:rsidRPr="00CE20B1">
        <w:rPr>
          <w:rFonts w:ascii="Trebuchet MS" w:hAnsi="Trebuchet MS"/>
          <w:noProof/>
          <w:sz w:val="22"/>
          <w:szCs w:val="22"/>
          <w:lang w:val="en-GB"/>
        </w:rPr>
        <w:t xml:space="preserve">[## Insert </w:t>
      </w:r>
      <w:r w:rsidRPr="00EC7758">
        <w:rPr>
          <w:rFonts w:ascii="Trebuchet MS" w:hAnsi="Trebuchet MS"/>
          <w:noProof/>
          <w:sz w:val="22"/>
          <w:szCs w:val="22"/>
          <w:lang w:val="en-GB"/>
        </w:rPr>
        <w:t>number of days</w:t>
      </w:r>
      <w:r w:rsidR="00CE20B1" w:rsidRPr="00CE20B1">
        <w:rPr>
          <w:rFonts w:ascii="Trebuchet MS" w:hAnsi="Trebuchet MS"/>
          <w:noProof/>
          <w:sz w:val="22"/>
          <w:szCs w:val="22"/>
          <w:lang w:val="en-GB"/>
        </w:rPr>
        <w:t>]</w:t>
      </w:r>
      <w:r w:rsidRPr="007B4752">
        <w:rPr>
          <w:rFonts w:ascii="Trebuchet MS" w:hAnsi="Trebuchet MS"/>
          <w:noProof/>
          <w:sz w:val="22"/>
          <w:szCs w:val="22"/>
          <w:lang w:val="en-GB"/>
        </w:rPr>
        <w:t xml:space="preserve"> days from the receipt of a Written Notice of such failure, or fails to execute the directions issued under the </w:t>
      </w:r>
      <w:r w:rsidR="00CE20B1">
        <w:rPr>
          <w:rFonts w:ascii="Trebuchet MS" w:hAnsi="Trebuchet MS"/>
          <w:noProof/>
          <w:sz w:val="22"/>
          <w:szCs w:val="22"/>
          <w:lang w:val="en-GB"/>
        </w:rPr>
        <w:t>d</w:t>
      </w:r>
      <w:r w:rsidRPr="007B4752">
        <w:rPr>
          <w:rFonts w:ascii="Trebuchet MS" w:hAnsi="Trebuchet MS"/>
          <w:noProof/>
          <w:sz w:val="22"/>
          <w:szCs w:val="22"/>
          <w:lang w:val="en-GB"/>
        </w:rPr>
        <w:t xml:space="preserve">ispute </w:t>
      </w:r>
      <w:r w:rsidR="00CE20B1">
        <w:rPr>
          <w:rFonts w:ascii="Trebuchet MS" w:hAnsi="Trebuchet MS"/>
          <w:noProof/>
          <w:sz w:val="22"/>
          <w:szCs w:val="22"/>
          <w:lang w:val="en-GB"/>
        </w:rPr>
        <w:t>r</w:t>
      </w:r>
      <w:r w:rsidRPr="007B4752">
        <w:rPr>
          <w:rFonts w:ascii="Trebuchet MS" w:hAnsi="Trebuchet MS"/>
          <w:noProof/>
          <w:sz w:val="22"/>
          <w:szCs w:val="22"/>
          <w:lang w:val="en-GB"/>
        </w:rPr>
        <w:t xml:space="preserve">esolution and </w:t>
      </w:r>
      <w:r w:rsidR="00CE20B1">
        <w:rPr>
          <w:rFonts w:ascii="Trebuchet MS" w:hAnsi="Trebuchet MS"/>
          <w:noProof/>
          <w:sz w:val="22"/>
          <w:szCs w:val="22"/>
          <w:lang w:val="en-GB"/>
        </w:rPr>
        <w:t>a</w:t>
      </w:r>
      <w:r w:rsidRPr="007B4752">
        <w:rPr>
          <w:rFonts w:ascii="Trebuchet MS" w:hAnsi="Trebuchet MS"/>
          <w:noProof/>
          <w:sz w:val="22"/>
          <w:szCs w:val="22"/>
          <w:lang w:val="en-GB"/>
        </w:rPr>
        <w:t xml:space="preserve">rbitration process under </w:t>
      </w:r>
      <w:sdt>
        <w:sdtPr>
          <w:rPr>
            <w:rFonts w:ascii="Trebuchet MS" w:hAnsi="Trebuchet MS"/>
            <w:noProof/>
            <w:sz w:val="22"/>
            <w:szCs w:val="22"/>
            <w:lang w:val="en-GB"/>
          </w:rPr>
          <w:tag w:val="goog_rdk_26"/>
          <w:id w:val="230048079"/>
        </w:sdtPr>
        <w:sdtContent/>
      </w:sdt>
      <w:r w:rsidRPr="007B4752">
        <w:rPr>
          <w:rFonts w:ascii="Trebuchet MS" w:hAnsi="Trebuchet MS"/>
          <w:noProof/>
          <w:sz w:val="22"/>
          <w:szCs w:val="22"/>
          <w:lang w:val="en-GB"/>
        </w:rPr>
        <w:t xml:space="preserve">Article 21 within such aforementioned period, the other Party shall be entitled to terminate this Agreement by serving a Written Notice of termination upon the Party in breach, and the termination shall become effective after </w:t>
      </w:r>
      <w:r w:rsidR="00CE20B1" w:rsidRPr="00CE20B1">
        <w:rPr>
          <w:rFonts w:ascii="Trebuchet MS" w:hAnsi="Trebuchet MS"/>
          <w:noProof/>
          <w:sz w:val="22"/>
          <w:szCs w:val="22"/>
          <w:lang w:val="en-GB"/>
        </w:rPr>
        <w:t xml:space="preserve">[## Insert </w:t>
      </w:r>
      <w:r w:rsidRPr="00EC7758">
        <w:rPr>
          <w:rFonts w:ascii="Trebuchet MS" w:hAnsi="Trebuchet MS"/>
          <w:noProof/>
          <w:sz w:val="22"/>
          <w:szCs w:val="22"/>
          <w:lang w:val="en-GB"/>
        </w:rPr>
        <w:t>n</w:t>
      </w:r>
      <w:r w:rsidR="00442D12" w:rsidRPr="00EC7758">
        <w:rPr>
          <w:rFonts w:ascii="Trebuchet MS" w:hAnsi="Trebuchet MS"/>
          <w:noProof/>
          <w:sz w:val="22"/>
          <w:szCs w:val="22"/>
          <w:lang w:val="en-GB"/>
        </w:rPr>
        <w:t>umber</w:t>
      </w:r>
      <w:r w:rsidRPr="00EC7758">
        <w:rPr>
          <w:rFonts w:ascii="Trebuchet MS" w:hAnsi="Trebuchet MS"/>
          <w:noProof/>
          <w:sz w:val="22"/>
          <w:szCs w:val="22"/>
          <w:lang w:val="en-GB"/>
        </w:rPr>
        <w:t xml:space="preserve"> of days</w:t>
      </w:r>
      <w:r w:rsidR="00CE20B1" w:rsidRPr="00EC7758">
        <w:rPr>
          <w:rFonts w:ascii="Trebuchet MS" w:hAnsi="Trebuchet MS"/>
          <w:noProof/>
          <w:sz w:val="22"/>
          <w:szCs w:val="22"/>
          <w:lang w:val="en-GB"/>
        </w:rPr>
        <w:t>] days</w:t>
      </w:r>
      <w:r w:rsidRPr="00CE20B1">
        <w:rPr>
          <w:rFonts w:ascii="Trebuchet MS" w:hAnsi="Trebuchet MS"/>
          <w:noProof/>
          <w:sz w:val="22"/>
          <w:szCs w:val="22"/>
          <w:lang w:val="en-GB"/>
        </w:rPr>
        <w:t xml:space="preserve"> </w:t>
      </w:r>
      <w:r w:rsidRPr="007B4752">
        <w:rPr>
          <w:rFonts w:ascii="Trebuchet MS" w:hAnsi="Trebuchet MS"/>
          <w:noProof/>
          <w:sz w:val="22"/>
          <w:szCs w:val="22"/>
          <w:lang w:val="en-GB"/>
        </w:rPr>
        <w:t>from the receipt of the Written Notice. If the Expiry Date is earlier than the specified number of days from the receipt of the Written Notice, the termination shall become effective on the Expiry Date.</w:t>
      </w:r>
    </w:p>
    <w:p w14:paraId="4402AF2D" w14:textId="35C1D505" w:rsidR="00DE73A8" w:rsidRPr="007B4752" w:rsidRDefault="00DE73A8" w:rsidP="00DE73A8">
      <w:pPr>
        <w:pStyle w:val="1Letter-List"/>
        <w:spacing w:line="240" w:lineRule="auto"/>
        <w:rPr>
          <w:rFonts w:ascii="Trebuchet MS" w:hAnsi="Trebuchet MS"/>
          <w:noProof/>
          <w:sz w:val="22"/>
          <w:szCs w:val="22"/>
          <w:u w:val="single"/>
          <w:lang w:val="en-GB"/>
        </w:rPr>
      </w:pPr>
      <w:r w:rsidRPr="007B4752">
        <w:rPr>
          <w:rFonts w:ascii="Trebuchet MS" w:hAnsi="Trebuchet MS"/>
          <w:noProof/>
          <w:sz w:val="22"/>
          <w:szCs w:val="22"/>
          <w:lang w:val="en-GB"/>
        </w:rPr>
        <w:t xml:space="preserve">Either Party may also terminate this Agreement before the Expiry Date in the event of Force Majeure in accordance with Article 19, or upon arrival of the </w:t>
      </w:r>
      <w:r w:rsidR="00C71EBE">
        <w:rPr>
          <w:rFonts w:ascii="Trebuchet MS" w:hAnsi="Trebuchet MS"/>
          <w:noProof/>
          <w:sz w:val="22"/>
          <w:szCs w:val="22"/>
          <w:lang w:val="en-GB"/>
        </w:rPr>
        <w:t>M</w:t>
      </w:r>
      <w:r w:rsidRPr="007B4752">
        <w:rPr>
          <w:rFonts w:ascii="Trebuchet MS" w:hAnsi="Trebuchet MS"/>
          <w:noProof/>
          <w:sz w:val="22"/>
          <w:szCs w:val="22"/>
          <w:lang w:val="en-GB"/>
        </w:rPr>
        <w:t>ain</w:t>
      </w:r>
      <w:r w:rsidR="00C71EBE">
        <w:rPr>
          <w:rFonts w:ascii="Trebuchet MS" w:hAnsi="Trebuchet MS"/>
          <w:noProof/>
          <w:sz w:val="22"/>
          <w:szCs w:val="22"/>
          <w:lang w:val="en-GB"/>
        </w:rPr>
        <w:t>-G</w:t>
      </w:r>
      <w:r w:rsidRPr="007B4752">
        <w:rPr>
          <w:rFonts w:ascii="Trebuchet MS" w:hAnsi="Trebuchet MS"/>
          <w:noProof/>
          <w:sz w:val="22"/>
          <w:szCs w:val="22"/>
          <w:lang w:val="en-GB"/>
        </w:rPr>
        <w:t>rid to the Concession Area as per Article 20.</w:t>
      </w:r>
    </w:p>
    <w:p w14:paraId="4B476B29" w14:textId="5306CF08" w:rsidR="00DE73A8" w:rsidRPr="002E63AC" w:rsidRDefault="00DE73A8" w:rsidP="007B4752">
      <w:pPr>
        <w:pStyle w:val="1Letter-List"/>
        <w:rPr>
          <w:rFonts w:ascii="Trebuchet MS" w:hAnsi="Trebuchet MS"/>
          <w:noProof/>
          <w:sz w:val="22"/>
          <w:szCs w:val="22"/>
          <w:u w:val="single"/>
          <w:lang w:val="en-GB"/>
        </w:rPr>
      </w:pPr>
      <w:r w:rsidRPr="002E63AC">
        <w:rPr>
          <w:rFonts w:ascii="Trebuchet MS" w:hAnsi="Trebuchet MS"/>
          <w:noProof/>
          <w:sz w:val="22"/>
          <w:szCs w:val="22"/>
          <w:lang w:val="en-GB"/>
        </w:rPr>
        <w:t>In the event that this contract was procured, facilitated, awarded and/or otherwise generated through corrupt or other improper practices, in whole or in part, it will be deemed to be void</w:t>
      </w:r>
      <w:r w:rsidR="00F730EE">
        <w:rPr>
          <w:rFonts w:ascii="Trebuchet MS" w:hAnsi="Trebuchet MS"/>
          <w:noProof/>
          <w:sz w:val="22"/>
          <w:szCs w:val="22"/>
          <w:lang w:val="en-GB"/>
        </w:rPr>
        <w:t xml:space="preserve">. </w:t>
      </w:r>
    </w:p>
    <w:p w14:paraId="0DE6F138" w14:textId="2F1846E0" w:rsidR="00DE73A8" w:rsidRPr="007B4752" w:rsidRDefault="00DE73A8" w:rsidP="00594797">
      <w:pPr>
        <w:numPr>
          <w:ilvl w:val="0"/>
          <w:numId w:val="9"/>
        </w:numPr>
        <w:pBdr>
          <w:top w:val="nil"/>
          <w:left w:val="nil"/>
          <w:bottom w:val="nil"/>
          <w:right w:val="nil"/>
          <w:between w:val="nil"/>
        </w:pBdr>
        <w:spacing w:before="120" w:after="120" w:line="240" w:lineRule="auto"/>
        <w:jc w:val="both"/>
        <w:rPr>
          <w:noProof/>
          <w:color w:val="000000"/>
          <w:sz w:val="22"/>
          <w:u w:val="single"/>
        </w:rPr>
      </w:pPr>
      <w:r w:rsidRPr="007B4752">
        <w:rPr>
          <w:noProof/>
          <w:color w:val="000000"/>
          <w:sz w:val="22"/>
          <w:u w:val="single"/>
        </w:rPr>
        <w:t xml:space="preserve">Consequence of termination </w:t>
      </w:r>
    </w:p>
    <w:p w14:paraId="6FC0A557" w14:textId="5163D278" w:rsidR="00DE73A8" w:rsidRPr="007B4752" w:rsidRDefault="00DE73A8" w:rsidP="00594797">
      <w:pPr>
        <w:pStyle w:val="1Letter-List"/>
        <w:numPr>
          <w:ilvl w:val="0"/>
          <w:numId w:val="53"/>
        </w:numPr>
        <w:spacing w:line="240" w:lineRule="auto"/>
        <w:rPr>
          <w:rFonts w:ascii="Trebuchet MS" w:hAnsi="Trebuchet MS"/>
          <w:noProof/>
          <w:sz w:val="22"/>
          <w:szCs w:val="22"/>
          <w:lang w:val="en-GB"/>
        </w:rPr>
      </w:pPr>
      <w:r w:rsidRPr="007B4752">
        <w:rPr>
          <w:rFonts w:ascii="Trebuchet MS" w:hAnsi="Trebuchet MS"/>
          <w:noProof/>
          <w:sz w:val="22"/>
          <w:szCs w:val="22"/>
          <w:lang w:val="en-GB"/>
        </w:rPr>
        <w:t>If the Concession Agreement is terminated, all Concession Assets including any improvements, additions, alterations and replacements detailed in the latest inventory maintained in accordance with Article 5, as well as all the associated relevant documents, including but not limited to plans, specifications, engineering documents, operating procedures, licences, permits</w:t>
      </w:r>
      <w:r w:rsidR="00E21885">
        <w:rPr>
          <w:rFonts w:ascii="Trebuchet MS" w:hAnsi="Trebuchet MS"/>
          <w:noProof/>
          <w:sz w:val="22"/>
          <w:szCs w:val="22"/>
          <w:lang w:val="en-GB"/>
        </w:rPr>
        <w:t xml:space="preserve"> and</w:t>
      </w:r>
      <w:r w:rsidRPr="007B4752">
        <w:rPr>
          <w:rFonts w:ascii="Trebuchet MS" w:hAnsi="Trebuchet MS"/>
          <w:noProof/>
          <w:sz w:val="22"/>
          <w:szCs w:val="22"/>
          <w:lang w:val="en-GB"/>
        </w:rPr>
        <w:t xml:space="preserve"> contracts</w:t>
      </w:r>
      <w:r w:rsidR="00E21885">
        <w:rPr>
          <w:rFonts w:ascii="Trebuchet MS" w:hAnsi="Trebuchet MS"/>
          <w:noProof/>
          <w:sz w:val="22"/>
          <w:szCs w:val="22"/>
          <w:lang w:val="en-GB"/>
        </w:rPr>
        <w:t>,</w:t>
      </w:r>
      <w:r w:rsidRPr="007B4752">
        <w:rPr>
          <w:rFonts w:ascii="Trebuchet MS" w:hAnsi="Trebuchet MS"/>
          <w:noProof/>
          <w:sz w:val="22"/>
          <w:szCs w:val="22"/>
          <w:lang w:val="en-GB"/>
        </w:rPr>
        <w:t xml:space="preserve"> shall be handed over to the Conceding Authority, in accordance with the handover guidelines given under Annex 7 of this Agreement, and any other additional procedure agreed between the Parties. </w:t>
      </w:r>
    </w:p>
    <w:p w14:paraId="4C93FD0E"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The Conceding Authority shall inform all authorities involved about the termination of the Concession Agreement.</w:t>
      </w:r>
    </w:p>
    <w:p w14:paraId="645FE510"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Prior to the anticipated termination of the Concession Agreement, the Parties shall meet and agree on detailed procedures for the handing over of the Concession Assets to the Conceding Authority.</w:t>
      </w:r>
    </w:p>
    <w:p w14:paraId="4DE394FE" w14:textId="77777777" w:rsidR="00DE73A8" w:rsidRPr="007B4752" w:rsidRDefault="00DE73A8" w:rsidP="00DE73A8">
      <w:pPr>
        <w:pStyle w:val="1Letter-List"/>
        <w:spacing w:line="240" w:lineRule="auto"/>
        <w:rPr>
          <w:rFonts w:ascii="Trebuchet MS" w:hAnsi="Trebuchet MS"/>
          <w:noProof/>
          <w:sz w:val="22"/>
          <w:szCs w:val="22"/>
          <w:lang w:val="en-GB"/>
        </w:rPr>
      </w:pPr>
      <w:bookmarkStart w:id="33" w:name="_heading=h.1ci93xb" w:colFirst="0" w:colLast="0"/>
      <w:bookmarkEnd w:id="33"/>
      <w:r w:rsidRPr="007B4752">
        <w:rPr>
          <w:rFonts w:ascii="Trebuchet MS" w:hAnsi="Trebuchet MS"/>
          <w:noProof/>
          <w:sz w:val="22"/>
          <w:szCs w:val="22"/>
          <w:lang w:val="en-GB"/>
        </w:rPr>
        <w:t>The Conceding Authority shall pay to the Concession Holder a financial Termination Compensation calculated as per the terms of this Agreement and Annex 8.</w:t>
      </w:r>
    </w:p>
    <w:p w14:paraId="2ED7A99E" w14:textId="2BBBE522"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The Termination Compensation must be paid by the Conceding Authority to the Concession Holder within </w:t>
      </w:r>
      <w:r w:rsidR="00736F76">
        <w:rPr>
          <w:rFonts w:ascii="Trebuchet MS" w:hAnsi="Trebuchet MS"/>
          <w:noProof/>
          <w:sz w:val="22"/>
          <w:szCs w:val="22"/>
          <w:lang w:val="en-GB"/>
        </w:rPr>
        <w:t>[</w:t>
      </w:r>
      <w:r w:rsidR="00CE20B1">
        <w:rPr>
          <w:rFonts w:ascii="Trebuchet MS" w:hAnsi="Trebuchet MS"/>
          <w:noProof/>
          <w:sz w:val="22"/>
          <w:szCs w:val="22"/>
          <w:lang w:val="en-GB"/>
        </w:rPr>
        <w:t>## Insert number of</w:t>
      </w:r>
      <w:r w:rsidR="00EC7758">
        <w:rPr>
          <w:rFonts w:ascii="Trebuchet MS" w:hAnsi="Trebuchet MS"/>
          <w:noProof/>
          <w:sz w:val="22"/>
          <w:szCs w:val="22"/>
          <w:lang w:val="en-GB"/>
        </w:rPr>
        <w:t xml:space="preserve"> days]</w:t>
      </w:r>
      <w:r w:rsidR="00CE20B1">
        <w:rPr>
          <w:rFonts w:ascii="Trebuchet MS" w:hAnsi="Trebuchet MS"/>
          <w:noProof/>
          <w:sz w:val="22"/>
          <w:szCs w:val="22"/>
          <w:lang w:val="en-GB"/>
        </w:rPr>
        <w:t xml:space="preserve"> </w:t>
      </w:r>
      <w:r w:rsidRPr="007B4752">
        <w:rPr>
          <w:rFonts w:ascii="Trebuchet MS" w:hAnsi="Trebuchet MS"/>
          <w:noProof/>
          <w:sz w:val="22"/>
          <w:szCs w:val="22"/>
          <w:lang w:val="en-GB"/>
        </w:rPr>
        <w:t>days following the receipt of the Independent Auditor’s report by the Conceding Authority.</w:t>
      </w:r>
    </w:p>
    <w:p w14:paraId="2292E7F8"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The cost of the audit shall be paid by the Concession Holder.</w:t>
      </w:r>
    </w:p>
    <w:p w14:paraId="78D9D933" w14:textId="7AF51275" w:rsidR="00DE73A8" w:rsidRPr="007B4752" w:rsidRDefault="00DE73A8" w:rsidP="00DE73A8">
      <w:pPr>
        <w:pStyle w:val="1Letter-List"/>
        <w:spacing w:line="240" w:lineRule="auto"/>
        <w:rPr>
          <w:rFonts w:ascii="Trebuchet MS" w:eastAsia="Calibri" w:hAnsi="Trebuchet MS"/>
          <w:noProof/>
          <w:sz w:val="22"/>
          <w:szCs w:val="22"/>
          <w:lang w:val="en-GB"/>
        </w:rPr>
      </w:pPr>
      <w:r w:rsidRPr="007B4752">
        <w:rPr>
          <w:rFonts w:ascii="Trebuchet MS" w:hAnsi="Trebuchet MS"/>
          <w:noProof/>
          <w:sz w:val="22"/>
          <w:szCs w:val="22"/>
          <w:lang w:val="en-GB"/>
        </w:rPr>
        <w:lastRenderedPageBreak/>
        <w:t>Upon termination</w:t>
      </w:r>
      <w:r w:rsidR="00E21885">
        <w:rPr>
          <w:rFonts w:ascii="Trebuchet MS" w:hAnsi="Trebuchet MS"/>
          <w:noProof/>
          <w:sz w:val="22"/>
          <w:szCs w:val="22"/>
          <w:lang w:val="en-GB"/>
        </w:rPr>
        <w:t>,</w:t>
      </w:r>
      <w:r w:rsidRPr="007B4752">
        <w:rPr>
          <w:rFonts w:ascii="Trebuchet MS" w:hAnsi="Trebuchet MS"/>
          <w:noProof/>
          <w:sz w:val="22"/>
          <w:szCs w:val="22"/>
          <w:lang w:val="en-GB"/>
        </w:rPr>
        <w:t xml:space="preserve"> the Conceding Authority shall have the right to substitute the Concession Holder to ensure that Users’ access to the Services is not disrupted or adversely affected. </w:t>
      </w:r>
    </w:p>
    <w:p w14:paraId="586E7E00" w14:textId="77777777" w:rsidR="00DE73A8" w:rsidRPr="007B4752" w:rsidRDefault="00DE73A8" w:rsidP="00DE73A8">
      <w:pPr>
        <w:pStyle w:val="BERSCH1Subsection"/>
        <w:rPr>
          <w:rFonts w:ascii="Trebuchet MS" w:hAnsi="Trebuchet MS"/>
          <w:noProof/>
          <w:sz w:val="22"/>
          <w:szCs w:val="22"/>
        </w:rPr>
      </w:pPr>
      <w:bookmarkStart w:id="34" w:name="_Toc193448924"/>
      <w:r w:rsidRPr="007B4752">
        <w:rPr>
          <w:rFonts w:ascii="Trebuchet MS" w:hAnsi="Trebuchet MS"/>
          <w:noProof/>
          <w:sz w:val="22"/>
          <w:szCs w:val="22"/>
        </w:rPr>
        <w:t>Article 19 – Force Majeure</w:t>
      </w:r>
      <w:bookmarkEnd w:id="34"/>
    </w:p>
    <w:p w14:paraId="21E4A53C" w14:textId="61B025EC" w:rsidR="00DE73A8" w:rsidRPr="007B4752" w:rsidRDefault="00DE73A8" w:rsidP="00594797">
      <w:pPr>
        <w:numPr>
          <w:ilvl w:val="0"/>
          <w:numId w:val="23"/>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 xml:space="preserve">On the occurrence of a Force Majeure Event, the affected Party shall immediately give notice to the other Party of the circumstance, event or conditions, within a period of </w:t>
      </w:r>
      <w:r w:rsidR="00CE20B1">
        <w:rPr>
          <w:noProof/>
          <w:color w:val="000000"/>
          <w:sz w:val="22"/>
        </w:rPr>
        <w:t xml:space="preserve">[## Insert number of days] </w:t>
      </w:r>
      <w:r w:rsidRPr="007B4752">
        <w:rPr>
          <w:noProof/>
          <w:color w:val="000000"/>
          <w:sz w:val="22"/>
        </w:rPr>
        <w:t>days from the occurrence of such Force Majeure Event.</w:t>
      </w:r>
    </w:p>
    <w:p w14:paraId="5BA3C377" w14:textId="77777777" w:rsidR="00DE73A8" w:rsidRPr="007B4752" w:rsidRDefault="00DE73A8" w:rsidP="00594797">
      <w:pPr>
        <w:numPr>
          <w:ilvl w:val="0"/>
          <w:numId w:val="23"/>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The affected Party shall make all reasonable efforts to reduce and mitigate the effects occasioned by the Force Majeure Event on the provided Services and the performance of this Agreement, and the Parties shall together take all necessary measures to carry on their obligations under this Agreement, and limit the consequences of the Force Majeure Event.</w:t>
      </w:r>
    </w:p>
    <w:p w14:paraId="348E8FD0" w14:textId="77777777" w:rsidR="00DE73A8" w:rsidRPr="007B4752" w:rsidRDefault="00DE73A8" w:rsidP="00594797">
      <w:pPr>
        <w:numPr>
          <w:ilvl w:val="0"/>
          <w:numId w:val="23"/>
        </w:numPr>
        <w:pBdr>
          <w:top w:val="nil"/>
          <w:left w:val="nil"/>
          <w:bottom w:val="nil"/>
          <w:right w:val="nil"/>
          <w:between w:val="nil"/>
        </w:pBdr>
        <w:spacing w:before="120" w:after="120" w:line="240" w:lineRule="auto"/>
        <w:jc w:val="both"/>
        <w:rPr>
          <w:noProof/>
          <w:color w:val="000000"/>
          <w:sz w:val="22"/>
        </w:rPr>
      </w:pPr>
      <w:bookmarkStart w:id="35" w:name="_heading=h.2bn6wsx" w:colFirst="0" w:colLast="0"/>
      <w:bookmarkEnd w:id="35"/>
      <w:r w:rsidRPr="007B4752">
        <w:rPr>
          <w:noProof/>
          <w:color w:val="000000"/>
          <w:sz w:val="22"/>
        </w:rPr>
        <w:t>Notwithstanding the aforementioned, in the event of inability to fulfil its obligations due to the Force Majeure Event, the affected Party shall not be liable for any delay or failure in performing its obligations due to a Force Majeure Event for the duration of such Force Majeure Event.</w:t>
      </w:r>
    </w:p>
    <w:p w14:paraId="5C2FE166" w14:textId="5394510C" w:rsidR="00DE73A8" w:rsidRPr="007B4752" w:rsidRDefault="00DE73A8" w:rsidP="00594797">
      <w:pPr>
        <w:numPr>
          <w:ilvl w:val="0"/>
          <w:numId w:val="23"/>
        </w:numPr>
        <w:pBdr>
          <w:top w:val="nil"/>
          <w:left w:val="nil"/>
          <w:bottom w:val="nil"/>
          <w:right w:val="nil"/>
          <w:between w:val="nil"/>
        </w:pBdr>
        <w:spacing w:before="120" w:after="120" w:line="240" w:lineRule="auto"/>
        <w:jc w:val="both"/>
        <w:rPr>
          <w:rFonts w:eastAsia="Calibri" w:cs="Calibri"/>
          <w:noProof/>
          <w:color w:val="000000"/>
          <w:sz w:val="22"/>
        </w:rPr>
      </w:pPr>
      <w:bookmarkStart w:id="36" w:name="_heading=h.qsh70q" w:colFirst="0" w:colLast="0"/>
      <w:bookmarkEnd w:id="36"/>
      <w:r w:rsidRPr="007B4752">
        <w:rPr>
          <w:noProof/>
          <w:color w:val="000000"/>
          <w:sz w:val="22"/>
        </w:rPr>
        <w:t xml:space="preserve">If the Force Majeure Event persists for a period of </w:t>
      </w:r>
      <w:r w:rsidR="00CE20B1">
        <w:rPr>
          <w:noProof/>
          <w:color w:val="000000"/>
          <w:sz w:val="22"/>
        </w:rPr>
        <w:t xml:space="preserve">[## Insert number of days] </w:t>
      </w:r>
      <w:r w:rsidRPr="007B4752">
        <w:rPr>
          <w:noProof/>
          <w:color w:val="000000"/>
          <w:sz w:val="22"/>
        </w:rPr>
        <w:t xml:space="preserve">days from the occurrence of such Force Majeure Event, either Party shall be entitled to terminate this Agreement by serving a Written Notice to the other Party, and such termination shall become effective </w:t>
      </w:r>
      <w:r w:rsidR="00CE20B1">
        <w:rPr>
          <w:noProof/>
          <w:color w:val="000000"/>
          <w:sz w:val="22"/>
        </w:rPr>
        <w:t xml:space="preserve">[## Insert number of days] </w:t>
      </w:r>
      <w:r w:rsidRPr="007B4752">
        <w:rPr>
          <w:noProof/>
          <w:color w:val="000000"/>
          <w:sz w:val="22"/>
        </w:rPr>
        <w:t>days from the receipt of the Written Notice by the other Party, provided, however, that the Force Majeure Event or its consequences persist.</w:t>
      </w:r>
    </w:p>
    <w:p w14:paraId="33E6E0CB" w14:textId="2AA3B0EB" w:rsidR="00DE73A8" w:rsidRPr="007B4752" w:rsidRDefault="00DE73A8" w:rsidP="00DE73A8">
      <w:pPr>
        <w:pStyle w:val="BERSCH1Subsection"/>
        <w:rPr>
          <w:rFonts w:ascii="Trebuchet MS" w:hAnsi="Trebuchet MS"/>
          <w:noProof/>
          <w:sz w:val="22"/>
          <w:szCs w:val="22"/>
        </w:rPr>
      </w:pPr>
      <w:bookmarkStart w:id="37" w:name="_Toc193448925"/>
      <w:r w:rsidRPr="007B4752">
        <w:rPr>
          <w:rFonts w:ascii="Trebuchet MS" w:hAnsi="Trebuchet MS"/>
          <w:noProof/>
          <w:sz w:val="22"/>
          <w:szCs w:val="22"/>
        </w:rPr>
        <w:t>Article 20 – Main</w:t>
      </w:r>
      <w:r w:rsidR="009E41CA">
        <w:rPr>
          <w:rFonts w:ascii="Trebuchet MS" w:hAnsi="Trebuchet MS"/>
          <w:noProof/>
          <w:sz w:val="22"/>
          <w:szCs w:val="22"/>
        </w:rPr>
        <w:t>-</w:t>
      </w:r>
      <w:r w:rsidRPr="007B4752">
        <w:rPr>
          <w:rFonts w:ascii="Trebuchet MS" w:hAnsi="Trebuchet MS"/>
          <w:noProof/>
          <w:sz w:val="22"/>
          <w:szCs w:val="22"/>
        </w:rPr>
        <w:t>Grid Interconnection</w:t>
      </w:r>
      <w:bookmarkEnd w:id="37"/>
      <w:r w:rsidRPr="007B4752">
        <w:rPr>
          <w:rFonts w:ascii="Trebuchet MS" w:hAnsi="Trebuchet MS"/>
          <w:noProof/>
          <w:sz w:val="22"/>
          <w:szCs w:val="22"/>
        </w:rPr>
        <w:t xml:space="preserve">  </w:t>
      </w:r>
    </w:p>
    <w:p w14:paraId="3B4AA450" w14:textId="2DA05ED8" w:rsidR="00DE73A8" w:rsidRPr="007B4752" w:rsidRDefault="00DE73A8" w:rsidP="00594797">
      <w:pPr>
        <w:numPr>
          <w:ilvl w:val="0"/>
          <w:numId w:val="19"/>
        </w:numPr>
        <w:pBdr>
          <w:top w:val="nil"/>
          <w:left w:val="nil"/>
          <w:bottom w:val="nil"/>
          <w:right w:val="nil"/>
          <w:between w:val="nil"/>
        </w:pBdr>
        <w:spacing w:before="120" w:after="120" w:line="240" w:lineRule="auto"/>
        <w:ind w:left="284" w:hanging="284"/>
        <w:jc w:val="both"/>
        <w:rPr>
          <w:noProof/>
          <w:color w:val="000000"/>
          <w:sz w:val="22"/>
          <w:u w:val="single"/>
        </w:rPr>
      </w:pPr>
      <w:r w:rsidRPr="007B4752">
        <w:rPr>
          <w:noProof/>
          <w:color w:val="000000"/>
          <w:sz w:val="22"/>
          <w:u w:val="single"/>
        </w:rPr>
        <w:t xml:space="preserve">In </w:t>
      </w:r>
      <w:r w:rsidR="0055124C" w:rsidRPr="007B4752">
        <w:rPr>
          <w:noProof/>
          <w:color w:val="000000"/>
          <w:sz w:val="22"/>
          <w:u w:val="single"/>
        </w:rPr>
        <w:t xml:space="preserve">the case of the </w:t>
      </w:r>
      <w:r w:rsidR="00E65678">
        <w:rPr>
          <w:noProof/>
          <w:color w:val="000000"/>
          <w:sz w:val="22"/>
          <w:u w:val="single"/>
        </w:rPr>
        <w:t xml:space="preserve">the </w:t>
      </w:r>
      <w:r w:rsidRPr="007B4752">
        <w:rPr>
          <w:noProof/>
          <w:color w:val="000000"/>
          <w:sz w:val="22"/>
          <w:u w:val="single"/>
        </w:rPr>
        <w:t xml:space="preserve">Mini-Grid Regulation </w:t>
      </w:r>
      <w:r w:rsidR="0055124C">
        <w:rPr>
          <w:noProof/>
          <w:color w:val="000000"/>
          <w:sz w:val="22"/>
          <w:u w:val="single"/>
        </w:rPr>
        <w:t xml:space="preserve">not </w:t>
      </w:r>
      <w:r w:rsidRPr="007B4752">
        <w:rPr>
          <w:noProof/>
          <w:color w:val="000000"/>
          <w:sz w:val="22"/>
          <w:u w:val="single"/>
        </w:rPr>
        <w:t>covering the Main</w:t>
      </w:r>
      <w:r w:rsidR="009E41CA">
        <w:rPr>
          <w:noProof/>
          <w:color w:val="000000"/>
          <w:sz w:val="22"/>
          <w:u w:val="single"/>
        </w:rPr>
        <w:t>-</w:t>
      </w:r>
      <w:r w:rsidRPr="007B4752">
        <w:rPr>
          <w:noProof/>
          <w:color w:val="000000"/>
          <w:sz w:val="22"/>
          <w:u w:val="single"/>
        </w:rPr>
        <w:t xml:space="preserve">Grid Interconnection </w:t>
      </w:r>
    </w:p>
    <w:p w14:paraId="398E5F5D" w14:textId="2D983B49" w:rsidR="00DE73A8" w:rsidRPr="007B4752" w:rsidRDefault="00DE73A8" w:rsidP="00594797">
      <w:pPr>
        <w:pStyle w:val="1Letter-List"/>
        <w:numPr>
          <w:ilvl w:val="0"/>
          <w:numId w:val="46"/>
        </w:numPr>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Where the national </w:t>
      </w:r>
      <w:r w:rsidR="00CE20B1">
        <w:rPr>
          <w:rFonts w:ascii="Trebuchet MS" w:hAnsi="Trebuchet MS"/>
          <w:noProof/>
          <w:sz w:val="22"/>
          <w:szCs w:val="22"/>
          <w:lang w:val="en-GB"/>
        </w:rPr>
        <w:t>d</w:t>
      </w:r>
      <w:r w:rsidRPr="007B4752">
        <w:rPr>
          <w:rFonts w:ascii="Trebuchet MS" w:hAnsi="Trebuchet MS"/>
          <w:noProof/>
          <w:sz w:val="22"/>
          <w:szCs w:val="22"/>
          <w:lang w:val="en-GB"/>
        </w:rPr>
        <w:t xml:space="preserve">istribution </w:t>
      </w:r>
      <w:r w:rsidR="00CE20B1">
        <w:rPr>
          <w:rFonts w:ascii="Trebuchet MS" w:hAnsi="Trebuchet MS"/>
          <w:noProof/>
          <w:sz w:val="22"/>
          <w:szCs w:val="22"/>
          <w:lang w:val="en-GB"/>
        </w:rPr>
        <w:t>n</w:t>
      </w:r>
      <w:r w:rsidRPr="007B4752">
        <w:rPr>
          <w:rFonts w:ascii="Trebuchet MS" w:hAnsi="Trebuchet MS"/>
          <w:noProof/>
          <w:sz w:val="22"/>
          <w:szCs w:val="22"/>
          <w:lang w:val="en-GB"/>
        </w:rPr>
        <w:t xml:space="preserve">etwork </w:t>
      </w:r>
      <w:r w:rsidR="00CE20B1">
        <w:rPr>
          <w:rFonts w:ascii="Trebuchet MS" w:hAnsi="Trebuchet MS"/>
          <w:noProof/>
          <w:sz w:val="22"/>
          <w:szCs w:val="22"/>
          <w:lang w:val="en-GB"/>
        </w:rPr>
        <w:t>o</w:t>
      </w:r>
      <w:r w:rsidRPr="007B4752">
        <w:rPr>
          <w:rFonts w:ascii="Trebuchet MS" w:hAnsi="Trebuchet MS"/>
          <w:noProof/>
          <w:sz w:val="22"/>
          <w:szCs w:val="22"/>
          <w:lang w:val="en-GB"/>
        </w:rPr>
        <w:t xml:space="preserve">perator extends its network to an </w:t>
      </w:r>
      <w:r w:rsidR="00E65678">
        <w:rPr>
          <w:rFonts w:ascii="Trebuchet MS" w:hAnsi="Trebuchet MS"/>
          <w:noProof/>
          <w:sz w:val="22"/>
          <w:szCs w:val="22"/>
          <w:lang w:val="en-GB"/>
        </w:rPr>
        <w:t>i</w:t>
      </w:r>
      <w:r w:rsidRPr="007B4752">
        <w:rPr>
          <w:rFonts w:ascii="Trebuchet MS" w:hAnsi="Trebuchet MS"/>
          <w:noProof/>
          <w:sz w:val="22"/>
          <w:szCs w:val="22"/>
          <w:lang w:val="en-GB"/>
        </w:rPr>
        <w:t>solated Mini-Grid operated under a Concession Agreement, two options are available to the Concession Holder:</w:t>
      </w:r>
    </w:p>
    <w:p w14:paraId="25ED4582" w14:textId="0315F5C4" w:rsidR="00DE73A8" w:rsidRPr="007B4752" w:rsidRDefault="00E65678" w:rsidP="00594797">
      <w:pPr>
        <w:numPr>
          <w:ilvl w:val="1"/>
          <w:numId w:val="20"/>
        </w:numPr>
        <w:pBdr>
          <w:top w:val="nil"/>
          <w:left w:val="nil"/>
          <w:bottom w:val="nil"/>
          <w:right w:val="nil"/>
          <w:between w:val="nil"/>
        </w:pBdr>
        <w:spacing w:before="120" w:after="120" w:line="240" w:lineRule="auto"/>
        <w:ind w:left="1276" w:hanging="425"/>
        <w:jc w:val="both"/>
        <w:rPr>
          <w:noProof/>
          <w:color w:val="000000"/>
          <w:sz w:val="22"/>
        </w:rPr>
      </w:pPr>
      <w:r>
        <w:rPr>
          <w:noProof/>
          <w:color w:val="000000"/>
          <w:sz w:val="22"/>
        </w:rPr>
        <w:t>c</w:t>
      </w:r>
      <w:r w:rsidR="00DE73A8" w:rsidRPr="007B4752">
        <w:rPr>
          <w:noProof/>
          <w:color w:val="000000"/>
          <w:sz w:val="22"/>
        </w:rPr>
        <w:t xml:space="preserve">onvert to an Interconnected Mini-Grid and terminate the Concession Contract as per Article 18 and Annex 8; or </w:t>
      </w:r>
    </w:p>
    <w:p w14:paraId="1A905416" w14:textId="015600F8" w:rsidR="00DE73A8" w:rsidRPr="007B4752" w:rsidRDefault="00E65678" w:rsidP="00594797">
      <w:pPr>
        <w:numPr>
          <w:ilvl w:val="1"/>
          <w:numId w:val="20"/>
        </w:numPr>
        <w:pBdr>
          <w:top w:val="nil"/>
          <w:left w:val="nil"/>
          <w:bottom w:val="nil"/>
          <w:right w:val="nil"/>
          <w:between w:val="nil"/>
        </w:pBdr>
        <w:spacing w:before="120" w:after="120" w:line="240" w:lineRule="auto"/>
        <w:ind w:left="1276" w:hanging="425"/>
        <w:jc w:val="both"/>
        <w:rPr>
          <w:noProof/>
          <w:color w:val="000000"/>
          <w:sz w:val="22"/>
        </w:rPr>
      </w:pPr>
      <w:r>
        <w:rPr>
          <w:noProof/>
          <w:color w:val="000000"/>
          <w:sz w:val="22"/>
        </w:rPr>
        <w:t>t</w:t>
      </w:r>
      <w:r w:rsidR="00DE73A8" w:rsidRPr="007B4752">
        <w:rPr>
          <w:noProof/>
          <w:color w:val="000000"/>
          <w:sz w:val="22"/>
        </w:rPr>
        <w:t xml:space="preserve">ransfer </w:t>
      </w:r>
      <w:r w:rsidR="00CE20B1">
        <w:rPr>
          <w:noProof/>
          <w:color w:val="000000"/>
          <w:sz w:val="22"/>
        </w:rPr>
        <w:t>r</w:t>
      </w:r>
      <w:r w:rsidR="00DE73A8" w:rsidRPr="007B4752">
        <w:rPr>
          <w:noProof/>
          <w:color w:val="000000"/>
          <w:sz w:val="22"/>
        </w:rPr>
        <w:t xml:space="preserve">ights, </w:t>
      </w:r>
      <w:r w:rsidR="00CE20B1">
        <w:rPr>
          <w:noProof/>
          <w:color w:val="000000"/>
          <w:sz w:val="22"/>
        </w:rPr>
        <w:t>o</w:t>
      </w:r>
      <w:r w:rsidR="00DE73A8" w:rsidRPr="007B4752">
        <w:rPr>
          <w:noProof/>
          <w:color w:val="000000"/>
          <w:sz w:val="22"/>
        </w:rPr>
        <w:t xml:space="preserve">bligations and </w:t>
      </w:r>
      <w:r w:rsidR="00EC7758">
        <w:rPr>
          <w:noProof/>
          <w:color w:val="000000"/>
          <w:sz w:val="22"/>
        </w:rPr>
        <w:t>a</w:t>
      </w:r>
      <w:r w:rsidR="00DE73A8" w:rsidRPr="007B4752">
        <w:rPr>
          <w:noProof/>
          <w:color w:val="000000"/>
          <w:sz w:val="22"/>
        </w:rPr>
        <w:t xml:space="preserve">ssets under this Agreement to the Conceding Authority and terminate the Concession Contract as per Article 18 and Annex 8. </w:t>
      </w:r>
    </w:p>
    <w:p w14:paraId="2DF68AE3"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Pursuant to Article 21, where the Parties fail to agree to the terms of the compensation, the designated arbitrator shall determine the Termination Compensation to be paid.</w:t>
      </w:r>
    </w:p>
    <w:p w14:paraId="663AF776" w14:textId="222BEF10" w:rsidR="00DE73A8" w:rsidRPr="007B4752" w:rsidRDefault="00DE73A8" w:rsidP="00594797">
      <w:pPr>
        <w:numPr>
          <w:ilvl w:val="0"/>
          <w:numId w:val="19"/>
        </w:numPr>
        <w:pBdr>
          <w:top w:val="nil"/>
          <w:left w:val="nil"/>
          <w:bottom w:val="nil"/>
          <w:right w:val="nil"/>
          <w:between w:val="nil"/>
        </w:pBdr>
        <w:spacing w:before="120" w:after="120" w:line="240" w:lineRule="auto"/>
        <w:ind w:left="284" w:hanging="284"/>
        <w:jc w:val="both"/>
        <w:rPr>
          <w:noProof/>
          <w:color w:val="000000"/>
          <w:sz w:val="22"/>
          <w:u w:val="single"/>
        </w:rPr>
      </w:pPr>
      <w:r w:rsidRPr="007B4752">
        <w:rPr>
          <w:noProof/>
          <w:color w:val="000000"/>
          <w:sz w:val="22"/>
          <w:u w:val="single"/>
        </w:rPr>
        <w:t>In the case of the Mini-Grid Regulation covering the Main</w:t>
      </w:r>
      <w:r w:rsidR="00C71EBE">
        <w:rPr>
          <w:noProof/>
          <w:color w:val="000000"/>
          <w:sz w:val="22"/>
          <w:u w:val="single"/>
        </w:rPr>
        <w:t>-</w:t>
      </w:r>
      <w:r w:rsidRPr="007B4752">
        <w:rPr>
          <w:noProof/>
          <w:color w:val="000000"/>
          <w:sz w:val="22"/>
          <w:u w:val="single"/>
        </w:rPr>
        <w:t xml:space="preserve">Grid Interconnection: </w:t>
      </w:r>
    </w:p>
    <w:p w14:paraId="7F345144" w14:textId="46E1AF03" w:rsidR="00DE73A8" w:rsidRPr="007B4752" w:rsidRDefault="00E65678" w:rsidP="00594797">
      <w:pPr>
        <w:pStyle w:val="1Letter-List"/>
        <w:numPr>
          <w:ilvl w:val="0"/>
          <w:numId w:val="47"/>
        </w:numPr>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he Mini</w:t>
      </w:r>
      <w:r>
        <w:rPr>
          <w:rFonts w:ascii="Trebuchet MS" w:hAnsi="Trebuchet MS"/>
          <w:noProof/>
          <w:sz w:val="22"/>
          <w:szCs w:val="22"/>
          <w:lang w:val="en-GB"/>
        </w:rPr>
        <w:t>-</w:t>
      </w:r>
      <w:r w:rsidR="00DE73A8" w:rsidRPr="007B4752">
        <w:rPr>
          <w:rFonts w:ascii="Trebuchet MS" w:hAnsi="Trebuchet MS"/>
          <w:noProof/>
          <w:sz w:val="22"/>
          <w:szCs w:val="22"/>
          <w:lang w:val="en-GB"/>
        </w:rPr>
        <w:t>Grid Regulation supersedes Article 20(1);</w:t>
      </w:r>
      <w:r>
        <w:rPr>
          <w:rFonts w:ascii="Trebuchet MS" w:hAnsi="Trebuchet MS"/>
          <w:noProof/>
          <w:sz w:val="22"/>
          <w:szCs w:val="22"/>
          <w:lang w:val="en-GB"/>
        </w:rPr>
        <w:t xml:space="preserve"> and</w:t>
      </w:r>
      <w:r w:rsidR="00DE73A8" w:rsidRPr="007B4752">
        <w:rPr>
          <w:rFonts w:ascii="Trebuchet MS" w:hAnsi="Trebuchet MS"/>
          <w:noProof/>
          <w:sz w:val="22"/>
          <w:szCs w:val="22"/>
          <w:lang w:val="en-GB"/>
        </w:rPr>
        <w:t xml:space="preserve"> </w:t>
      </w:r>
    </w:p>
    <w:p w14:paraId="151E9105" w14:textId="5B03F3B5" w:rsidR="00DE73A8" w:rsidRPr="007B4752" w:rsidRDefault="00E65678" w:rsidP="00DE73A8">
      <w:pPr>
        <w:pStyle w:val="1Letter-List"/>
        <w:spacing w:line="240" w:lineRule="auto"/>
        <w:rPr>
          <w:rFonts w:ascii="Trebuchet MS" w:hAnsi="Trebuchet MS"/>
          <w:noProof/>
          <w:sz w:val="22"/>
          <w:szCs w:val="22"/>
          <w:lang w:val="en-GB"/>
        </w:rPr>
      </w:pPr>
      <w:r>
        <w:rPr>
          <w:rFonts w:ascii="Trebuchet MS" w:hAnsi="Trebuchet MS"/>
          <w:noProof/>
          <w:sz w:val="22"/>
          <w:szCs w:val="22"/>
          <w:lang w:val="en-GB"/>
        </w:rPr>
        <w:t>t</w:t>
      </w:r>
      <w:r w:rsidR="00DE73A8" w:rsidRPr="007B4752">
        <w:rPr>
          <w:rFonts w:ascii="Trebuchet MS" w:hAnsi="Trebuchet MS"/>
          <w:noProof/>
          <w:sz w:val="22"/>
          <w:szCs w:val="22"/>
          <w:lang w:val="en-GB"/>
        </w:rPr>
        <w:t>he Termination Compensation shall be calculated as defined in Article 18 and Annex 8.</w:t>
      </w:r>
    </w:p>
    <w:p w14:paraId="1A290683" w14:textId="77777777" w:rsidR="009E41CA" w:rsidRDefault="009E41CA">
      <w:pPr>
        <w:rPr>
          <w:noProof/>
          <w:color w:val="272A67"/>
          <w:sz w:val="22"/>
        </w:rPr>
      </w:pPr>
      <w:bookmarkStart w:id="38" w:name="_heading=h.3as4poj" w:colFirst="0" w:colLast="0"/>
      <w:bookmarkEnd w:id="38"/>
      <w:r>
        <w:rPr>
          <w:noProof/>
          <w:sz w:val="22"/>
        </w:rPr>
        <w:br w:type="page"/>
      </w:r>
    </w:p>
    <w:p w14:paraId="50AE3545" w14:textId="2CCEF20F" w:rsidR="00DE73A8" w:rsidRPr="007B4752" w:rsidRDefault="00DE73A8" w:rsidP="00DE73A8">
      <w:pPr>
        <w:pStyle w:val="Heading1"/>
        <w:spacing w:line="240" w:lineRule="auto"/>
        <w:rPr>
          <w:noProof/>
          <w:sz w:val="22"/>
          <w:szCs w:val="22"/>
        </w:rPr>
      </w:pPr>
      <w:bookmarkStart w:id="39" w:name="_Toc193448926"/>
      <w:r w:rsidRPr="007B4752">
        <w:rPr>
          <w:noProof/>
          <w:sz w:val="22"/>
          <w:szCs w:val="22"/>
        </w:rPr>
        <w:lastRenderedPageBreak/>
        <w:t>DISPUTE RESOLUTION AND ARBITRATION</w:t>
      </w:r>
      <w:bookmarkEnd w:id="39"/>
    </w:p>
    <w:p w14:paraId="463E8AB5" w14:textId="77777777" w:rsidR="00DE73A8" w:rsidRPr="007B4752" w:rsidRDefault="00DE73A8" w:rsidP="00DE73A8">
      <w:pPr>
        <w:pStyle w:val="BERSCH1Subsection"/>
        <w:rPr>
          <w:rFonts w:ascii="Trebuchet MS" w:hAnsi="Trebuchet MS"/>
          <w:noProof/>
          <w:sz w:val="22"/>
          <w:szCs w:val="22"/>
        </w:rPr>
      </w:pPr>
      <w:bookmarkStart w:id="40" w:name="_Toc193448927"/>
      <w:r w:rsidRPr="007B4752">
        <w:rPr>
          <w:rFonts w:ascii="Trebuchet MS" w:hAnsi="Trebuchet MS"/>
          <w:noProof/>
          <w:sz w:val="22"/>
          <w:szCs w:val="22"/>
        </w:rPr>
        <w:t>Article 21 – Dispute Resolution and Arbitration</w:t>
      </w:r>
      <w:bookmarkEnd w:id="40"/>
      <w:r w:rsidRPr="007B4752">
        <w:rPr>
          <w:rFonts w:ascii="Trebuchet MS" w:hAnsi="Trebuchet MS"/>
          <w:noProof/>
          <w:sz w:val="22"/>
          <w:szCs w:val="22"/>
        </w:rPr>
        <w:t xml:space="preserve"> </w:t>
      </w:r>
    </w:p>
    <w:p w14:paraId="685C1825" w14:textId="77777777" w:rsidR="00DE73A8" w:rsidRPr="007B4752" w:rsidRDefault="00DE73A8" w:rsidP="00594797">
      <w:pPr>
        <w:numPr>
          <w:ilvl w:val="0"/>
          <w:numId w:val="16"/>
        </w:numPr>
        <w:pBdr>
          <w:top w:val="nil"/>
          <w:left w:val="nil"/>
          <w:bottom w:val="nil"/>
          <w:right w:val="nil"/>
          <w:between w:val="nil"/>
        </w:pBdr>
        <w:spacing w:before="120" w:after="120" w:line="240" w:lineRule="auto"/>
        <w:jc w:val="both"/>
        <w:rPr>
          <w:noProof/>
          <w:color w:val="000000"/>
          <w:sz w:val="22"/>
          <w:u w:val="single"/>
        </w:rPr>
      </w:pPr>
      <w:r w:rsidRPr="007B4752">
        <w:rPr>
          <w:noProof/>
          <w:color w:val="000000"/>
          <w:sz w:val="22"/>
          <w:u w:val="single"/>
        </w:rPr>
        <w:t>Amicable procedure</w:t>
      </w:r>
    </w:p>
    <w:p w14:paraId="30172DD7" w14:textId="77777777" w:rsidR="00DE73A8" w:rsidRPr="007B4752" w:rsidRDefault="00DE73A8" w:rsidP="00594797">
      <w:pPr>
        <w:pStyle w:val="1Letter-List"/>
        <w:numPr>
          <w:ilvl w:val="0"/>
          <w:numId w:val="48"/>
        </w:numPr>
        <w:spacing w:line="240" w:lineRule="auto"/>
        <w:rPr>
          <w:rFonts w:ascii="Trebuchet MS" w:hAnsi="Trebuchet MS"/>
          <w:noProof/>
          <w:sz w:val="22"/>
          <w:szCs w:val="22"/>
          <w:lang w:val="en-GB"/>
        </w:rPr>
      </w:pPr>
      <w:r w:rsidRPr="007B4752">
        <w:rPr>
          <w:rFonts w:ascii="Trebuchet MS" w:hAnsi="Trebuchet MS"/>
          <w:noProof/>
          <w:sz w:val="22"/>
          <w:szCs w:val="22"/>
          <w:lang w:val="en-GB"/>
        </w:rPr>
        <w:t>In case of any dispute arising from the terms of this Agreement or its construction or interpretation, or disagreement on the fulfilment of any obligations, the Parties shall first undertake amicable discussions with the aim of amicable agreement to resolve any such disputes.</w:t>
      </w:r>
    </w:p>
    <w:p w14:paraId="1C1A1C3F" w14:textId="33F87F38" w:rsidR="00DE73A8" w:rsidRPr="002E63AC" w:rsidRDefault="00DE73A8" w:rsidP="007B4752">
      <w:pPr>
        <w:pStyle w:val="1Letter-List"/>
        <w:spacing w:line="240" w:lineRule="auto"/>
        <w:rPr>
          <w:rFonts w:ascii="Trebuchet MS" w:eastAsia="Calibri" w:hAnsi="Trebuchet MS" w:cs="Calibri"/>
          <w:noProof/>
          <w:sz w:val="22"/>
          <w:u w:val="single"/>
        </w:rPr>
      </w:pPr>
      <w:r w:rsidRPr="002E63AC">
        <w:rPr>
          <w:rFonts w:ascii="Trebuchet MS" w:hAnsi="Trebuchet MS"/>
          <w:noProof/>
          <w:sz w:val="22"/>
          <w:lang w:val="en-GB"/>
        </w:rPr>
        <w:t xml:space="preserve">All disputes arising between the Parties concerning the application or interpretation of this Agreement which are not settled by amicable agreement within </w:t>
      </w:r>
      <w:r w:rsidR="00CE20B1">
        <w:rPr>
          <w:noProof/>
          <w:sz w:val="22"/>
        </w:rPr>
        <w:t>[## Insert number of days]</w:t>
      </w:r>
      <w:r w:rsidRPr="002E63AC">
        <w:rPr>
          <w:rFonts w:ascii="Trebuchet MS" w:hAnsi="Trebuchet MS"/>
          <w:noProof/>
          <w:sz w:val="22"/>
          <w:lang w:val="en-GB"/>
        </w:rPr>
        <w:t xml:space="preserve"> days after the receipt by either Party of the request for amicable settlement by the other Party, shall entitle either Party to refer the dispute to an arbitration procedure.</w:t>
      </w:r>
    </w:p>
    <w:p w14:paraId="30BA4AD2" w14:textId="77777777" w:rsidR="00DE73A8" w:rsidRPr="007B4752" w:rsidRDefault="00DE73A8" w:rsidP="00594797">
      <w:pPr>
        <w:numPr>
          <w:ilvl w:val="0"/>
          <w:numId w:val="16"/>
        </w:numPr>
        <w:pBdr>
          <w:top w:val="nil"/>
          <w:left w:val="nil"/>
          <w:bottom w:val="nil"/>
          <w:right w:val="nil"/>
          <w:between w:val="nil"/>
        </w:pBdr>
        <w:spacing w:before="120" w:after="120" w:line="240" w:lineRule="auto"/>
        <w:jc w:val="both"/>
        <w:rPr>
          <w:noProof/>
          <w:color w:val="000000"/>
          <w:sz w:val="22"/>
          <w:u w:val="single"/>
        </w:rPr>
      </w:pPr>
      <w:r w:rsidRPr="007B4752">
        <w:rPr>
          <w:noProof/>
          <w:color w:val="000000"/>
          <w:sz w:val="22"/>
          <w:u w:val="single"/>
        </w:rPr>
        <w:t>Arbitration</w:t>
      </w:r>
    </w:p>
    <w:p w14:paraId="75D51B06" w14:textId="17DB8478" w:rsidR="00DE73A8" w:rsidRPr="007B4752" w:rsidRDefault="00DE73A8" w:rsidP="00594797">
      <w:pPr>
        <w:pStyle w:val="1Letter-List"/>
        <w:numPr>
          <w:ilvl w:val="0"/>
          <w:numId w:val="49"/>
        </w:numPr>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Any disputes which cannot be amicably resolved as per Article 21(1), shall be finally settled by arbitration in accordance with the </w:t>
      </w:r>
      <w:r w:rsidR="00CE20B1" w:rsidRPr="00CE20B1">
        <w:rPr>
          <w:rFonts w:ascii="Trebuchet MS" w:hAnsi="Trebuchet MS"/>
          <w:noProof/>
          <w:sz w:val="22"/>
          <w:szCs w:val="22"/>
          <w:lang w:val="en-GB"/>
        </w:rPr>
        <w:t xml:space="preserve">[## Insert </w:t>
      </w:r>
      <w:r w:rsidRPr="00EC7758">
        <w:rPr>
          <w:rFonts w:ascii="Trebuchet MS" w:hAnsi="Trebuchet MS"/>
          <w:noProof/>
          <w:sz w:val="22"/>
          <w:szCs w:val="22"/>
          <w:lang w:val="en-GB"/>
        </w:rPr>
        <w:t>the law/rule governing this arbitration, national or international</w:t>
      </w:r>
      <w:r w:rsidR="00CE20B1" w:rsidRPr="00EC7758">
        <w:rPr>
          <w:rFonts w:ascii="Trebuchet MS" w:hAnsi="Trebuchet MS"/>
          <w:noProof/>
          <w:sz w:val="22"/>
          <w:szCs w:val="22"/>
          <w:lang w:val="en-GB"/>
        </w:rPr>
        <w:t>]</w:t>
      </w:r>
      <w:r w:rsidRPr="00CE20B1">
        <w:rPr>
          <w:rFonts w:ascii="Trebuchet MS" w:hAnsi="Trebuchet MS"/>
          <w:noProof/>
          <w:sz w:val="22"/>
          <w:szCs w:val="22"/>
          <w:lang w:val="en-GB"/>
        </w:rPr>
        <w:t>.</w:t>
      </w:r>
    </w:p>
    <w:p w14:paraId="0B7AB2FD" w14:textId="16E29465" w:rsidR="00DE73A8" w:rsidRPr="00CE20B1"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The Parties shall nominate one arbitrator by mutual agreement, and where they are unable to agree on the appointment of an arbitrator, recourse shall be made to the </w:t>
      </w:r>
      <w:r w:rsidR="00CE20B1" w:rsidRPr="00CE20B1">
        <w:rPr>
          <w:rFonts w:ascii="Trebuchet MS" w:hAnsi="Trebuchet MS"/>
          <w:noProof/>
          <w:sz w:val="22"/>
          <w:szCs w:val="22"/>
          <w:lang w:val="en-GB"/>
        </w:rPr>
        <w:t xml:space="preserve">[## Insert </w:t>
      </w:r>
      <w:r w:rsidRPr="00EC7758">
        <w:rPr>
          <w:rFonts w:ascii="Trebuchet MS" w:hAnsi="Trebuchet MS"/>
          <w:noProof/>
          <w:sz w:val="22"/>
          <w:szCs w:val="22"/>
          <w:lang w:val="en-GB"/>
        </w:rPr>
        <w:t>relevant court or agency with competence to decide</w:t>
      </w:r>
      <w:r w:rsidR="00CE20B1" w:rsidRPr="00EC7758">
        <w:rPr>
          <w:rFonts w:ascii="Trebuchet MS" w:hAnsi="Trebuchet MS"/>
          <w:noProof/>
          <w:sz w:val="22"/>
          <w:szCs w:val="22"/>
          <w:lang w:val="en-GB"/>
        </w:rPr>
        <w:t>]</w:t>
      </w:r>
      <w:r w:rsidRPr="00EC7758">
        <w:rPr>
          <w:rFonts w:ascii="Trebuchet MS" w:hAnsi="Trebuchet MS"/>
          <w:noProof/>
          <w:sz w:val="22"/>
          <w:szCs w:val="22"/>
          <w:lang w:val="en-GB"/>
        </w:rPr>
        <w:t>.</w:t>
      </w:r>
    </w:p>
    <w:p w14:paraId="7D31467C" w14:textId="096BFBB2"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The place of arbitration shall be </w:t>
      </w:r>
      <w:r w:rsidR="00CE20B1" w:rsidRPr="00CE20B1">
        <w:rPr>
          <w:rFonts w:ascii="Trebuchet MS" w:hAnsi="Trebuchet MS"/>
          <w:noProof/>
          <w:sz w:val="22"/>
          <w:szCs w:val="22"/>
          <w:lang w:val="en-GB"/>
        </w:rPr>
        <w:t xml:space="preserve">[## Insert </w:t>
      </w:r>
      <w:r w:rsidRPr="00EC7758">
        <w:rPr>
          <w:rFonts w:ascii="Trebuchet MS" w:hAnsi="Trebuchet MS"/>
          <w:noProof/>
          <w:sz w:val="22"/>
          <w:szCs w:val="22"/>
          <w:lang w:val="en-GB"/>
        </w:rPr>
        <w:t>city</w:t>
      </w:r>
      <w:r w:rsidR="00CE20B1" w:rsidRPr="00EC7758">
        <w:rPr>
          <w:rFonts w:ascii="Trebuchet MS" w:hAnsi="Trebuchet MS"/>
          <w:noProof/>
          <w:sz w:val="22"/>
          <w:szCs w:val="22"/>
          <w:lang w:val="en-GB"/>
        </w:rPr>
        <w:t>]</w:t>
      </w:r>
      <w:r w:rsidRPr="00CE20B1">
        <w:rPr>
          <w:rFonts w:ascii="Trebuchet MS" w:hAnsi="Trebuchet MS"/>
          <w:noProof/>
          <w:sz w:val="22"/>
          <w:szCs w:val="22"/>
          <w:lang w:val="en-GB"/>
        </w:rPr>
        <w:t>,</w:t>
      </w:r>
      <w:r w:rsidRPr="007B4752">
        <w:rPr>
          <w:rFonts w:ascii="Trebuchet MS" w:hAnsi="Trebuchet MS"/>
          <w:noProof/>
          <w:sz w:val="22"/>
          <w:szCs w:val="22"/>
          <w:lang w:val="en-GB"/>
        </w:rPr>
        <w:t xml:space="preserve"> and the language of arbitration shall be </w:t>
      </w:r>
      <w:r w:rsidR="00CE20B1" w:rsidRPr="00CE20B1">
        <w:rPr>
          <w:rFonts w:ascii="Trebuchet MS" w:hAnsi="Trebuchet MS"/>
          <w:noProof/>
          <w:sz w:val="22"/>
          <w:szCs w:val="22"/>
          <w:lang w:val="en-GB"/>
        </w:rPr>
        <w:t xml:space="preserve">[## Insert </w:t>
      </w:r>
      <w:r w:rsidRPr="00EC7758">
        <w:rPr>
          <w:rFonts w:ascii="Trebuchet MS" w:hAnsi="Trebuchet MS"/>
          <w:noProof/>
          <w:sz w:val="22"/>
          <w:szCs w:val="22"/>
          <w:lang w:val="en-GB"/>
        </w:rPr>
        <w:t>language</w:t>
      </w:r>
      <w:r w:rsidR="00CE20B1" w:rsidRPr="00EC7758">
        <w:rPr>
          <w:rFonts w:ascii="Trebuchet MS" w:hAnsi="Trebuchet MS"/>
          <w:noProof/>
          <w:sz w:val="22"/>
          <w:szCs w:val="22"/>
          <w:lang w:val="en-GB"/>
        </w:rPr>
        <w:t>]</w:t>
      </w:r>
      <w:r w:rsidRPr="00CE20B1">
        <w:rPr>
          <w:rFonts w:ascii="Trebuchet MS" w:hAnsi="Trebuchet MS"/>
          <w:noProof/>
          <w:sz w:val="22"/>
          <w:szCs w:val="22"/>
          <w:lang w:val="en-GB"/>
        </w:rPr>
        <w:t>.</w:t>
      </w:r>
      <w:r w:rsidRPr="007B4752">
        <w:rPr>
          <w:rFonts w:ascii="Trebuchet MS" w:hAnsi="Trebuchet MS"/>
          <w:noProof/>
          <w:sz w:val="22"/>
          <w:szCs w:val="22"/>
          <w:lang w:val="en-GB"/>
        </w:rPr>
        <w:t xml:space="preserve"> Parties shall bear their own costs for the arbitration.</w:t>
      </w:r>
    </w:p>
    <w:p w14:paraId="6669F430"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The award under such arbitration shall be final and binding upon the Parties, save in the event of fraud or manifest error, and judgement thereon may be entered in any court having jurisdiction for its enforcement</w:t>
      </w:r>
    </w:p>
    <w:p w14:paraId="09C9BA12"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The Parties renounce any right or appeal from the decision of the arbitral tribunal insofar as such renunciation can validly be made.</w:t>
      </w:r>
    </w:p>
    <w:p w14:paraId="1AF3F5D8" w14:textId="77777777" w:rsidR="00DE73A8" w:rsidRPr="007B4752" w:rsidRDefault="00DE73A8" w:rsidP="00DE73A8">
      <w:pPr>
        <w:pStyle w:val="1Letter-List"/>
        <w:spacing w:line="240" w:lineRule="auto"/>
        <w:rPr>
          <w:rFonts w:ascii="Trebuchet MS" w:hAnsi="Trebuchet MS"/>
          <w:noProof/>
          <w:sz w:val="22"/>
          <w:szCs w:val="22"/>
          <w:lang w:val="en-GB"/>
        </w:rPr>
      </w:pPr>
      <w:r w:rsidRPr="007B4752">
        <w:rPr>
          <w:rFonts w:ascii="Trebuchet MS" w:hAnsi="Trebuchet MS"/>
          <w:noProof/>
          <w:sz w:val="22"/>
          <w:szCs w:val="22"/>
          <w:lang w:val="en-GB"/>
        </w:rPr>
        <w:t>This Agreement to arbitrate constitutes a waiver of any right to sovereign immunity from execution to which a Party might otherwise be entitled with respect to the enforcement of any award rendered by an arbitral tribunal constituted pursuant to this Agreement.</w:t>
      </w:r>
    </w:p>
    <w:p w14:paraId="1C2B26E1" w14:textId="77777777" w:rsidR="00DE73A8" w:rsidRPr="007B4752" w:rsidRDefault="00DE73A8" w:rsidP="00DE73A8">
      <w:pPr>
        <w:spacing w:line="240" w:lineRule="auto"/>
        <w:rPr>
          <w:b/>
          <w:noProof/>
          <w:sz w:val="22"/>
        </w:rPr>
      </w:pPr>
    </w:p>
    <w:p w14:paraId="3E7F3D30" w14:textId="77777777" w:rsidR="00DE73A8" w:rsidRPr="007B4752" w:rsidRDefault="00DE73A8" w:rsidP="00DE73A8">
      <w:pPr>
        <w:pStyle w:val="Heading1"/>
        <w:spacing w:line="240" w:lineRule="auto"/>
        <w:rPr>
          <w:noProof/>
          <w:sz w:val="22"/>
          <w:szCs w:val="22"/>
        </w:rPr>
      </w:pPr>
      <w:bookmarkStart w:id="41" w:name="_Toc193448928"/>
      <w:r w:rsidRPr="007B4752">
        <w:rPr>
          <w:noProof/>
          <w:sz w:val="22"/>
          <w:szCs w:val="22"/>
        </w:rPr>
        <w:t>MISCELLANEOUS PROVISIONS</w:t>
      </w:r>
      <w:bookmarkEnd w:id="41"/>
      <w:r w:rsidRPr="007B4752">
        <w:rPr>
          <w:noProof/>
          <w:sz w:val="22"/>
          <w:szCs w:val="22"/>
        </w:rPr>
        <w:t xml:space="preserve"> </w:t>
      </w:r>
    </w:p>
    <w:p w14:paraId="325B1DCD" w14:textId="77777777" w:rsidR="00DE73A8" w:rsidRPr="007B4752" w:rsidRDefault="00DE73A8" w:rsidP="00DE73A8">
      <w:pPr>
        <w:pStyle w:val="BERSCH1Subsection"/>
        <w:rPr>
          <w:rFonts w:ascii="Trebuchet MS" w:hAnsi="Trebuchet MS"/>
          <w:noProof/>
          <w:sz w:val="22"/>
          <w:szCs w:val="22"/>
        </w:rPr>
      </w:pPr>
      <w:bookmarkStart w:id="42" w:name="_Toc193448929"/>
      <w:r w:rsidRPr="007B4752">
        <w:rPr>
          <w:rFonts w:ascii="Trebuchet MS" w:hAnsi="Trebuchet MS"/>
          <w:noProof/>
          <w:sz w:val="22"/>
          <w:szCs w:val="22"/>
        </w:rPr>
        <w:t>Article 22 – Indemnities</w:t>
      </w:r>
      <w:bookmarkEnd w:id="42"/>
    </w:p>
    <w:p w14:paraId="6C930043" w14:textId="77777777" w:rsidR="00DE73A8" w:rsidRPr="007B4752" w:rsidRDefault="00DE73A8" w:rsidP="00594797">
      <w:pPr>
        <w:numPr>
          <w:ilvl w:val="0"/>
          <w:numId w:val="3"/>
        </w:numPr>
        <w:pBdr>
          <w:top w:val="nil"/>
          <w:left w:val="nil"/>
          <w:bottom w:val="nil"/>
          <w:right w:val="nil"/>
          <w:between w:val="nil"/>
        </w:pBdr>
        <w:spacing w:before="120" w:after="120" w:line="240" w:lineRule="auto"/>
        <w:ind w:left="357" w:hanging="357"/>
        <w:jc w:val="both"/>
        <w:rPr>
          <w:noProof/>
          <w:color w:val="000000"/>
          <w:sz w:val="22"/>
        </w:rPr>
      </w:pPr>
      <w:r w:rsidRPr="007B4752">
        <w:rPr>
          <w:noProof/>
          <w:color w:val="000000"/>
          <w:sz w:val="22"/>
        </w:rPr>
        <w:t>From and after the Effective Date and throughout the Concession Period, both Parties shall indemnify and hold harmless the other Party against all obligations, losses, damages, costs, penalties, demands and expenses incurred by the other Party, including those in connection with the Concession Assets, or resulting from death, personal injury to a third party or damage to property, arising as a result of a Party’s breach, negligent act or omission.</w:t>
      </w:r>
    </w:p>
    <w:p w14:paraId="5E7DEC6B" w14:textId="77777777" w:rsidR="00DE73A8" w:rsidRPr="007B4752" w:rsidRDefault="00DE73A8" w:rsidP="00594797">
      <w:pPr>
        <w:numPr>
          <w:ilvl w:val="0"/>
          <w:numId w:val="3"/>
        </w:numPr>
        <w:pBdr>
          <w:top w:val="nil"/>
          <w:left w:val="nil"/>
          <w:bottom w:val="nil"/>
          <w:right w:val="nil"/>
          <w:between w:val="nil"/>
        </w:pBdr>
        <w:spacing w:before="120" w:after="120" w:line="240" w:lineRule="auto"/>
        <w:ind w:left="357" w:hanging="357"/>
        <w:jc w:val="both"/>
        <w:rPr>
          <w:noProof/>
          <w:color w:val="000000"/>
          <w:sz w:val="22"/>
        </w:rPr>
      </w:pPr>
      <w:r w:rsidRPr="007B4752">
        <w:rPr>
          <w:noProof/>
          <w:color w:val="000000"/>
          <w:sz w:val="22"/>
        </w:rPr>
        <w:t>The indemnity shall not apply to the extent that such claim, loss, damage, injury or death is attributable to the following:</w:t>
      </w:r>
    </w:p>
    <w:p w14:paraId="1FE3BC3C" w14:textId="5FF3ADA2" w:rsidR="00DE73A8" w:rsidRPr="007B4752" w:rsidRDefault="004E7812" w:rsidP="00594797">
      <w:pPr>
        <w:pStyle w:val="1Letter-List"/>
        <w:numPr>
          <w:ilvl w:val="0"/>
          <w:numId w:val="50"/>
        </w:numPr>
        <w:spacing w:line="240" w:lineRule="auto"/>
        <w:rPr>
          <w:rFonts w:ascii="Trebuchet MS" w:hAnsi="Trebuchet MS"/>
          <w:noProof/>
          <w:sz w:val="22"/>
          <w:szCs w:val="22"/>
          <w:lang w:val="en-GB"/>
        </w:rPr>
      </w:pPr>
      <w:r>
        <w:rPr>
          <w:rFonts w:ascii="Trebuchet MS" w:hAnsi="Trebuchet MS"/>
          <w:noProof/>
          <w:sz w:val="22"/>
          <w:szCs w:val="22"/>
          <w:lang w:val="en-GB"/>
        </w:rPr>
        <w:t>a</w:t>
      </w:r>
      <w:r w:rsidR="00DE73A8" w:rsidRPr="007B4752">
        <w:rPr>
          <w:rFonts w:ascii="Trebuchet MS" w:hAnsi="Trebuchet MS"/>
          <w:noProof/>
          <w:sz w:val="22"/>
          <w:szCs w:val="22"/>
          <w:lang w:val="en-GB"/>
        </w:rPr>
        <w:t xml:space="preserve"> negligent act or omission or wilful misconduct by the other Party; or</w:t>
      </w:r>
    </w:p>
    <w:p w14:paraId="7EB90AD5" w14:textId="2258F69F" w:rsidR="00DE73A8" w:rsidRPr="007B4752" w:rsidRDefault="004E7812" w:rsidP="00594797">
      <w:pPr>
        <w:pStyle w:val="1Letter-List"/>
        <w:numPr>
          <w:ilvl w:val="0"/>
          <w:numId w:val="50"/>
        </w:numPr>
        <w:spacing w:line="240" w:lineRule="auto"/>
        <w:rPr>
          <w:rFonts w:ascii="Trebuchet MS" w:hAnsi="Trebuchet MS"/>
          <w:noProof/>
          <w:sz w:val="22"/>
          <w:szCs w:val="22"/>
          <w:lang w:val="en-GB"/>
        </w:rPr>
      </w:pPr>
      <w:r>
        <w:rPr>
          <w:rFonts w:ascii="Trebuchet MS" w:hAnsi="Trebuchet MS"/>
          <w:noProof/>
          <w:sz w:val="22"/>
          <w:szCs w:val="22"/>
          <w:lang w:val="en-GB"/>
        </w:rPr>
        <w:t>a</w:t>
      </w:r>
      <w:r w:rsidR="00DE73A8" w:rsidRPr="007B4752">
        <w:rPr>
          <w:rFonts w:ascii="Trebuchet MS" w:hAnsi="Trebuchet MS"/>
          <w:noProof/>
          <w:sz w:val="22"/>
          <w:szCs w:val="22"/>
          <w:lang w:val="en-GB"/>
        </w:rPr>
        <w:t xml:space="preserve">ny breach of warranty, any misrepresentation by the other Party, or any failure to perform any of the terms, agreements, obligations to be performed by the other </w:t>
      </w:r>
      <w:r w:rsidR="00DE73A8" w:rsidRPr="007B4752">
        <w:rPr>
          <w:rFonts w:ascii="Trebuchet MS" w:hAnsi="Trebuchet MS"/>
          <w:noProof/>
          <w:sz w:val="22"/>
          <w:szCs w:val="22"/>
          <w:lang w:val="en-GB"/>
        </w:rPr>
        <w:lastRenderedPageBreak/>
        <w:t>Party under this Agreement which adversely affects the activities referred to in Article 2;</w:t>
      </w:r>
      <w:r>
        <w:rPr>
          <w:rFonts w:ascii="Trebuchet MS" w:hAnsi="Trebuchet MS"/>
          <w:noProof/>
          <w:sz w:val="22"/>
          <w:szCs w:val="22"/>
          <w:lang w:val="en-GB"/>
        </w:rPr>
        <w:t xml:space="preserve"> or</w:t>
      </w:r>
    </w:p>
    <w:p w14:paraId="1BE180B2" w14:textId="49FA0947" w:rsidR="00DE73A8" w:rsidRPr="007B4752" w:rsidRDefault="004E7812" w:rsidP="00594797">
      <w:pPr>
        <w:pStyle w:val="1Letter-List"/>
        <w:numPr>
          <w:ilvl w:val="0"/>
          <w:numId w:val="50"/>
        </w:numPr>
        <w:spacing w:line="240" w:lineRule="auto"/>
        <w:rPr>
          <w:rFonts w:ascii="Trebuchet MS" w:hAnsi="Trebuchet MS"/>
          <w:noProof/>
          <w:sz w:val="22"/>
          <w:szCs w:val="22"/>
          <w:lang w:val="en-GB"/>
        </w:rPr>
      </w:pPr>
      <w:r>
        <w:rPr>
          <w:rFonts w:ascii="Trebuchet MS" w:hAnsi="Trebuchet MS"/>
          <w:noProof/>
          <w:sz w:val="22"/>
          <w:szCs w:val="22"/>
          <w:lang w:val="en-GB"/>
        </w:rPr>
        <w:t>v</w:t>
      </w:r>
      <w:r w:rsidR="00DE73A8" w:rsidRPr="007B4752">
        <w:rPr>
          <w:rFonts w:ascii="Trebuchet MS" w:hAnsi="Trebuchet MS"/>
          <w:noProof/>
          <w:sz w:val="22"/>
          <w:szCs w:val="22"/>
          <w:lang w:val="en-GB"/>
        </w:rPr>
        <w:t>iolation of any Applicable Laws by the other Party.</w:t>
      </w:r>
    </w:p>
    <w:p w14:paraId="3512F51F" w14:textId="77777777" w:rsidR="00DE73A8" w:rsidRPr="007B4752" w:rsidRDefault="00DE73A8" w:rsidP="00DE73A8">
      <w:pPr>
        <w:pStyle w:val="BERSCH1Subsection"/>
        <w:rPr>
          <w:rFonts w:ascii="Trebuchet MS" w:hAnsi="Trebuchet MS"/>
          <w:noProof/>
          <w:sz w:val="22"/>
          <w:szCs w:val="22"/>
        </w:rPr>
      </w:pPr>
      <w:bookmarkStart w:id="43" w:name="_Toc193448930"/>
      <w:r w:rsidRPr="007B4752">
        <w:rPr>
          <w:rFonts w:ascii="Trebuchet MS" w:hAnsi="Trebuchet MS"/>
          <w:noProof/>
          <w:sz w:val="22"/>
          <w:szCs w:val="22"/>
        </w:rPr>
        <w:t>Article 23 – Governing Law, Fiscal and custom regime</w:t>
      </w:r>
      <w:bookmarkEnd w:id="43"/>
    </w:p>
    <w:p w14:paraId="3352728A" w14:textId="3DF15C8D" w:rsidR="00DE73A8" w:rsidRPr="007B4752" w:rsidRDefault="00DE73A8" w:rsidP="00DE73A8">
      <w:pPr>
        <w:spacing w:line="240" w:lineRule="auto"/>
        <w:jc w:val="both"/>
        <w:rPr>
          <w:noProof/>
          <w:sz w:val="22"/>
        </w:rPr>
      </w:pPr>
      <w:r w:rsidRPr="007B4752">
        <w:rPr>
          <w:noProof/>
          <w:sz w:val="22"/>
        </w:rPr>
        <w:t xml:space="preserve">The Agreement shall be governed by, construed and enforced in accordance with the laws </w:t>
      </w:r>
      <w:r w:rsidRPr="00CE20B1">
        <w:rPr>
          <w:noProof/>
          <w:sz w:val="22"/>
        </w:rPr>
        <w:t xml:space="preserve">of </w:t>
      </w:r>
      <w:r w:rsidR="00CE20B1" w:rsidRPr="00CE20B1">
        <w:rPr>
          <w:noProof/>
          <w:sz w:val="22"/>
        </w:rPr>
        <w:t xml:space="preserve">[## Insert </w:t>
      </w:r>
      <w:r w:rsidRPr="00EC7758">
        <w:rPr>
          <w:rStyle w:val="ITALICkindlystate"/>
          <w:rFonts w:eastAsiaTheme="minorHAnsi"/>
          <w:i w:val="0"/>
          <w:noProof/>
          <w:sz w:val="22"/>
        </w:rPr>
        <w:t>country</w:t>
      </w:r>
      <w:r w:rsidR="00CE20B1" w:rsidRPr="00EC7758">
        <w:rPr>
          <w:rStyle w:val="ITALICkindlystate"/>
          <w:rFonts w:eastAsiaTheme="minorHAnsi"/>
          <w:i w:val="0"/>
          <w:noProof/>
          <w:sz w:val="22"/>
        </w:rPr>
        <w:t>]</w:t>
      </w:r>
      <w:r w:rsidRPr="00EC7758">
        <w:rPr>
          <w:rStyle w:val="ITALICkindlystate"/>
          <w:rFonts w:eastAsiaTheme="minorHAnsi"/>
          <w:i w:val="0"/>
          <w:noProof/>
          <w:sz w:val="22"/>
        </w:rPr>
        <w:t>.</w:t>
      </w:r>
    </w:p>
    <w:p w14:paraId="7D00EE86" w14:textId="77777777" w:rsidR="00DE73A8" w:rsidRPr="007B4752" w:rsidRDefault="00DE73A8" w:rsidP="00DE73A8">
      <w:pPr>
        <w:pStyle w:val="BERSCH1Subsection"/>
        <w:rPr>
          <w:rFonts w:ascii="Trebuchet MS" w:hAnsi="Trebuchet MS"/>
          <w:noProof/>
          <w:sz w:val="22"/>
          <w:szCs w:val="22"/>
        </w:rPr>
      </w:pPr>
      <w:bookmarkStart w:id="44" w:name="_Toc193448931"/>
      <w:r w:rsidRPr="007B4752">
        <w:rPr>
          <w:rFonts w:ascii="Trebuchet MS" w:hAnsi="Trebuchet MS"/>
          <w:noProof/>
          <w:sz w:val="22"/>
          <w:szCs w:val="22"/>
        </w:rPr>
        <w:t>Article 24 – Sovereign Immunity</w:t>
      </w:r>
      <w:bookmarkEnd w:id="44"/>
    </w:p>
    <w:p w14:paraId="27CB7514" w14:textId="77777777" w:rsidR="00DE73A8" w:rsidRPr="007B4752" w:rsidRDefault="00DE73A8" w:rsidP="00DE73A8">
      <w:pPr>
        <w:spacing w:line="240" w:lineRule="auto"/>
        <w:jc w:val="both"/>
        <w:rPr>
          <w:noProof/>
          <w:sz w:val="22"/>
        </w:rPr>
      </w:pPr>
      <w:r w:rsidRPr="007B4752">
        <w:rPr>
          <w:noProof/>
          <w:sz w:val="22"/>
        </w:rPr>
        <w:t>To the extent that the Conceding Authority may in any jurisdiction claim for itself or its assets immunity from legal proceedings in relation to this Agreement, the Conceding Authority hereby agrees not to claim and hereby irrevocably and unconditionally waives such immunity to the full extent permitted by the laws of the relevant jurisdiction.</w:t>
      </w:r>
    </w:p>
    <w:p w14:paraId="43575768" w14:textId="77777777" w:rsidR="00DE73A8" w:rsidRPr="007B4752" w:rsidRDefault="00DE73A8" w:rsidP="00DE73A8">
      <w:pPr>
        <w:pStyle w:val="BERSCH1Subsection"/>
        <w:rPr>
          <w:rFonts w:ascii="Trebuchet MS" w:hAnsi="Trebuchet MS"/>
          <w:noProof/>
          <w:sz w:val="22"/>
          <w:szCs w:val="22"/>
        </w:rPr>
      </w:pPr>
      <w:bookmarkStart w:id="45" w:name="_Toc193448932"/>
      <w:r w:rsidRPr="007B4752">
        <w:rPr>
          <w:rFonts w:ascii="Trebuchet MS" w:hAnsi="Trebuchet MS"/>
          <w:noProof/>
          <w:sz w:val="22"/>
          <w:szCs w:val="22"/>
        </w:rPr>
        <w:t>Article 25 – Waiver</w:t>
      </w:r>
      <w:bookmarkEnd w:id="45"/>
    </w:p>
    <w:p w14:paraId="08C11424" w14:textId="77777777" w:rsidR="00DE73A8" w:rsidRPr="007B4752" w:rsidRDefault="00DE73A8" w:rsidP="00594797">
      <w:pPr>
        <w:numPr>
          <w:ilvl w:val="0"/>
          <w:numId w:val="5"/>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 xml:space="preserve">In the event that one Party has not fulfilled its obligations as set out under this Agreement, the other Party may waive the performance of such obligations to the extent permitted under Applicable Laws. </w:t>
      </w:r>
    </w:p>
    <w:p w14:paraId="722E5702" w14:textId="25CD81B1" w:rsidR="00DE73A8" w:rsidRPr="007B4752" w:rsidRDefault="00DE73A8" w:rsidP="00594797">
      <w:pPr>
        <w:numPr>
          <w:ilvl w:val="0"/>
          <w:numId w:val="5"/>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No waiver shall be effective unless expressly provided for in writing and duly signed by each of the Parties hereto or authori</w:t>
      </w:r>
      <w:r w:rsidR="00BD6802" w:rsidRPr="007B4752">
        <w:rPr>
          <w:noProof/>
          <w:color w:val="000000"/>
          <w:sz w:val="22"/>
        </w:rPr>
        <w:t>s</w:t>
      </w:r>
      <w:r w:rsidRPr="007B4752">
        <w:rPr>
          <w:noProof/>
          <w:color w:val="000000"/>
          <w:sz w:val="22"/>
        </w:rPr>
        <w:t>ed representatives, and no waiver shall be construed as a waiver of any other or subsequent default of obligations by either Party under this Agreement.</w:t>
      </w:r>
    </w:p>
    <w:p w14:paraId="76CCCED3" w14:textId="77777777" w:rsidR="00DE73A8" w:rsidRPr="007B4752" w:rsidRDefault="00DE73A8" w:rsidP="00594797">
      <w:pPr>
        <w:numPr>
          <w:ilvl w:val="0"/>
          <w:numId w:val="5"/>
        </w:numPr>
        <w:pBdr>
          <w:top w:val="nil"/>
          <w:left w:val="nil"/>
          <w:bottom w:val="nil"/>
          <w:right w:val="nil"/>
          <w:between w:val="nil"/>
        </w:pBdr>
        <w:spacing w:before="120" w:after="120" w:line="240" w:lineRule="auto"/>
        <w:jc w:val="both"/>
        <w:rPr>
          <w:noProof/>
          <w:color w:val="000000"/>
          <w:sz w:val="22"/>
        </w:rPr>
      </w:pPr>
      <w:r w:rsidRPr="007B4752">
        <w:rPr>
          <w:noProof/>
          <w:color w:val="000000"/>
          <w:sz w:val="22"/>
        </w:rPr>
        <w:t>Under this Agreement, the following shall not constitute a waiver:</w:t>
      </w:r>
    </w:p>
    <w:p w14:paraId="2A277275" w14:textId="70B59D7D" w:rsidR="00DE73A8" w:rsidRPr="00CE20B1" w:rsidRDefault="00CE20B1" w:rsidP="00594797">
      <w:pPr>
        <w:pStyle w:val="1Letter-List"/>
        <w:numPr>
          <w:ilvl w:val="0"/>
          <w:numId w:val="33"/>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default or failure</w:t>
      </w:r>
      <w:r w:rsidRPr="00EC7758">
        <w:rPr>
          <w:rStyle w:val="ITALICkindlystate"/>
          <w:rFonts w:ascii="Trebuchet MS" w:hAnsi="Trebuchet MS"/>
          <w:i w:val="0"/>
          <w:noProof/>
          <w:sz w:val="22"/>
          <w:szCs w:val="22"/>
          <w:lang w:val="en-GB"/>
        </w:rPr>
        <w:t>]</w:t>
      </w:r>
      <w:r w:rsidR="004E7812" w:rsidRPr="00EC7758">
        <w:rPr>
          <w:rStyle w:val="ITALICkindlystate"/>
          <w:rFonts w:ascii="Trebuchet MS" w:hAnsi="Trebuchet MS"/>
          <w:i w:val="0"/>
          <w:noProof/>
          <w:sz w:val="22"/>
          <w:szCs w:val="22"/>
          <w:lang w:val="en-GB"/>
        </w:rPr>
        <w:t>;</w:t>
      </w:r>
      <w:r w:rsidR="00DE73A8" w:rsidRPr="00CE20B1">
        <w:rPr>
          <w:rFonts w:ascii="Trebuchet MS" w:hAnsi="Trebuchet MS"/>
          <w:noProof/>
          <w:sz w:val="22"/>
          <w:szCs w:val="22"/>
          <w:lang w:val="en-GB"/>
        </w:rPr>
        <w:t xml:space="preserve"> </w:t>
      </w:r>
    </w:p>
    <w:p w14:paraId="51015E6C" w14:textId="77777777" w:rsidR="00CE20B1" w:rsidRPr="00CE20B1" w:rsidRDefault="00CE20B1" w:rsidP="00CE20B1">
      <w:pPr>
        <w:pStyle w:val="1Letter-List"/>
        <w:numPr>
          <w:ilvl w:val="0"/>
          <w:numId w:val="33"/>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default or failure];</w:t>
      </w:r>
      <w:r w:rsidRPr="00CE20B1">
        <w:rPr>
          <w:rFonts w:ascii="Trebuchet MS" w:hAnsi="Trebuchet MS"/>
          <w:noProof/>
          <w:sz w:val="22"/>
          <w:szCs w:val="22"/>
          <w:lang w:val="en-GB"/>
        </w:rPr>
        <w:t xml:space="preserve"> </w:t>
      </w:r>
    </w:p>
    <w:p w14:paraId="76FD96F5" w14:textId="77777777" w:rsidR="00CE20B1" w:rsidRPr="00CE20B1" w:rsidRDefault="00CE20B1" w:rsidP="00CE20B1">
      <w:pPr>
        <w:pStyle w:val="1Letter-List"/>
        <w:numPr>
          <w:ilvl w:val="0"/>
          <w:numId w:val="33"/>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default or failure];</w:t>
      </w:r>
      <w:r w:rsidRPr="00CE20B1">
        <w:rPr>
          <w:rFonts w:ascii="Trebuchet MS" w:hAnsi="Trebuchet MS"/>
          <w:noProof/>
          <w:sz w:val="22"/>
          <w:szCs w:val="22"/>
          <w:lang w:val="en-GB"/>
        </w:rPr>
        <w:t xml:space="preserve"> </w:t>
      </w:r>
    </w:p>
    <w:p w14:paraId="2EFBC30D" w14:textId="445A577F" w:rsidR="00CE20B1" w:rsidRPr="00CE20B1" w:rsidRDefault="00CE20B1" w:rsidP="00CE20B1">
      <w:pPr>
        <w:pStyle w:val="1Letter-List"/>
        <w:numPr>
          <w:ilvl w:val="0"/>
          <w:numId w:val="33"/>
        </w:numPr>
        <w:spacing w:line="240" w:lineRule="auto"/>
        <w:rPr>
          <w:rFonts w:ascii="Trebuchet MS" w:hAnsi="Trebuchet MS"/>
          <w:noProof/>
          <w:sz w:val="22"/>
          <w:szCs w:val="22"/>
          <w:lang w:val="en-GB"/>
        </w:rPr>
      </w:pPr>
      <w:r w:rsidRPr="00CE20B1">
        <w:rPr>
          <w:rFonts w:ascii="Trebuchet MS" w:hAnsi="Trebuchet MS"/>
          <w:noProof/>
          <w:sz w:val="22"/>
          <w:szCs w:val="22"/>
          <w:lang w:val="en-GB"/>
        </w:rPr>
        <w:t xml:space="preserve">[## Insert </w:t>
      </w:r>
      <w:r w:rsidRPr="00EC7758">
        <w:t>default or failure].</w:t>
      </w:r>
      <w:r w:rsidRPr="00CE20B1">
        <w:rPr>
          <w:rFonts w:ascii="Trebuchet MS" w:hAnsi="Trebuchet MS"/>
          <w:noProof/>
          <w:sz w:val="22"/>
          <w:szCs w:val="22"/>
          <w:lang w:val="en-GB"/>
        </w:rPr>
        <w:t xml:space="preserve"> </w:t>
      </w:r>
    </w:p>
    <w:p w14:paraId="2AA036E3" w14:textId="77777777" w:rsidR="00DE73A8" w:rsidRPr="007B4752" w:rsidRDefault="00DE73A8" w:rsidP="00DE73A8">
      <w:pPr>
        <w:pStyle w:val="BERSCH1Subsection"/>
        <w:rPr>
          <w:rFonts w:ascii="Trebuchet MS" w:hAnsi="Trebuchet MS"/>
          <w:noProof/>
          <w:sz w:val="22"/>
          <w:szCs w:val="22"/>
        </w:rPr>
      </w:pPr>
      <w:bookmarkStart w:id="46" w:name="_Toc193448933"/>
      <w:r w:rsidRPr="007B4752">
        <w:rPr>
          <w:rFonts w:ascii="Trebuchet MS" w:hAnsi="Trebuchet MS"/>
          <w:noProof/>
          <w:sz w:val="22"/>
          <w:szCs w:val="22"/>
        </w:rPr>
        <w:t>Article 26 – Entire Agreement</w:t>
      </w:r>
      <w:bookmarkEnd w:id="46"/>
    </w:p>
    <w:p w14:paraId="5F66721D" w14:textId="6B8ED98B" w:rsidR="00DE73A8" w:rsidRPr="007B4752" w:rsidRDefault="00DE73A8" w:rsidP="00EC7758">
      <w:pPr>
        <w:pStyle w:val="Numbered-List"/>
        <w:numPr>
          <w:ilvl w:val="0"/>
          <w:numId w:val="0"/>
        </w:numPr>
        <w:spacing w:line="240" w:lineRule="auto"/>
        <w:rPr>
          <w:rFonts w:ascii="Trebuchet MS" w:hAnsi="Trebuchet MS"/>
          <w:noProof/>
          <w:sz w:val="22"/>
          <w:szCs w:val="22"/>
        </w:rPr>
      </w:pPr>
      <w:r w:rsidRPr="007B4752">
        <w:rPr>
          <w:rFonts w:ascii="Trebuchet MS" w:hAnsi="Trebuchet MS"/>
          <w:noProof/>
          <w:sz w:val="22"/>
          <w:szCs w:val="22"/>
        </w:rPr>
        <w:t xml:space="preserve">This Agreement, along with the attached </w:t>
      </w:r>
      <w:r w:rsidR="00EA0080">
        <w:rPr>
          <w:rFonts w:ascii="Trebuchet MS" w:hAnsi="Trebuchet MS"/>
          <w:noProof/>
          <w:sz w:val="22"/>
          <w:szCs w:val="22"/>
        </w:rPr>
        <w:t>a</w:t>
      </w:r>
      <w:r w:rsidRPr="007B4752">
        <w:rPr>
          <w:rFonts w:ascii="Trebuchet MS" w:hAnsi="Trebuchet MS"/>
          <w:noProof/>
          <w:sz w:val="22"/>
          <w:szCs w:val="22"/>
        </w:rPr>
        <w:t xml:space="preserve">nnexes, constitutes the entire agreement and understanding between the Parties with respect to the Concession. This Agreement cancels and replaces any previous understandings, agreements or arrangements, whether written or oral, between the Parties. No amendment or modification of this Agreement shall be valid and effective unless mutually agreed upon by both Parties in writing. </w:t>
      </w:r>
    </w:p>
    <w:p w14:paraId="78349F98" w14:textId="77777777" w:rsidR="00DE73A8" w:rsidRPr="007B4752" w:rsidRDefault="00DE73A8" w:rsidP="00DE73A8">
      <w:pPr>
        <w:pStyle w:val="BERSCH1Subsection"/>
        <w:rPr>
          <w:rFonts w:ascii="Trebuchet MS" w:hAnsi="Trebuchet MS"/>
          <w:noProof/>
          <w:sz w:val="22"/>
          <w:szCs w:val="22"/>
        </w:rPr>
      </w:pPr>
      <w:bookmarkStart w:id="47" w:name="_Toc193448934"/>
      <w:r w:rsidRPr="007B4752">
        <w:rPr>
          <w:rFonts w:ascii="Trebuchet MS" w:hAnsi="Trebuchet MS"/>
          <w:noProof/>
          <w:sz w:val="22"/>
          <w:szCs w:val="22"/>
        </w:rPr>
        <w:t>Article 27 – Survival and Severability</w:t>
      </w:r>
      <w:bookmarkEnd w:id="47"/>
    </w:p>
    <w:p w14:paraId="15DB7AFD" w14:textId="79B541BF" w:rsidR="00DE73A8" w:rsidRPr="007B4752" w:rsidRDefault="00DE73A8" w:rsidP="00594797">
      <w:pPr>
        <w:pStyle w:val="Numbered-List"/>
        <w:numPr>
          <w:ilvl w:val="0"/>
          <w:numId w:val="30"/>
        </w:numPr>
        <w:spacing w:line="240" w:lineRule="auto"/>
        <w:rPr>
          <w:rFonts w:ascii="Trebuchet MS" w:hAnsi="Trebuchet MS"/>
          <w:noProof/>
          <w:sz w:val="22"/>
          <w:szCs w:val="22"/>
        </w:rPr>
      </w:pPr>
      <w:r w:rsidRPr="007B4752">
        <w:rPr>
          <w:rFonts w:ascii="Trebuchet MS" w:hAnsi="Trebuchet MS"/>
          <w:noProof/>
          <w:sz w:val="22"/>
          <w:szCs w:val="22"/>
        </w:rPr>
        <w:t xml:space="preserve">In the event of any contradiction between the articles of the present Agreement and its </w:t>
      </w:r>
      <w:r w:rsidR="00EA0080">
        <w:rPr>
          <w:rFonts w:ascii="Trebuchet MS" w:hAnsi="Trebuchet MS"/>
          <w:noProof/>
          <w:sz w:val="22"/>
          <w:szCs w:val="22"/>
        </w:rPr>
        <w:t>a</w:t>
      </w:r>
      <w:r w:rsidRPr="007B4752">
        <w:rPr>
          <w:rFonts w:ascii="Trebuchet MS" w:hAnsi="Trebuchet MS"/>
          <w:noProof/>
          <w:sz w:val="22"/>
          <w:szCs w:val="22"/>
        </w:rPr>
        <w:t xml:space="preserve">nnexes, the articles of the present Agreement shall prevail. </w:t>
      </w:r>
    </w:p>
    <w:p w14:paraId="2009FDA0" w14:textId="462993B4" w:rsidR="00DE73A8" w:rsidRPr="007B4752" w:rsidRDefault="00DE73A8" w:rsidP="00DE73A8">
      <w:pPr>
        <w:pStyle w:val="Numbered-List"/>
        <w:spacing w:line="240" w:lineRule="auto"/>
        <w:rPr>
          <w:rFonts w:ascii="Trebuchet MS" w:eastAsia="Calibri" w:hAnsi="Trebuchet MS"/>
          <w:noProof/>
          <w:sz w:val="22"/>
          <w:szCs w:val="22"/>
        </w:rPr>
      </w:pPr>
      <w:r w:rsidRPr="007B4752">
        <w:rPr>
          <w:rFonts w:ascii="Trebuchet MS" w:hAnsi="Trebuchet MS"/>
          <w:noProof/>
          <w:sz w:val="22"/>
          <w:szCs w:val="22"/>
        </w:rPr>
        <w:t xml:space="preserve">In case of contradiction between the requirements presented in the </w:t>
      </w:r>
      <w:r w:rsidR="00EA0080">
        <w:rPr>
          <w:rFonts w:ascii="Trebuchet MS" w:hAnsi="Trebuchet MS"/>
          <w:noProof/>
          <w:sz w:val="22"/>
          <w:szCs w:val="22"/>
        </w:rPr>
        <w:t>a</w:t>
      </w:r>
      <w:r w:rsidRPr="007B4752">
        <w:rPr>
          <w:rFonts w:ascii="Trebuchet MS" w:hAnsi="Trebuchet MS"/>
          <w:noProof/>
          <w:sz w:val="22"/>
          <w:szCs w:val="22"/>
        </w:rPr>
        <w:t xml:space="preserve">nnexes, the </w:t>
      </w:r>
      <w:r w:rsidR="00EA0080">
        <w:rPr>
          <w:rFonts w:ascii="Trebuchet MS" w:hAnsi="Trebuchet MS"/>
          <w:noProof/>
          <w:sz w:val="22"/>
          <w:szCs w:val="22"/>
        </w:rPr>
        <w:t>a</w:t>
      </w:r>
      <w:r w:rsidRPr="007B4752">
        <w:rPr>
          <w:rFonts w:ascii="Trebuchet MS" w:hAnsi="Trebuchet MS"/>
          <w:noProof/>
          <w:sz w:val="22"/>
          <w:szCs w:val="22"/>
        </w:rPr>
        <w:t>nnex requirements mentioned first in the list below shall prevail over those mentioned later:</w:t>
      </w:r>
    </w:p>
    <w:p w14:paraId="3A53A211" w14:textId="71EB8A65" w:rsidR="00DE73A8" w:rsidRPr="00CE20B1" w:rsidRDefault="00CE20B1" w:rsidP="00594797">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00DE73A8" w:rsidRPr="00EC7758">
        <w:rPr>
          <w:rStyle w:val="ITALICkindlystate"/>
          <w:rFonts w:ascii="Trebuchet MS" w:hAnsi="Trebuchet MS"/>
          <w:i w:val="0"/>
          <w:noProof/>
          <w:sz w:val="22"/>
          <w:szCs w:val="22"/>
          <w:lang w:val="en-GB"/>
        </w:rPr>
        <w:t>annex of reference</w:t>
      </w:r>
      <w:r w:rsidRPr="00EC7758">
        <w:rPr>
          <w:rStyle w:val="ITALICkindlystate"/>
          <w:rFonts w:ascii="Trebuchet MS" w:hAnsi="Trebuchet MS"/>
          <w:i w:val="0"/>
          <w:noProof/>
          <w:sz w:val="22"/>
          <w:szCs w:val="22"/>
          <w:lang w:val="en-GB"/>
        </w:rPr>
        <w:t>]</w:t>
      </w:r>
      <w:r w:rsidR="00DE73A8" w:rsidRPr="00CE20B1">
        <w:rPr>
          <w:rFonts w:ascii="Trebuchet MS" w:hAnsi="Trebuchet MS"/>
          <w:noProof/>
          <w:sz w:val="22"/>
          <w:szCs w:val="22"/>
          <w:lang w:val="en-GB"/>
        </w:rPr>
        <w:t xml:space="preserve"> </w:t>
      </w:r>
    </w:p>
    <w:p w14:paraId="6A536466" w14:textId="77777777" w:rsidR="00CE20B1" w:rsidRPr="00CE20B1" w:rsidRDefault="00CE20B1" w:rsidP="00CE20B1">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annex of reference]</w:t>
      </w:r>
      <w:r w:rsidRPr="00CE20B1">
        <w:rPr>
          <w:rFonts w:ascii="Trebuchet MS" w:hAnsi="Trebuchet MS"/>
          <w:noProof/>
          <w:sz w:val="22"/>
          <w:szCs w:val="22"/>
          <w:lang w:val="en-GB"/>
        </w:rPr>
        <w:t xml:space="preserve"> </w:t>
      </w:r>
    </w:p>
    <w:p w14:paraId="0C6FAAEA" w14:textId="77777777" w:rsidR="00CE20B1" w:rsidRPr="00CE20B1" w:rsidRDefault="00CE20B1" w:rsidP="00CE20B1">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annex of reference]</w:t>
      </w:r>
      <w:r w:rsidRPr="00CE20B1">
        <w:rPr>
          <w:rFonts w:ascii="Trebuchet MS" w:hAnsi="Trebuchet MS"/>
          <w:noProof/>
          <w:sz w:val="22"/>
          <w:szCs w:val="22"/>
          <w:lang w:val="en-GB"/>
        </w:rPr>
        <w:t xml:space="preserve"> </w:t>
      </w:r>
    </w:p>
    <w:p w14:paraId="75BB8C36" w14:textId="77777777" w:rsidR="00CE20B1" w:rsidRPr="00CE20B1" w:rsidRDefault="00CE20B1" w:rsidP="00CE20B1">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annex of reference]</w:t>
      </w:r>
      <w:r w:rsidRPr="00CE20B1">
        <w:rPr>
          <w:rFonts w:ascii="Trebuchet MS" w:hAnsi="Trebuchet MS"/>
          <w:noProof/>
          <w:sz w:val="22"/>
          <w:szCs w:val="22"/>
          <w:lang w:val="en-GB"/>
        </w:rPr>
        <w:t xml:space="preserve"> </w:t>
      </w:r>
    </w:p>
    <w:p w14:paraId="055DD32B" w14:textId="77777777" w:rsidR="00CE20B1" w:rsidRPr="00CE20B1" w:rsidRDefault="00CE20B1" w:rsidP="00CE20B1">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lastRenderedPageBreak/>
        <w:t xml:space="preserve">[## Insert </w:t>
      </w:r>
      <w:r w:rsidRPr="00DA55E8">
        <w:rPr>
          <w:rStyle w:val="ITALICkindlystate"/>
          <w:rFonts w:ascii="Trebuchet MS" w:hAnsi="Trebuchet MS"/>
          <w:i w:val="0"/>
          <w:noProof/>
          <w:sz w:val="22"/>
          <w:szCs w:val="22"/>
          <w:lang w:val="en-GB"/>
        </w:rPr>
        <w:t>annex of reference]</w:t>
      </w:r>
      <w:r w:rsidRPr="00CE20B1">
        <w:rPr>
          <w:rFonts w:ascii="Trebuchet MS" w:hAnsi="Trebuchet MS"/>
          <w:noProof/>
          <w:sz w:val="22"/>
          <w:szCs w:val="22"/>
          <w:lang w:val="en-GB"/>
        </w:rPr>
        <w:t xml:space="preserve"> </w:t>
      </w:r>
    </w:p>
    <w:p w14:paraId="547DF80B" w14:textId="77777777" w:rsidR="00CE20B1" w:rsidRPr="00CE20B1" w:rsidRDefault="00CE20B1" w:rsidP="00CE20B1">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annex of reference]</w:t>
      </w:r>
      <w:r w:rsidRPr="00CE20B1">
        <w:rPr>
          <w:rFonts w:ascii="Trebuchet MS" w:hAnsi="Trebuchet MS"/>
          <w:noProof/>
          <w:sz w:val="22"/>
          <w:szCs w:val="22"/>
          <w:lang w:val="en-GB"/>
        </w:rPr>
        <w:t xml:space="preserve"> </w:t>
      </w:r>
    </w:p>
    <w:p w14:paraId="25920B7E" w14:textId="77777777" w:rsidR="00CE20B1" w:rsidRPr="00CE20B1" w:rsidRDefault="00CE20B1" w:rsidP="00CE20B1">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annex of reference]</w:t>
      </w:r>
      <w:r w:rsidRPr="00CE20B1">
        <w:rPr>
          <w:rFonts w:ascii="Trebuchet MS" w:hAnsi="Trebuchet MS"/>
          <w:noProof/>
          <w:sz w:val="22"/>
          <w:szCs w:val="22"/>
          <w:lang w:val="en-GB"/>
        </w:rPr>
        <w:t xml:space="preserve"> </w:t>
      </w:r>
    </w:p>
    <w:p w14:paraId="6AC4B656" w14:textId="77777777" w:rsidR="00CE20B1" w:rsidRPr="00CE20B1" w:rsidRDefault="00CE20B1" w:rsidP="00CE20B1">
      <w:pPr>
        <w:pStyle w:val="1Letter-List"/>
        <w:numPr>
          <w:ilvl w:val="0"/>
          <w:numId w:val="55"/>
        </w:numPr>
        <w:spacing w:line="240" w:lineRule="auto"/>
        <w:rPr>
          <w:rFonts w:ascii="Trebuchet MS" w:eastAsia="Calibri" w:hAnsi="Trebuchet MS"/>
          <w:noProof/>
          <w:sz w:val="22"/>
          <w:szCs w:val="22"/>
          <w:lang w:val="en-GB"/>
        </w:rPr>
      </w:pPr>
      <w:r w:rsidRPr="00CE20B1">
        <w:rPr>
          <w:rFonts w:ascii="Trebuchet MS" w:hAnsi="Trebuchet MS"/>
          <w:noProof/>
          <w:sz w:val="22"/>
          <w:szCs w:val="22"/>
          <w:lang w:val="en-GB"/>
        </w:rPr>
        <w:t xml:space="preserve">[## Insert </w:t>
      </w:r>
      <w:r w:rsidRPr="00DA55E8">
        <w:rPr>
          <w:rStyle w:val="ITALICkindlystate"/>
          <w:rFonts w:ascii="Trebuchet MS" w:hAnsi="Trebuchet MS"/>
          <w:i w:val="0"/>
          <w:noProof/>
          <w:sz w:val="22"/>
          <w:szCs w:val="22"/>
          <w:lang w:val="en-GB"/>
        </w:rPr>
        <w:t>annex of reference]</w:t>
      </w:r>
      <w:r w:rsidRPr="00CE20B1">
        <w:rPr>
          <w:rFonts w:ascii="Trebuchet MS" w:hAnsi="Trebuchet MS"/>
          <w:noProof/>
          <w:sz w:val="22"/>
          <w:szCs w:val="22"/>
          <w:lang w:val="en-GB"/>
        </w:rPr>
        <w:t xml:space="preserve"> </w:t>
      </w:r>
    </w:p>
    <w:p w14:paraId="34C38216" w14:textId="77777777" w:rsidR="00DE73A8" w:rsidRPr="007B4752" w:rsidRDefault="00DE73A8" w:rsidP="00DE73A8">
      <w:pPr>
        <w:pStyle w:val="Numbered-List"/>
        <w:spacing w:line="240" w:lineRule="auto"/>
        <w:rPr>
          <w:rFonts w:ascii="Trebuchet MS" w:eastAsia="Calibri" w:hAnsi="Trebuchet MS"/>
          <w:noProof/>
          <w:sz w:val="22"/>
          <w:szCs w:val="22"/>
        </w:rPr>
      </w:pPr>
      <w:r w:rsidRPr="007B4752">
        <w:rPr>
          <w:rFonts w:ascii="Trebuchet MS" w:hAnsi="Trebuchet MS"/>
          <w:noProof/>
          <w:sz w:val="22"/>
          <w:szCs w:val="22"/>
        </w:rPr>
        <w:t>In the event that any provision of this Agreement is, or becomes, or is declared to be invalid, illegal or unenforceable by any Applicable Laws or court of competent jurisdiction, the Parties shall negotiate an adjustment of such provision reflecting the original intent, and the remaining provisions shall remain unaffected.</w:t>
      </w:r>
    </w:p>
    <w:p w14:paraId="4B625664" w14:textId="77777777" w:rsidR="00DE73A8" w:rsidRPr="007B4752" w:rsidRDefault="00DE73A8" w:rsidP="00DE73A8">
      <w:pPr>
        <w:pStyle w:val="BERSCH1Subsection"/>
        <w:rPr>
          <w:rFonts w:ascii="Trebuchet MS" w:hAnsi="Trebuchet MS"/>
          <w:noProof/>
          <w:sz w:val="22"/>
          <w:szCs w:val="22"/>
        </w:rPr>
      </w:pPr>
      <w:bookmarkStart w:id="48" w:name="_Toc193448935"/>
      <w:r w:rsidRPr="007B4752">
        <w:rPr>
          <w:rFonts w:ascii="Trebuchet MS" w:hAnsi="Trebuchet MS"/>
          <w:noProof/>
          <w:sz w:val="22"/>
          <w:szCs w:val="22"/>
        </w:rPr>
        <w:t>Article 28 – Counterparts</w:t>
      </w:r>
      <w:bookmarkEnd w:id="48"/>
    </w:p>
    <w:p w14:paraId="02F70937" w14:textId="659AE613" w:rsidR="00DE73A8" w:rsidRPr="007B4752" w:rsidRDefault="00DE73A8" w:rsidP="00DE73A8">
      <w:pPr>
        <w:spacing w:line="240" w:lineRule="auto"/>
        <w:rPr>
          <w:noProof/>
          <w:sz w:val="22"/>
        </w:rPr>
      </w:pPr>
      <w:r w:rsidRPr="007B4752">
        <w:rPr>
          <w:noProof/>
          <w:sz w:val="22"/>
        </w:rPr>
        <w:t xml:space="preserve">This Agreement shall be executed in counterparts and each counterpart shall be considered one and the same Agreement, and each will be deemed an original. </w:t>
      </w:r>
    </w:p>
    <w:p w14:paraId="5A293E19" w14:textId="3FDDFD75" w:rsidR="00DE73A8" w:rsidRPr="00EC7758" w:rsidRDefault="00CE20B1" w:rsidP="00DE73A8">
      <w:pPr>
        <w:spacing w:line="240" w:lineRule="auto"/>
        <w:rPr>
          <w:rStyle w:val="ITALICkindlystate"/>
          <w:rFonts w:eastAsiaTheme="minorHAnsi"/>
          <w:i w:val="0"/>
          <w:iCs/>
          <w:noProof/>
          <w:sz w:val="22"/>
        </w:rPr>
      </w:pPr>
      <w:r w:rsidRPr="00EC7758">
        <w:rPr>
          <w:rStyle w:val="ITALICkindlystate"/>
          <w:rFonts w:eastAsiaTheme="minorHAnsi"/>
          <w:i w:val="0"/>
          <w:iCs/>
          <w:noProof/>
          <w:sz w:val="22"/>
        </w:rPr>
        <w:t xml:space="preserve">[## Insert </w:t>
      </w:r>
      <w:r w:rsidR="00DE73A8" w:rsidRPr="00EC7758">
        <w:rPr>
          <w:rStyle w:val="ITALICkindlystate"/>
          <w:rFonts w:eastAsiaTheme="minorHAnsi"/>
          <w:i w:val="0"/>
          <w:iCs/>
          <w:noProof/>
          <w:sz w:val="22"/>
        </w:rPr>
        <w:t xml:space="preserve">additional </w:t>
      </w:r>
      <w:r w:rsidR="006F429D" w:rsidRPr="00EC7758">
        <w:rPr>
          <w:rStyle w:val="ITALICkindlystate"/>
          <w:rFonts w:eastAsiaTheme="minorHAnsi"/>
          <w:i w:val="0"/>
          <w:iCs/>
          <w:noProof/>
          <w:sz w:val="22"/>
        </w:rPr>
        <w:t>a</w:t>
      </w:r>
      <w:r w:rsidR="00DE73A8" w:rsidRPr="00EC7758">
        <w:rPr>
          <w:rStyle w:val="ITALICkindlystate"/>
          <w:rFonts w:eastAsiaTheme="minorHAnsi"/>
          <w:i w:val="0"/>
          <w:iCs/>
          <w:noProof/>
          <w:sz w:val="22"/>
        </w:rPr>
        <w:t>rticle if necessary</w:t>
      </w:r>
      <w:r w:rsidRPr="00EC7758">
        <w:rPr>
          <w:rStyle w:val="ITALICkindlystate"/>
          <w:rFonts w:eastAsiaTheme="minorHAnsi"/>
          <w:i w:val="0"/>
          <w:iCs/>
          <w:noProof/>
          <w:sz w:val="22"/>
        </w:rPr>
        <w:t>]</w:t>
      </w:r>
    </w:p>
    <w:p w14:paraId="7B402AFC" w14:textId="77777777" w:rsidR="00DE73A8" w:rsidRPr="007B4752" w:rsidRDefault="00DE73A8" w:rsidP="00DE73A8">
      <w:pPr>
        <w:spacing w:after="0" w:line="240" w:lineRule="auto"/>
        <w:rPr>
          <w:noProof/>
          <w:sz w:val="22"/>
        </w:rPr>
      </w:pPr>
      <w:r w:rsidRPr="007B4752">
        <w:rPr>
          <w:noProof/>
          <w:sz w:val="22"/>
        </w:rPr>
        <w:br w:type="page"/>
      </w:r>
    </w:p>
    <w:p w14:paraId="67BDF796" w14:textId="0167C2AE" w:rsidR="00DE73A8" w:rsidRPr="007B4752" w:rsidRDefault="00DE73A8" w:rsidP="00DE73A8">
      <w:pPr>
        <w:spacing w:line="240" w:lineRule="auto"/>
        <w:jc w:val="both"/>
        <w:rPr>
          <w:noProof/>
          <w:sz w:val="22"/>
        </w:rPr>
      </w:pPr>
      <w:r w:rsidRPr="007B4752">
        <w:rPr>
          <w:b/>
          <w:noProof/>
          <w:sz w:val="22"/>
        </w:rPr>
        <w:lastRenderedPageBreak/>
        <w:t>IN WITNESS WHEREOF</w:t>
      </w:r>
      <w:r w:rsidRPr="007B4752">
        <w:rPr>
          <w:noProof/>
          <w:sz w:val="22"/>
        </w:rPr>
        <w:t>, this Agreement has been executed in two counterparts by duly authori</w:t>
      </w:r>
      <w:r w:rsidR="00BD6802" w:rsidRPr="007B4752">
        <w:rPr>
          <w:noProof/>
          <w:sz w:val="22"/>
        </w:rPr>
        <w:t>s</w:t>
      </w:r>
      <w:r w:rsidRPr="007B4752">
        <w:rPr>
          <w:noProof/>
          <w:sz w:val="22"/>
        </w:rPr>
        <w:t>ed representative of the Parties hereto on the day, month and year first above written.</w:t>
      </w:r>
    </w:p>
    <w:p w14:paraId="7DD02103" w14:textId="77777777" w:rsidR="00DE73A8" w:rsidRPr="007B4752" w:rsidRDefault="00DE73A8" w:rsidP="00DE73A8">
      <w:pPr>
        <w:spacing w:line="240" w:lineRule="auto"/>
        <w:rPr>
          <w:b/>
          <w:noProof/>
          <w:sz w:val="22"/>
        </w:rPr>
      </w:pPr>
    </w:p>
    <w:p w14:paraId="348F6308" w14:textId="77777777" w:rsidR="00DE73A8" w:rsidRPr="007B4752" w:rsidRDefault="00DE73A8" w:rsidP="00DE73A8">
      <w:pPr>
        <w:spacing w:line="240" w:lineRule="auto"/>
        <w:rPr>
          <w:b/>
          <w:noProof/>
          <w:sz w:val="22"/>
        </w:rPr>
      </w:pPr>
    </w:p>
    <w:p w14:paraId="7BD6F5F5" w14:textId="77777777" w:rsidR="00DE73A8" w:rsidRPr="007B4752" w:rsidRDefault="00DE73A8" w:rsidP="00DE73A8">
      <w:pPr>
        <w:spacing w:line="240" w:lineRule="auto"/>
        <w:rPr>
          <w:b/>
          <w:noProof/>
          <w:sz w:val="22"/>
        </w:rPr>
      </w:pPr>
    </w:p>
    <w:p w14:paraId="00A69FDC" w14:textId="77777777" w:rsidR="00DE73A8" w:rsidRPr="007B4752" w:rsidRDefault="00DE73A8" w:rsidP="00DE73A8">
      <w:pPr>
        <w:spacing w:line="240" w:lineRule="auto"/>
        <w:rPr>
          <w:b/>
          <w:noProof/>
          <w:sz w:val="22"/>
        </w:rPr>
      </w:pPr>
    </w:p>
    <w:p w14:paraId="134F651C" w14:textId="77777777" w:rsidR="00DE73A8" w:rsidRPr="007B4752" w:rsidRDefault="00DE73A8" w:rsidP="00DE73A8">
      <w:pPr>
        <w:spacing w:line="240" w:lineRule="auto"/>
        <w:rPr>
          <w:b/>
          <w:noProof/>
          <w:sz w:val="22"/>
        </w:rPr>
      </w:pPr>
      <w:r w:rsidRPr="007B4752">
        <w:rPr>
          <w:b/>
          <w:noProof/>
          <w:sz w:val="22"/>
        </w:rPr>
        <w:t>Signed for and on behalf of Conceding Authority</w:t>
      </w:r>
    </w:p>
    <w:p w14:paraId="67E6A0C3" w14:textId="155D9EDE" w:rsidR="00DE73A8" w:rsidRPr="007B4752" w:rsidRDefault="00DE73A8" w:rsidP="00DE73A8">
      <w:pPr>
        <w:spacing w:line="240" w:lineRule="auto"/>
        <w:rPr>
          <w:noProof/>
          <w:sz w:val="22"/>
        </w:rPr>
      </w:pPr>
      <w:r w:rsidRPr="007B4752">
        <w:rPr>
          <w:noProof/>
          <w:sz w:val="22"/>
        </w:rPr>
        <w:t xml:space="preserve">Date: </w:t>
      </w:r>
      <w:r w:rsidR="00CE20B1">
        <w:rPr>
          <w:noProof/>
          <w:sz w:val="22"/>
        </w:rPr>
        <w:t>[## Insert]</w:t>
      </w:r>
    </w:p>
    <w:p w14:paraId="15B24A06" w14:textId="3F004B38" w:rsidR="00DE73A8" w:rsidRPr="007B4752" w:rsidRDefault="00DE73A8" w:rsidP="00DE73A8">
      <w:pPr>
        <w:spacing w:line="240" w:lineRule="auto"/>
        <w:rPr>
          <w:noProof/>
          <w:sz w:val="22"/>
        </w:rPr>
      </w:pPr>
      <w:r w:rsidRPr="007B4752">
        <w:rPr>
          <w:noProof/>
          <w:sz w:val="22"/>
        </w:rPr>
        <w:t>By:</w:t>
      </w:r>
      <w:r w:rsidR="00CE20B1" w:rsidRPr="00CE20B1">
        <w:rPr>
          <w:noProof/>
          <w:sz w:val="22"/>
        </w:rPr>
        <w:t xml:space="preserve"> </w:t>
      </w:r>
      <w:r w:rsidR="00CE20B1">
        <w:rPr>
          <w:noProof/>
          <w:sz w:val="22"/>
        </w:rPr>
        <w:t>[## Insert]</w:t>
      </w:r>
    </w:p>
    <w:p w14:paraId="73CE76A2" w14:textId="5A5EF9C6" w:rsidR="00DE73A8" w:rsidRPr="007B4752" w:rsidRDefault="00DE73A8" w:rsidP="00DE73A8">
      <w:pPr>
        <w:spacing w:line="240" w:lineRule="auto"/>
        <w:rPr>
          <w:noProof/>
          <w:sz w:val="22"/>
        </w:rPr>
      </w:pPr>
      <w:r w:rsidRPr="007B4752">
        <w:rPr>
          <w:noProof/>
          <w:sz w:val="22"/>
        </w:rPr>
        <w:t>Name:</w:t>
      </w:r>
      <w:r w:rsidR="00CE20B1">
        <w:rPr>
          <w:noProof/>
          <w:sz w:val="22"/>
        </w:rPr>
        <w:t xml:space="preserve"> [## Insert]</w:t>
      </w:r>
    </w:p>
    <w:p w14:paraId="52AA165E" w14:textId="5294410C" w:rsidR="00DE73A8" w:rsidRPr="007B4752" w:rsidRDefault="00DE73A8" w:rsidP="00DE73A8">
      <w:pPr>
        <w:spacing w:line="240" w:lineRule="auto"/>
        <w:rPr>
          <w:noProof/>
          <w:sz w:val="22"/>
        </w:rPr>
      </w:pPr>
      <w:r w:rsidRPr="007B4752">
        <w:rPr>
          <w:noProof/>
          <w:sz w:val="22"/>
        </w:rPr>
        <w:t>Authori</w:t>
      </w:r>
      <w:r w:rsidR="00BD6802" w:rsidRPr="007B4752">
        <w:rPr>
          <w:noProof/>
          <w:sz w:val="22"/>
        </w:rPr>
        <w:t>s</w:t>
      </w:r>
      <w:r w:rsidRPr="007B4752">
        <w:rPr>
          <w:noProof/>
          <w:sz w:val="22"/>
        </w:rPr>
        <w:t>ed signatory</w:t>
      </w:r>
      <w:r w:rsidR="00CE20B1">
        <w:rPr>
          <w:noProof/>
          <w:sz w:val="22"/>
        </w:rPr>
        <w:t xml:space="preserve"> [## Insert]</w:t>
      </w:r>
    </w:p>
    <w:p w14:paraId="6228F52E" w14:textId="0D1C0C50" w:rsidR="00DE73A8" w:rsidRPr="007B4752" w:rsidRDefault="00CE20B1" w:rsidP="00DE73A8">
      <w:pPr>
        <w:spacing w:line="240" w:lineRule="auto"/>
        <w:rPr>
          <w:noProof/>
          <w:sz w:val="22"/>
        </w:rPr>
      </w:pPr>
      <w:r>
        <w:rPr>
          <w:noProof/>
          <w:sz w:val="22"/>
        </w:rPr>
        <w:t xml:space="preserve">[## Insert </w:t>
      </w:r>
      <w:r w:rsidR="00DE73A8" w:rsidRPr="007B4752">
        <w:rPr>
          <w:noProof/>
          <w:sz w:val="22"/>
        </w:rPr>
        <w:t>Seal</w:t>
      </w:r>
      <w:r>
        <w:rPr>
          <w:noProof/>
          <w:sz w:val="22"/>
        </w:rPr>
        <w:t>]</w:t>
      </w:r>
    </w:p>
    <w:p w14:paraId="5852C82A" w14:textId="77777777" w:rsidR="00DE73A8" w:rsidRPr="007B4752" w:rsidRDefault="00DE73A8" w:rsidP="00DE73A8">
      <w:pPr>
        <w:spacing w:line="240" w:lineRule="auto"/>
        <w:rPr>
          <w:noProof/>
          <w:sz w:val="22"/>
        </w:rPr>
      </w:pPr>
    </w:p>
    <w:p w14:paraId="7AD5E705" w14:textId="77777777" w:rsidR="00DE73A8" w:rsidRPr="007B4752" w:rsidRDefault="00DE73A8" w:rsidP="00DE73A8">
      <w:pPr>
        <w:spacing w:line="240" w:lineRule="auto"/>
        <w:rPr>
          <w:noProof/>
          <w:sz w:val="22"/>
        </w:rPr>
      </w:pPr>
    </w:p>
    <w:p w14:paraId="7B0C9D01" w14:textId="77777777" w:rsidR="00DE73A8" w:rsidRPr="007B4752" w:rsidRDefault="00DE73A8" w:rsidP="00DE73A8">
      <w:pPr>
        <w:spacing w:line="240" w:lineRule="auto"/>
        <w:rPr>
          <w:noProof/>
          <w:sz w:val="22"/>
        </w:rPr>
      </w:pPr>
    </w:p>
    <w:p w14:paraId="2DF028AC" w14:textId="77777777" w:rsidR="00DE73A8" w:rsidRPr="007B4752" w:rsidRDefault="00DE73A8" w:rsidP="00DE73A8">
      <w:pPr>
        <w:spacing w:line="240" w:lineRule="auto"/>
        <w:rPr>
          <w:b/>
          <w:noProof/>
          <w:sz w:val="22"/>
        </w:rPr>
      </w:pPr>
      <w:r w:rsidRPr="007B4752">
        <w:rPr>
          <w:b/>
          <w:noProof/>
          <w:sz w:val="22"/>
        </w:rPr>
        <w:t>Signed for and on behalf of the Concession Holder</w:t>
      </w:r>
    </w:p>
    <w:p w14:paraId="71552B51" w14:textId="754A101A" w:rsidR="00DE73A8" w:rsidRPr="007B4752" w:rsidRDefault="00DE73A8" w:rsidP="00DE73A8">
      <w:pPr>
        <w:spacing w:line="240" w:lineRule="auto"/>
        <w:rPr>
          <w:noProof/>
          <w:sz w:val="22"/>
        </w:rPr>
      </w:pPr>
      <w:r w:rsidRPr="007B4752">
        <w:rPr>
          <w:noProof/>
          <w:sz w:val="22"/>
        </w:rPr>
        <w:t xml:space="preserve">Date: </w:t>
      </w:r>
      <w:r w:rsidR="00CE20B1">
        <w:rPr>
          <w:noProof/>
          <w:sz w:val="22"/>
        </w:rPr>
        <w:t>[## Insert]</w:t>
      </w:r>
    </w:p>
    <w:p w14:paraId="6B6BC4A6" w14:textId="7BF48B26" w:rsidR="00DE73A8" w:rsidRPr="007B4752" w:rsidRDefault="00DE73A8" w:rsidP="00DE73A8">
      <w:pPr>
        <w:spacing w:line="240" w:lineRule="auto"/>
        <w:rPr>
          <w:noProof/>
          <w:sz w:val="22"/>
        </w:rPr>
      </w:pPr>
      <w:r w:rsidRPr="007B4752">
        <w:rPr>
          <w:noProof/>
          <w:sz w:val="22"/>
        </w:rPr>
        <w:t>By:</w:t>
      </w:r>
      <w:r w:rsidR="00CE20B1">
        <w:rPr>
          <w:noProof/>
          <w:sz w:val="22"/>
        </w:rPr>
        <w:t xml:space="preserve"> [## Insert]</w:t>
      </w:r>
    </w:p>
    <w:p w14:paraId="206408D2" w14:textId="1449FA2B" w:rsidR="00DE73A8" w:rsidRPr="007B4752" w:rsidRDefault="00DE73A8" w:rsidP="00DE73A8">
      <w:pPr>
        <w:spacing w:line="240" w:lineRule="auto"/>
        <w:rPr>
          <w:noProof/>
          <w:sz w:val="22"/>
        </w:rPr>
      </w:pPr>
      <w:r w:rsidRPr="007B4752">
        <w:rPr>
          <w:noProof/>
          <w:sz w:val="22"/>
        </w:rPr>
        <w:t>Name:</w:t>
      </w:r>
      <w:r w:rsidR="00CE20B1">
        <w:rPr>
          <w:noProof/>
          <w:sz w:val="22"/>
        </w:rPr>
        <w:t xml:space="preserve"> [## Insert]</w:t>
      </w:r>
    </w:p>
    <w:p w14:paraId="38B32526" w14:textId="24C9232F" w:rsidR="00DE73A8" w:rsidRPr="007B4752" w:rsidRDefault="00DE73A8" w:rsidP="00DE73A8">
      <w:pPr>
        <w:spacing w:line="240" w:lineRule="auto"/>
        <w:rPr>
          <w:noProof/>
          <w:sz w:val="22"/>
        </w:rPr>
      </w:pPr>
      <w:r w:rsidRPr="007B4752">
        <w:rPr>
          <w:noProof/>
          <w:sz w:val="22"/>
        </w:rPr>
        <w:t>Authori</w:t>
      </w:r>
      <w:r w:rsidR="00BD6802" w:rsidRPr="007B4752">
        <w:rPr>
          <w:noProof/>
          <w:sz w:val="22"/>
        </w:rPr>
        <w:t>s</w:t>
      </w:r>
      <w:r w:rsidRPr="007B4752">
        <w:rPr>
          <w:noProof/>
          <w:sz w:val="22"/>
        </w:rPr>
        <w:t>ed signatory</w:t>
      </w:r>
      <w:r w:rsidR="00CE20B1">
        <w:rPr>
          <w:noProof/>
          <w:sz w:val="22"/>
        </w:rPr>
        <w:t xml:space="preserve"> [## Insert]</w:t>
      </w:r>
    </w:p>
    <w:p w14:paraId="4BA4F9DF" w14:textId="394A269C" w:rsidR="00DE73A8" w:rsidRPr="007B4752" w:rsidRDefault="00CE20B1" w:rsidP="00DE73A8">
      <w:pPr>
        <w:spacing w:line="240" w:lineRule="auto"/>
        <w:rPr>
          <w:noProof/>
          <w:sz w:val="22"/>
        </w:rPr>
      </w:pPr>
      <w:r>
        <w:rPr>
          <w:noProof/>
          <w:sz w:val="22"/>
        </w:rPr>
        <w:t xml:space="preserve">[## Insert </w:t>
      </w:r>
      <w:r w:rsidR="00DE73A8" w:rsidRPr="007B4752">
        <w:rPr>
          <w:noProof/>
          <w:sz w:val="22"/>
        </w:rPr>
        <w:t>Seal</w:t>
      </w:r>
      <w:r>
        <w:rPr>
          <w:noProof/>
          <w:sz w:val="22"/>
        </w:rPr>
        <w:t>]</w:t>
      </w:r>
    </w:p>
    <w:p w14:paraId="1312BC67" w14:textId="77777777" w:rsidR="00DE73A8" w:rsidRPr="007B4752" w:rsidRDefault="00DE73A8" w:rsidP="00DE73A8">
      <w:pPr>
        <w:spacing w:line="240" w:lineRule="auto"/>
        <w:rPr>
          <w:noProof/>
          <w:sz w:val="22"/>
        </w:rPr>
      </w:pPr>
      <w:r w:rsidRPr="007B4752">
        <w:rPr>
          <w:noProof/>
          <w:sz w:val="22"/>
        </w:rPr>
        <w:br w:type="page"/>
      </w:r>
    </w:p>
    <w:p w14:paraId="50D26D78" w14:textId="77777777" w:rsidR="00DE73A8" w:rsidRPr="007B4752" w:rsidRDefault="00DE73A8" w:rsidP="00DE73A8">
      <w:pPr>
        <w:pStyle w:val="Heading1"/>
        <w:spacing w:line="240" w:lineRule="auto"/>
        <w:rPr>
          <w:noProof/>
          <w:sz w:val="22"/>
          <w:szCs w:val="22"/>
        </w:rPr>
      </w:pPr>
      <w:bookmarkStart w:id="49" w:name="_Toc193448936"/>
      <w:r w:rsidRPr="007B4752">
        <w:rPr>
          <w:noProof/>
          <w:sz w:val="22"/>
          <w:szCs w:val="22"/>
        </w:rPr>
        <w:lastRenderedPageBreak/>
        <w:t>ANNEXES</w:t>
      </w:r>
      <w:bookmarkEnd w:id="49"/>
    </w:p>
    <w:p w14:paraId="33BE7B52" w14:textId="77777777" w:rsidR="00DE73A8" w:rsidRPr="007B4752" w:rsidRDefault="00DE73A8" w:rsidP="00DE73A8">
      <w:pPr>
        <w:pStyle w:val="BERSCH1Subsection"/>
        <w:rPr>
          <w:rFonts w:ascii="Trebuchet MS" w:hAnsi="Trebuchet MS"/>
          <w:noProof/>
          <w:sz w:val="22"/>
          <w:szCs w:val="22"/>
        </w:rPr>
      </w:pPr>
      <w:bookmarkStart w:id="50" w:name="_Toc193448937"/>
      <w:r w:rsidRPr="007B4752">
        <w:rPr>
          <w:rFonts w:ascii="Trebuchet MS" w:hAnsi="Trebuchet MS"/>
          <w:noProof/>
          <w:sz w:val="22"/>
          <w:szCs w:val="22"/>
        </w:rPr>
        <w:t>ANNEX 1 – Concession Area</w:t>
      </w:r>
      <w:bookmarkEnd w:id="50"/>
      <w:r w:rsidRPr="007B4752">
        <w:rPr>
          <w:rFonts w:ascii="Trebuchet MS" w:hAnsi="Trebuchet MS"/>
          <w:noProof/>
          <w:sz w:val="22"/>
          <w:szCs w:val="22"/>
        </w:rPr>
        <w:t xml:space="preserve"> </w:t>
      </w:r>
    </w:p>
    <w:p w14:paraId="2D8DD3C1" w14:textId="165D1C59" w:rsidR="00DE73A8" w:rsidRPr="007B4752" w:rsidRDefault="002B1F3C" w:rsidP="00DE73A8">
      <w:pPr>
        <w:spacing w:line="240" w:lineRule="auto"/>
        <w:rPr>
          <w:noProof/>
          <w:sz w:val="22"/>
        </w:rPr>
      </w:pPr>
      <w:r w:rsidRPr="002B1F3C">
        <w:rPr>
          <w:noProof/>
          <w:sz w:val="22"/>
        </w:rPr>
        <w:t>[## Insert Map</w:t>
      </w:r>
      <w:r w:rsidR="00DE73A8" w:rsidRPr="002B1F3C">
        <w:rPr>
          <w:noProof/>
          <w:sz w:val="22"/>
        </w:rPr>
        <w:t xml:space="preserve"> of the Concession Area</w:t>
      </w:r>
      <w:r w:rsidRPr="002B1F3C">
        <w:rPr>
          <w:noProof/>
          <w:sz w:val="22"/>
        </w:rPr>
        <w:t>]</w:t>
      </w:r>
    </w:p>
    <w:p w14:paraId="45AB60B8" w14:textId="77777777" w:rsidR="00ED43CC" w:rsidRDefault="00ED43CC">
      <w:pPr>
        <w:rPr>
          <w:rFonts w:eastAsia="Calibri" w:cs="Calibri"/>
          <w:b/>
          <w:bCs/>
          <w:caps/>
          <w:noProof/>
          <w:spacing w:val="10"/>
          <w:sz w:val="22"/>
          <w:lang w:eastAsia="de-DE"/>
        </w:rPr>
      </w:pPr>
      <w:r>
        <w:rPr>
          <w:noProof/>
          <w:sz w:val="22"/>
        </w:rPr>
        <w:br w:type="page"/>
      </w:r>
    </w:p>
    <w:p w14:paraId="35015A39" w14:textId="3C37D9CD" w:rsidR="00DE73A8" w:rsidRPr="007B4752" w:rsidRDefault="00DE73A8" w:rsidP="00DE73A8">
      <w:pPr>
        <w:pStyle w:val="BERSCH1Subsection"/>
        <w:rPr>
          <w:rFonts w:ascii="Trebuchet MS" w:hAnsi="Trebuchet MS"/>
          <w:noProof/>
          <w:sz w:val="22"/>
          <w:szCs w:val="22"/>
        </w:rPr>
      </w:pPr>
      <w:bookmarkStart w:id="51" w:name="_Toc193448938"/>
      <w:r w:rsidRPr="007B4752">
        <w:rPr>
          <w:rFonts w:ascii="Trebuchet MS" w:hAnsi="Trebuchet MS"/>
          <w:noProof/>
          <w:sz w:val="22"/>
          <w:szCs w:val="22"/>
        </w:rPr>
        <w:lastRenderedPageBreak/>
        <w:t>ANNEX 2 – Description and inventory of Concession Assets</w:t>
      </w:r>
      <w:bookmarkEnd w:id="51"/>
    </w:p>
    <w:p w14:paraId="5EABD3C9" w14:textId="446DD903" w:rsidR="00DE73A8" w:rsidRPr="007B4752" w:rsidRDefault="00CE20B1" w:rsidP="00DE73A8">
      <w:pPr>
        <w:spacing w:line="240" w:lineRule="auto"/>
        <w:rPr>
          <w:noProof/>
          <w:sz w:val="22"/>
        </w:rPr>
      </w:pPr>
      <w:r>
        <w:rPr>
          <w:noProof/>
          <w:sz w:val="22"/>
        </w:rPr>
        <w:t>[## Insert list]</w:t>
      </w:r>
    </w:p>
    <w:p w14:paraId="00E8A9AE" w14:textId="77777777" w:rsidR="00DE73A8" w:rsidRPr="007B4752" w:rsidRDefault="00DE73A8" w:rsidP="00DE73A8">
      <w:pPr>
        <w:spacing w:line="240" w:lineRule="auto"/>
        <w:rPr>
          <w:noProof/>
          <w:sz w:val="22"/>
          <w:u w:val="single"/>
        </w:rPr>
      </w:pPr>
      <w:r w:rsidRPr="007B4752">
        <w:rPr>
          <w:noProof/>
          <w:sz w:val="22"/>
          <w:u w:val="single"/>
        </w:rPr>
        <w:t xml:space="preserve">List of Assets to be handed over and their condition: </w:t>
      </w:r>
    </w:p>
    <w:p w14:paraId="78C21BA6" w14:textId="77777777" w:rsidR="00DE73A8" w:rsidRPr="007B4752" w:rsidRDefault="00DE73A8" w:rsidP="00DE73A8">
      <w:pPr>
        <w:spacing w:line="240" w:lineRule="auto"/>
        <w:rPr>
          <w:noProof/>
          <w:sz w:val="22"/>
        </w:rPr>
      </w:pPr>
      <w:r w:rsidRPr="007B4752">
        <w:rPr>
          <w:noProof/>
          <w:sz w:val="22"/>
        </w:rPr>
        <w:t xml:space="preserve">Shall include but not be limited to: </w:t>
      </w:r>
    </w:p>
    <w:p w14:paraId="49ABAC49" w14:textId="7C7C3FD2"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Short description of the asset</w:t>
      </w:r>
    </w:p>
    <w:p w14:paraId="59FD50FF" w14:textId="45A94431"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Location</w:t>
      </w:r>
    </w:p>
    <w:p w14:paraId="661936BA" w14:textId="09A9E1BF"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Mode of operation</w:t>
      </w:r>
    </w:p>
    <w:p w14:paraId="70557394" w14:textId="55461CF9"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Production or transmission capacity</w:t>
      </w:r>
    </w:p>
    <w:p w14:paraId="193FF831" w14:textId="7DD26C52"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Commissioning Date</w:t>
      </w:r>
    </w:p>
    <w:p w14:paraId="46213A5B" w14:textId="0C928D43"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General Condition</w:t>
      </w:r>
    </w:p>
    <w:p w14:paraId="03C884A3" w14:textId="77777777"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Residual life and estimated value</w:t>
      </w:r>
    </w:p>
    <w:p w14:paraId="3E9510F2" w14:textId="18FC66B3"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Amorti</w:t>
      </w:r>
      <w:r w:rsidR="00BD6802" w:rsidRPr="007B4752">
        <w:rPr>
          <w:noProof/>
          <w:color w:val="000000"/>
          <w:sz w:val="22"/>
        </w:rPr>
        <w:t>s</w:t>
      </w:r>
      <w:r w:rsidRPr="007B4752">
        <w:rPr>
          <w:noProof/>
          <w:color w:val="000000"/>
          <w:sz w:val="22"/>
        </w:rPr>
        <w:t>ation of the Asset</w:t>
      </w:r>
    </w:p>
    <w:p w14:paraId="77B7E270" w14:textId="69943F99" w:rsidR="00DE73A8" w:rsidRPr="007B4752" w:rsidRDefault="00DE73A8" w:rsidP="00594797">
      <w:pPr>
        <w:numPr>
          <w:ilvl w:val="0"/>
          <w:numId w:val="31"/>
        </w:numPr>
        <w:pBdr>
          <w:top w:val="nil"/>
          <w:left w:val="nil"/>
          <w:bottom w:val="nil"/>
          <w:right w:val="nil"/>
          <w:between w:val="nil"/>
        </w:pBdr>
        <w:spacing w:before="120" w:after="120" w:line="240" w:lineRule="auto"/>
        <w:rPr>
          <w:noProof/>
          <w:color w:val="000000"/>
          <w:sz w:val="22"/>
        </w:rPr>
      </w:pPr>
      <w:r w:rsidRPr="007B4752">
        <w:rPr>
          <w:noProof/>
          <w:color w:val="000000"/>
          <w:sz w:val="22"/>
        </w:rPr>
        <w:t>Paid for by</w:t>
      </w:r>
      <w:r w:rsidR="00BD6802" w:rsidRPr="007B4752">
        <w:rPr>
          <w:noProof/>
          <w:color w:val="000000"/>
          <w:sz w:val="22"/>
        </w:rPr>
        <w:t xml:space="preserve"> </w:t>
      </w:r>
      <w:r w:rsidRPr="007B4752">
        <w:rPr>
          <w:rStyle w:val="WingdingsIcon"/>
          <w:noProof/>
          <w:sz w:val="22"/>
          <w:lang w:val="en-GB"/>
        </w:rPr>
        <w:t>□</w:t>
      </w:r>
      <w:r w:rsidRPr="007B4752">
        <w:rPr>
          <w:noProof/>
          <w:color w:val="000000"/>
          <w:sz w:val="22"/>
        </w:rPr>
        <w:t xml:space="preserve"> Conceding Authority</w:t>
      </w:r>
      <w:r w:rsidR="00BD6802" w:rsidRPr="007B4752">
        <w:rPr>
          <w:noProof/>
          <w:color w:val="000000"/>
          <w:sz w:val="22"/>
        </w:rPr>
        <w:t xml:space="preserve"> </w:t>
      </w:r>
      <w:r w:rsidRPr="007B4752">
        <w:rPr>
          <w:rStyle w:val="WingdingsIcon"/>
          <w:noProof/>
          <w:sz w:val="22"/>
          <w:lang w:val="en-GB"/>
        </w:rPr>
        <w:t>□</w:t>
      </w:r>
      <w:r w:rsidRPr="007B4752">
        <w:rPr>
          <w:noProof/>
          <w:color w:val="000000"/>
          <w:sz w:val="22"/>
        </w:rPr>
        <w:t xml:space="preserve"> Concession Holder</w:t>
      </w:r>
    </w:p>
    <w:p w14:paraId="1AC5DBFB" w14:textId="77777777" w:rsidR="00ED43CC" w:rsidRDefault="00ED43CC">
      <w:pPr>
        <w:rPr>
          <w:rFonts w:eastAsia="Calibri" w:cs="Calibri"/>
          <w:b/>
          <w:bCs/>
          <w:caps/>
          <w:noProof/>
          <w:spacing w:val="10"/>
          <w:sz w:val="22"/>
          <w:lang w:eastAsia="de-DE"/>
        </w:rPr>
      </w:pPr>
      <w:r>
        <w:rPr>
          <w:noProof/>
          <w:sz w:val="22"/>
        </w:rPr>
        <w:br w:type="page"/>
      </w:r>
    </w:p>
    <w:p w14:paraId="6476CA50" w14:textId="5EEBE53A" w:rsidR="00DE73A8" w:rsidRPr="007B4752" w:rsidRDefault="00DE73A8" w:rsidP="00DE73A8">
      <w:pPr>
        <w:pStyle w:val="BERSCH1Subsection"/>
        <w:rPr>
          <w:rFonts w:ascii="Trebuchet MS" w:hAnsi="Trebuchet MS"/>
          <w:noProof/>
          <w:sz w:val="22"/>
          <w:szCs w:val="22"/>
        </w:rPr>
      </w:pPr>
      <w:bookmarkStart w:id="52" w:name="_Toc193448939"/>
      <w:r w:rsidRPr="007B4752">
        <w:rPr>
          <w:rFonts w:ascii="Trebuchet MS" w:hAnsi="Trebuchet MS"/>
          <w:noProof/>
          <w:sz w:val="22"/>
          <w:szCs w:val="22"/>
        </w:rPr>
        <w:lastRenderedPageBreak/>
        <w:t>ANNEX 3 – Specifications</w:t>
      </w:r>
      <w:bookmarkEnd w:id="52"/>
      <w:r w:rsidRPr="007B4752">
        <w:rPr>
          <w:rFonts w:ascii="Trebuchet MS" w:hAnsi="Trebuchet MS"/>
          <w:noProof/>
          <w:sz w:val="22"/>
          <w:szCs w:val="22"/>
        </w:rPr>
        <w:t xml:space="preserve"> </w:t>
      </w:r>
    </w:p>
    <w:p w14:paraId="3C3C40FF" w14:textId="77777777" w:rsidR="00DE73A8" w:rsidRPr="007B4752" w:rsidRDefault="00DE73A8" w:rsidP="00DE73A8">
      <w:pPr>
        <w:spacing w:line="240" w:lineRule="auto"/>
        <w:rPr>
          <w:b/>
          <w:noProof/>
          <w:sz w:val="22"/>
        </w:rPr>
      </w:pPr>
    </w:p>
    <w:p w14:paraId="6E96399F" w14:textId="2C148C20" w:rsidR="00DE73A8" w:rsidRPr="007B4752" w:rsidRDefault="00DE73A8" w:rsidP="00594797">
      <w:pPr>
        <w:pStyle w:val="Numbered-List"/>
        <w:numPr>
          <w:ilvl w:val="0"/>
          <w:numId w:val="32"/>
        </w:numPr>
        <w:spacing w:line="240" w:lineRule="auto"/>
        <w:rPr>
          <w:rFonts w:ascii="Trebuchet MS" w:hAnsi="Trebuchet MS"/>
          <w:noProof/>
          <w:sz w:val="22"/>
          <w:szCs w:val="22"/>
          <w:u w:val="single"/>
        </w:rPr>
      </w:pPr>
      <w:r w:rsidRPr="007B4752">
        <w:rPr>
          <w:rFonts w:ascii="Trebuchet MS" w:hAnsi="Trebuchet MS"/>
          <w:noProof/>
          <w:sz w:val="22"/>
          <w:szCs w:val="22"/>
          <w:u w:val="single"/>
        </w:rPr>
        <w:t xml:space="preserve">Construction </w:t>
      </w:r>
      <w:r w:rsidR="00ED43CC">
        <w:rPr>
          <w:rFonts w:ascii="Trebuchet MS" w:hAnsi="Trebuchet MS"/>
          <w:noProof/>
          <w:sz w:val="22"/>
          <w:szCs w:val="22"/>
          <w:u w:val="single"/>
        </w:rPr>
        <w:t>s</w:t>
      </w:r>
      <w:r w:rsidRPr="007B4752">
        <w:rPr>
          <w:rFonts w:ascii="Trebuchet MS" w:hAnsi="Trebuchet MS"/>
          <w:noProof/>
          <w:sz w:val="22"/>
          <w:szCs w:val="22"/>
          <w:u w:val="single"/>
        </w:rPr>
        <w:t>tandards</w:t>
      </w:r>
    </w:p>
    <w:p w14:paraId="2E65A616" w14:textId="20BEF049" w:rsidR="00DE73A8" w:rsidRPr="007B4752" w:rsidRDefault="00CE20B1" w:rsidP="00DE73A8">
      <w:pPr>
        <w:spacing w:line="240" w:lineRule="auto"/>
        <w:rPr>
          <w:noProof/>
          <w:sz w:val="22"/>
        </w:rPr>
      </w:pPr>
      <w:r>
        <w:rPr>
          <w:noProof/>
          <w:sz w:val="22"/>
        </w:rPr>
        <w:t>[## Insert]</w:t>
      </w:r>
    </w:p>
    <w:p w14:paraId="0CA17003" w14:textId="2B506D76" w:rsidR="00DE73A8" w:rsidRPr="007B4752" w:rsidRDefault="00DE73A8" w:rsidP="00DE73A8">
      <w:pPr>
        <w:pStyle w:val="Numbered-List"/>
        <w:spacing w:line="240" w:lineRule="auto"/>
        <w:rPr>
          <w:rFonts w:ascii="Trebuchet MS" w:hAnsi="Trebuchet MS"/>
          <w:noProof/>
          <w:sz w:val="22"/>
          <w:szCs w:val="22"/>
          <w:u w:val="single"/>
        </w:rPr>
      </w:pPr>
      <w:r w:rsidRPr="007B4752">
        <w:rPr>
          <w:rFonts w:ascii="Trebuchet MS" w:hAnsi="Trebuchet MS"/>
          <w:noProof/>
          <w:sz w:val="22"/>
          <w:szCs w:val="22"/>
          <w:u w:val="single"/>
        </w:rPr>
        <w:t xml:space="preserve">Operational </w:t>
      </w:r>
      <w:r w:rsidR="00ED43CC">
        <w:rPr>
          <w:rFonts w:ascii="Trebuchet MS" w:hAnsi="Trebuchet MS"/>
          <w:noProof/>
          <w:sz w:val="22"/>
          <w:szCs w:val="22"/>
          <w:u w:val="single"/>
        </w:rPr>
        <w:t>s</w:t>
      </w:r>
      <w:r w:rsidRPr="007B4752">
        <w:rPr>
          <w:rFonts w:ascii="Trebuchet MS" w:hAnsi="Trebuchet MS"/>
          <w:noProof/>
          <w:sz w:val="22"/>
          <w:szCs w:val="22"/>
          <w:u w:val="single"/>
        </w:rPr>
        <w:t>tandards</w:t>
      </w:r>
    </w:p>
    <w:p w14:paraId="1000A7B1" w14:textId="3354C0F4" w:rsidR="00DE73A8" w:rsidRPr="007B4752" w:rsidRDefault="00CE20B1" w:rsidP="00DE73A8">
      <w:pPr>
        <w:spacing w:line="240" w:lineRule="auto"/>
        <w:rPr>
          <w:noProof/>
          <w:sz w:val="22"/>
        </w:rPr>
      </w:pPr>
      <w:r>
        <w:rPr>
          <w:noProof/>
          <w:sz w:val="22"/>
        </w:rPr>
        <w:t>[## Insert]</w:t>
      </w:r>
    </w:p>
    <w:p w14:paraId="042DEC6C" w14:textId="4784066F" w:rsidR="00DE73A8" w:rsidRPr="007B4752" w:rsidRDefault="00DE73A8" w:rsidP="00DE73A8">
      <w:pPr>
        <w:pStyle w:val="Numbered-List"/>
        <w:spacing w:line="240" w:lineRule="auto"/>
        <w:rPr>
          <w:rFonts w:ascii="Trebuchet MS" w:hAnsi="Trebuchet MS"/>
          <w:noProof/>
          <w:sz w:val="22"/>
          <w:szCs w:val="22"/>
          <w:u w:val="single"/>
        </w:rPr>
      </w:pPr>
      <w:r w:rsidRPr="007B4752">
        <w:rPr>
          <w:rFonts w:ascii="Trebuchet MS" w:hAnsi="Trebuchet MS"/>
          <w:noProof/>
          <w:sz w:val="22"/>
          <w:szCs w:val="22"/>
          <w:u w:val="single"/>
        </w:rPr>
        <w:t xml:space="preserve">Maintenance </w:t>
      </w:r>
      <w:r w:rsidR="00ED43CC">
        <w:rPr>
          <w:rFonts w:ascii="Trebuchet MS" w:hAnsi="Trebuchet MS"/>
          <w:noProof/>
          <w:sz w:val="22"/>
          <w:szCs w:val="22"/>
          <w:u w:val="single"/>
        </w:rPr>
        <w:t>s</w:t>
      </w:r>
      <w:r w:rsidRPr="007B4752">
        <w:rPr>
          <w:rFonts w:ascii="Trebuchet MS" w:hAnsi="Trebuchet MS"/>
          <w:noProof/>
          <w:sz w:val="22"/>
          <w:szCs w:val="22"/>
          <w:u w:val="single"/>
        </w:rPr>
        <w:t>tandards</w:t>
      </w:r>
    </w:p>
    <w:p w14:paraId="034B48F9" w14:textId="71785E16" w:rsidR="00DE73A8" w:rsidRPr="007B4752" w:rsidRDefault="00CE20B1" w:rsidP="00DE73A8">
      <w:pPr>
        <w:spacing w:line="240" w:lineRule="auto"/>
        <w:rPr>
          <w:noProof/>
          <w:sz w:val="22"/>
        </w:rPr>
      </w:pPr>
      <w:r>
        <w:rPr>
          <w:noProof/>
          <w:sz w:val="22"/>
        </w:rPr>
        <w:t>[## Insert]</w:t>
      </w:r>
    </w:p>
    <w:p w14:paraId="7A3B203E" w14:textId="77777777" w:rsidR="00DE73A8" w:rsidRPr="007B4752" w:rsidRDefault="00DE73A8" w:rsidP="00DE73A8">
      <w:pPr>
        <w:pStyle w:val="Numbered-List"/>
        <w:spacing w:line="240" w:lineRule="auto"/>
        <w:rPr>
          <w:rFonts w:ascii="Trebuchet MS" w:hAnsi="Trebuchet MS"/>
          <w:noProof/>
          <w:sz w:val="22"/>
          <w:szCs w:val="22"/>
          <w:u w:val="single"/>
        </w:rPr>
      </w:pPr>
      <w:r w:rsidRPr="007B4752">
        <w:rPr>
          <w:rFonts w:ascii="Trebuchet MS" w:hAnsi="Trebuchet MS"/>
          <w:noProof/>
          <w:sz w:val="22"/>
          <w:szCs w:val="22"/>
          <w:u w:val="single"/>
        </w:rPr>
        <w:t>Tariffs</w:t>
      </w:r>
    </w:p>
    <w:p w14:paraId="3D220EA9" w14:textId="6EFC7ED7" w:rsidR="00DE73A8" w:rsidRPr="007B4752" w:rsidRDefault="00CE20B1" w:rsidP="00DE73A8">
      <w:pPr>
        <w:spacing w:line="240" w:lineRule="auto"/>
        <w:rPr>
          <w:noProof/>
          <w:sz w:val="22"/>
        </w:rPr>
      </w:pPr>
      <w:r>
        <w:rPr>
          <w:noProof/>
          <w:sz w:val="22"/>
        </w:rPr>
        <w:t>[## Insert]</w:t>
      </w:r>
    </w:p>
    <w:p w14:paraId="5E9947CD" w14:textId="77777777" w:rsidR="00DE73A8" w:rsidRPr="007B4752" w:rsidRDefault="00DE73A8" w:rsidP="00594797">
      <w:pPr>
        <w:numPr>
          <w:ilvl w:val="0"/>
          <w:numId w:val="15"/>
        </w:numPr>
        <w:pBdr>
          <w:top w:val="nil"/>
          <w:left w:val="nil"/>
          <w:bottom w:val="nil"/>
          <w:right w:val="nil"/>
          <w:between w:val="nil"/>
        </w:pBdr>
        <w:spacing w:before="120" w:line="240" w:lineRule="auto"/>
        <w:rPr>
          <w:noProof/>
          <w:color w:val="000000"/>
          <w:sz w:val="22"/>
        </w:rPr>
      </w:pPr>
      <w:r w:rsidRPr="007B4752">
        <w:rPr>
          <w:noProof/>
          <w:sz w:val="22"/>
        </w:rPr>
        <w:br w:type="page"/>
      </w:r>
    </w:p>
    <w:p w14:paraId="39647E95" w14:textId="77777777" w:rsidR="00DE73A8" w:rsidRPr="007B4752" w:rsidRDefault="00DE73A8" w:rsidP="00DE73A8">
      <w:pPr>
        <w:pStyle w:val="BERSCH1Subsection"/>
        <w:rPr>
          <w:rFonts w:ascii="Trebuchet MS" w:hAnsi="Trebuchet MS"/>
          <w:noProof/>
          <w:sz w:val="22"/>
          <w:szCs w:val="22"/>
        </w:rPr>
      </w:pPr>
      <w:bookmarkStart w:id="53" w:name="_Toc193448940"/>
      <w:r w:rsidRPr="007B4752">
        <w:rPr>
          <w:rFonts w:ascii="Trebuchet MS" w:hAnsi="Trebuchet MS"/>
          <w:noProof/>
          <w:sz w:val="22"/>
          <w:szCs w:val="22"/>
        </w:rPr>
        <w:lastRenderedPageBreak/>
        <w:t>ANNEX 4 – Performance and maintenance indicators</w:t>
      </w:r>
      <w:bookmarkEnd w:id="53"/>
      <w:r w:rsidRPr="007B4752">
        <w:rPr>
          <w:rFonts w:ascii="Trebuchet MS" w:hAnsi="Trebuchet MS"/>
          <w:noProof/>
          <w:sz w:val="22"/>
          <w:szCs w:val="22"/>
        </w:rPr>
        <w:t xml:space="preserve"> </w:t>
      </w:r>
    </w:p>
    <w:p w14:paraId="5F58DE50" w14:textId="77777777" w:rsidR="00DE73A8" w:rsidRPr="007B4752" w:rsidRDefault="00DE73A8" w:rsidP="00DE73A8">
      <w:pPr>
        <w:tabs>
          <w:tab w:val="left" w:pos="5529"/>
        </w:tabs>
        <w:spacing w:line="240" w:lineRule="auto"/>
        <w:rPr>
          <w:rStyle w:val="ITALICkindlystate"/>
          <w:rFonts w:eastAsiaTheme="minorHAnsi"/>
          <w:noProof/>
          <w:sz w:val="22"/>
        </w:rPr>
      </w:pPr>
      <w:r w:rsidRPr="007B4752">
        <w:rPr>
          <w:rStyle w:val="ITALICkindlystate"/>
          <w:rFonts w:eastAsiaTheme="minorHAnsi"/>
          <w:noProof/>
          <w:sz w:val="22"/>
        </w:rPr>
        <w:t xml:space="preserve">Assessing the performance on the outputs is strongly recommended. </w:t>
      </w:r>
    </w:p>
    <w:p w14:paraId="6F558823" w14:textId="77777777" w:rsidR="00DE73A8" w:rsidRPr="007B4752" w:rsidRDefault="00DE73A8" w:rsidP="00DE73A8">
      <w:pPr>
        <w:spacing w:line="240" w:lineRule="auto"/>
        <w:rPr>
          <w:b/>
          <w:noProof/>
          <w:sz w:val="22"/>
        </w:rPr>
      </w:pPr>
    </w:p>
    <w:p w14:paraId="3F54A831" w14:textId="080EF3A1" w:rsidR="00DE73A8" w:rsidRPr="007B4752" w:rsidRDefault="00DE73A8" w:rsidP="00594797">
      <w:pPr>
        <w:numPr>
          <w:ilvl w:val="0"/>
          <w:numId w:val="14"/>
        </w:numPr>
        <w:pBdr>
          <w:top w:val="nil"/>
          <w:left w:val="nil"/>
          <w:bottom w:val="nil"/>
          <w:right w:val="nil"/>
          <w:between w:val="nil"/>
        </w:pBdr>
        <w:spacing w:before="120" w:line="240" w:lineRule="auto"/>
        <w:rPr>
          <w:b/>
          <w:noProof/>
          <w:color w:val="000000"/>
          <w:sz w:val="22"/>
        </w:rPr>
      </w:pPr>
      <w:r w:rsidRPr="007B4752">
        <w:rPr>
          <w:b/>
          <w:noProof/>
          <w:color w:val="000000"/>
          <w:sz w:val="22"/>
        </w:rPr>
        <w:t xml:space="preserve">Performance </w:t>
      </w:r>
      <w:r w:rsidR="00ED43CC">
        <w:rPr>
          <w:b/>
          <w:noProof/>
          <w:color w:val="000000"/>
          <w:sz w:val="22"/>
        </w:rPr>
        <w:t>I</w:t>
      </w:r>
      <w:r w:rsidRPr="007B4752">
        <w:rPr>
          <w:b/>
          <w:noProof/>
          <w:color w:val="000000"/>
          <w:sz w:val="22"/>
        </w:rPr>
        <w:t>ndicators for the Services provided</w:t>
      </w:r>
    </w:p>
    <w:p w14:paraId="2DC534D9" w14:textId="679AFD08" w:rsidR="00DE73A8" w:rsidRPr="007B4752" w:rsidRDefault="00EC7758" w:rsidP="00DE73A8">
      <w:pPr>
        <w:spacing w:line="240" w:lineRule="auto"/>
        <w:rPr>
          <w:noProof/>
          <w:sz w:val="22"/>
        </w:rPr>
      </w:pPr>
      <w:r>
        <w:rPr>
          <w:noProof/>
          <w:sz w:val="22"/>
        </w:rPr>
        <w:t>[## Insert performance indicators]</w:t>
      </w:r>
    </w:p>
    <w:p w14:paraId="01892288" w14:textId="77777777" w:rsidR="00DE73A8" w:rsidRPr="007B4752" w:rsidRDefault="00DE73A8" w:rsidP="00DE73A8">
      <w:pPr>
        <w:spacing w:line="240" w:lineRule="auto"/>
        <w:rPr>
          <w:noProof/>
          <w:sz w:val="22"/>
        </w:rPr>
      </w:pPr>
      <w:r w:rsidRPr="007B4752">
        <w:rPr>
          <w:noProof/>
          <w:sz w:val="22"/>
        </w:rPr>
        <w:t xml:space="preserve">Performance indicators could include: </w:t>
      </w:r>
    </w:p>
    <w:p w14:paraId="04FE69A4" w14:textId="40A52AB3"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c</w:t>
      </w:r>
      <w:r w:rsidR="00DE73A8" w:rsidRPr="007B4752">
        <w:rPr>
          <w:rFonts w:ascii="Trebuchet MS" w:hAnsi="Trebuchet MS"/>
          <w:noProof/>
          <w:sz w:val="22"/>
          <w:szCs w:val="22"/>
        </w:rPr>
        <w:t>apacity (in terms of power and daily capacity or provided services)</w:t>
      </w:r>
    </w:p>
    <w:p w14:paraId="2F276ED4" w14:textId="1B63EC3F"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d</w:t>
      </w:r>
      <w:r w:rsidR="00DE73A8" w:rsidRPr="007B4752">
        <w:rPr>
          <w:rFonts w:ascii="Trebuchet MS" w:hAnsi="Trebuchet MS"/>
          <w:noProof/>
          <w:sz w:val="22"/>
          <w:szCs w:val="22"/>
        </w:rPr>
        <w:t>uration (hours per day, hours per evening)</w:t>
      </w:r>
    </w:p>
    <w:p w14:paraId="16D38D79" w14:textId="636AF0D8"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r</w:t>
      </w:r>
      <w:r w:rsidR="00DE73A8" w:rsidRPr="007B4752">
        <w:rPr>
          <w:rFonts w:ascii="Trebuchet MS" w:hAnsi="Trebuchet MS"/>
          <w:noProof/>
          <w:sz w:val="22"/>
          <w:szCs w:val="22"/>
        </w:rPr>
        <w:t>eliability (considering disruptions)</w:t>
      </w:r>
    </w:p>
    <w:p w14:paraId="4CE715F6" w14:textId="18A68502"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q</w:t>
      </w:r>
      <w:r w:rsidR="00DE73A8" w:rsidRPr="007B4752">
        <w:rPr>
          <w:rFonts w:ascii="Trebuchet MS" w:hAnsi="Trebuchet MS"/>
          <w:noProof/>
          <w:sz w:val="22"/>
          <w:szCs w:val="22"/>
        </w:rPr>
        <w:t>uality (in terms of voltage)</w:t>
      </w:r>
    </w:p>
    <w:p w14:paraId="58426CFF" w14:textId="47495ED7"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ffordability</w:t>
      </w:r>
    </w:p>
    <w:p w14:paraId="075C6714" w14:textId="64C83206"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h</w:t>
      </w:r>
      <w:r w:rsidR="00DE73A8" w:rsidRPr="007B4752">
        <w:rPr>
          <w:rFonts w:ascii="Trebuchet MS" w:hAnsi="Trebuchet MS"/>
          <w:noProof/>
          <w:sz w:val="22"/>
          <w:szCs w:val="22"/>
        </w:rPr>
        <w:t>ealth and safety (in terms of incidents)</w:t>
      </w:r>
    </w:p>
    <w:p w14:paraId="7EEB2814" w14:textId="77777777" w:rsidR="00DE73A8" w:rsidRPr="007B4752" w:rsidRDefault="00DE73A8" w:rsidP="00DE73A8">
      <w:pPr>
        <w:pStyle w:val="Bullet-List"/>
        <w:numPr>
          <w:ilvl w:val="0"/>
          <w:numId w:val="0"/>
        </w:numPr>
        <w:spacing w:line="240" w:lineRule="auto"/>
        <w:ind w:left="714"/>
        <w:rPr>
          <w:rFonts w:ascii="Trebuchet MS" w:hAnsi="Trebuchet MS"/>
          <w:noProof/>
          <w:sz w:val="22"/>
          <w:szCs w:val="22"/>
        </w:rPr>
      </w:pPr>
    </w:p>
    <w:p w14:paraId="1E6D81DA" w14:textId="6F33FACD" w:rsidR="00DE73A8" w:rsidRPr="007B4752" w:rsidRDefault="00DE73A8" w:rsidP="00594797">
      <w:pPr>
        <w:numPr>
          <w:ilvl w:val="0"/>
          <w:numId w:val="14"/>
        </w:numPr>
        <w:pBdr>
          <w:top w:val="nil"/>
          <w:left w:val="nil"/>
          <w:bottom w:val="nil"/>
          <w:right w:val="nil"/>
          <w:between w:val="nil"/>
        </w:pBdr>
        <w:spacing w:before="120" w:line="240" w:lineRule="auto"/>
        <w:rPr>
          <w:b/>
          <w:noProof/>
          <w:color w:val="000000"/>
          <w:sz w:val="22"/>
        </w:rPr>
      </w:pPr>
      <w:r w:rsidRPr="007B4752">
        <w:rPr>
          <w:b/>
          <w:noProof/>
          <w:color w:val="000000"/>
          <w:sz w:val="22"/>
        </w:rPr>
        <w:t xml:space="preserve">Maintenance </w:t>
      </w:r>
      <w:r w:rsidR="00ED43CC">
        <w:rPr>
          <w:b/>
          <w:noProof/>
          <w:color w:val="000000"/>
          <w:sz w:val="22"/>
        </w:rPr>
        <w:t>I</w:t>
      </w:r>
      <w:r w:rsidRPr="007B4752">
        <w:rPr>
          <w:b/>
          <w:noProof/>
          <w:color w:val="000000"/>
          <w:sz w:val="22"/>
        </w:rPr>
        <w:t>ndicators</w:t>
      </w:r>
    </w:p>
    <w:p w14:paraId="6A1B41F6" w14:textId="11904381" w:rsidR="00DE73A8" w:rsidRPr="007B4752" w:rsidRDefault="00EC7758" w:rsidP="00DE73A8">
      <w:pPr>
        <w:spacing w:line="240" w:lineRule="auto"/>
        <w:rPr>
          <w:noProof/>
          <w:sz w:val="22"/>
        </w:rPr>
      </w:pPr>
      <w:r>
        <w:rPr>
          <w:noProof/>
          <w:sz w:val="22"/>
        </w:rPr>
        <w:t>[## Insert maintenance indicators]</w:t>
      </w:r>
    </w:p>
    <w:p w14:paraId="32BE7C4B" w14:textId="38297685" w:rsidR="00DE73A8" w:rsidRPr="007B4752" w:rsidRDefault="00DE73A8" w:rsidP="00DE73A8">
      <w:pPr>
        <w:spacing w:line="240" w:lineRule="auto"/>
        <w:rPr>
          <w:noProof/>
          <w:sz w:val="22"/>
        </w:rPr>
      </w:pPr>
      <w:r w:rsidRPr="007B4752">
        <w:rPr>
          <w:noProof/>
          <w:sz w:val="22"/>
        </w:rPr>
        <w:t xml:space="preserve">Maintenance </w:t>
      </w:r>
      <w:r w:rsidR="00ED43CC">
        <w:rPr>
          <w:noProof/>
          <w:sz w:val="22"/>
        </w:rPr>
        <w:t>I</w:t>
      </w:r>
      <w:r w:rsidRPr="007B4752">
        <w:rPr>
          <w:noProof/>
          <w:sz w:val="22"/>
        </w:rPr>
        <w:t xml:space="preserve">ndicators could consider: </w:t>
      </w:r>
    </w:p>
    <w:p w14:paraId="50B321BC" w14:textId="29B4A376"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m</w:t>
      </w:r>
      <w:r w:rsidR="00DE73A8" w:rsidRPr="007B4752">
        <w:rPr>
          <w:rFonts w:ascii="Trebuchet MS" w:hAnsi="Trebuchet MS"/>
          <w:noProof/>
          <w:sz w:val="22"/>
          <w:szCs w:val="22"/>
        </w:rPr>
        <w:t xml:space="preserve">aintenance frequency, </w:t>
      </w:r>
    </w:p>
    <w:p w14:paraId="032216FF" w14:textId="3147A638" w:rsidR="00DE73A8" w:rsidRPr="007B4752" w:rsidRDefault="00ED43CC" w:rsidP="00DE73A8">
      <w:pPr>
        <w:pStyle w:val="Bullet-List"/>
        <w:spacing w:line="240" w:lineRule="auto"/>
        <w:ind w:left="714"/>
        <w:rPr>
          <w:rFonts w:ascii="Trebuchet MS" w:hAnsi="Trebuchet MS"/>
          <w:noProof/>
          <w:sz w:val="22"/>
          <w:szCs w:val="22"/>
        </w:rPr>
      </w:pPr>
      <w:r>
        <w:rPr>
          <w:rFonts w:ascii="Trebuchet MS" w:hAnsi="Trebuchet MS"/>
          <w:noProof/>
          <w:sz w:val="22"/>
          <w:szCs w:val="22"/>
        </w:rPr>
        <w:t>c</w:t>
      </w:r>
      <w:r w:rsidR="00DE73A8" w:rsidRPr="007B4752">
        <w:rPr>
          <w:rFonts w:ascii="Trebuchet MS" w:hAnsi="Trebuchet MS"/>
          <w:noProof/>
          <w:sz w:val="22"/>
          <w:szCs w:val="22"/>
        </w:rPr>
        <w:t xml:space="preserve">osts of </w:t>
      </w:r>
      <w:r>
        <w:rPr>
          <w:rFonts w:ascii="Trebuchet MS" w:hAnsi="Trebuchet MS"/>
          <w:noProof/>
          <w:sz w:val="22"/>
          <w:szCs w:val="22"/>
        </w:rPr>
        <w:t>m</w:t>
      </w:r>
      <w:r w:rsidR="00DE73A8" w:rsidRPr="007B4752">
        <w:rPr>
          <w:rFonts w:ascii="Trebuchet MS" w:hAnsi="Trebuchet MS"/>
          <w:noProof/>
          <w:sz w:val="22"/>
          <w:szCs w:val="22"/>
        </w:rPr>
        <w:t xml:space="preserve">aintenance, </w:t>
      </w:r>
    </w:p>
    <w:p w14:paraId="2426DE65" w14:textId="77777777" w:rsidR="00ED43CC" w:rsidRDefault="00ED43CC">
      <w:pPr>
        <w:rPr>
          <w:rFonts w:eastAsia="Calibri" w:cs="Calibri"/>
          <w:b/>
          <w:bCs/>
          <w:caps/>
          <w:noProof/>
          <w:spacing w:val="10"/>
          <w:sz w:val="22"/>
          <w:lang w:eastAsia="de-DE"/>
        </w:rPr>
      </w:pPr>
      <w:r>
        <w:rPr>
          <w:noProof/>
          <w:sz w:val="22"/>
        </w:rPr>
        <w:br w:type="page"/>
      </w:r>
    </w:p>
    <w:p w14:paraId="4DD8E51D" w14:textId="165DB649" w:rsidR="00DE73A8" w:rsidRPr="007B4752" w:rsidRDefault="00DE73A8" w:rsidP="00DE73A8">
      <w:pPr>
        <w:pStyle w:val="BERSCH1Subsection"/>
        <w:rPr>
          <w:rFonts w:ascii="Trebuchet MS" w:hAnsi="Trebuchet MS"/>
          <w:noProof/>
          <w:sz w:val="22"/>
          <w:szCs w:val="22"/>
        </w:rPr>
      </w:pPr>
      <w:bookmarkStart w:id="54" w:name="_Toc193448941"/>
      <w:r w:rsidRPr="007B4752">
        <w:rPr>
          <w:rFonts w:ascii="Trebuchet MS" w:hAnsi="Trebuchet MS"/>
          <w:noProof/>
          <w:sz w:val="22"/>
          <w:szCs w:val="22"/>
        </w:rPr>
        <w:lastRenderedPageBreak/>
        <w:t>ANNEX 5 – Insurance</w:t>
      </w:r>
      <w:bookmarkEnd w:id="54"/>
    </w:p>
    <w:p w14:paraId="14DA7763" w14:textId="77777777" w:rsidR="00DE73A8" w:rsidRPr="007B4752" w:rsidRDefault="00DE73A8" w:rsidP="00DE73A8">
      <w:pPr>
        <w:spacing w:line="240" w:lineRule="auto"/>
        <w:rPr>
          <w:noProof/>
          <w:sz w:val="22"/>
        </w:rPr>
      </w:pPr>
    </w:p>
    <w:p w14:paraId="1C22C006" w14:textId="017A0955" w:rsidR="00DE73A8" w:rsidRPr="007B4752" w:rsidRDefault="00CE20B1" w:rsidP="00DE73A8">
      <w:pPr>
        <w:spacing w:line="240" w:lineRule="auto"/>
        <w:rPr>
          <w:noProof/>
          <w:sz w:val="22"/>
        </w:rPr>
      </w:pPr>
      <w:r>
        <w:rPr>
          <w:noProof/>
          <w:sz w:val="22"/>
        </w:rPr>
        <w:t>[## Insert – insurance coverage]</w:t>
      </w:r>
    </w:p>
    <w:p w14:paraId="475E0CE8" w14:textId="77777777" w:rsidR="00ED43CC" w:rsidRDefault="00ED43CC">
      <w:pPr>
        <w:rPr>
          <w:rFonts w:eastAsia="Calibri" w:cs="Calibri"/>
          <w:b/>
          <w:bCs/>
          <w:caps/>
          <w:noProof/>
          <w:spacing w:val="10"/>
          <w:sz w:val="22"/>
          <w:lang w:eastAsia="de-DE"/>
        </w:rPr>
      </w:pPr>
      <w:r>
        <w:rPr>
          <w:noProof/>
          <w:sz w:val="22"/>
        </w:rPr>
        <w:br w:type="page"/>
      </w:r>
    </w:p>
    <w:p w14:paraId="7C2D5C59" w14:textId="1EB2AB30" w:rsidR="00DE73A8" w:rsidRPr="007B4752" w:rsidRDefault="00DE73A8" w:rsidP="00DE73A8">
      <w:pPr>
        <w:pStyle w:val="BERSCH1Subsection"/>
        <w:rPr>
          <w:rFonts w:ascii="Trebuchet MS" w:hAnsi="Trebuchet MS"/>
          <w:noProof/>
          <w:sz w:val="22"/>
          <w:szCs w:val="22"/>
        </w:rPr>
      </w:pPr>
      <w:bookmarkStart w:id="55" w:name="_Toc193448942"/>
      <w:r w:rsidRPr="007B4752">
        <w:rPr>
          <w:rFonts w:ascii="Trebuchet MS" w:hAnsi="Trebuchet MS"/>
          <w:noProof/>
          <w:sz w:val="22"/>
          <w:szCs w:val="22"/>
        </w:rPr>
        <w:lastRenderedPageBreak/>
        <w:t>ANNEX 6 – Environmental Protection</w:t>
      </w:r>
      <w:bookmarkEnd w:id="55"/>
      <w:r w:rsidRPr="007B4752">
        <w:rPr>
          <w:rFonts w:ascii="Trebuchet MS" w:hAnsi="Trebuchet MS"/>
          <w:noProof/>
          <w:sz w:val="22"/>
          <w:szCs w:val="22"/>
        </w:rPr>
        <w:t xml:space="preserve"> </w:t>
      </w:r>
    </w:p>
    <w:p w14:paraId="733CCF0B" w14:textId="77777777" w:rsidR="00DE73A8" w:rsidRPr="007B4752" w:rsidRDefault="00DE73A8" w:rsidP="00DE73A8">
      <w:pPr>
        <w:spacing w:line="240" w:lineRule="auto"/>
        <w:rPr>
          <w:noProof/>
          <w:sz w:val="22"/>
        </w:rPr>
      </w:pPr>
    </w:p>
    <w:p w14:paraId="7DB3AD2E" w14:textId="300CD126" w:rsidR="00ED43CC" w:rsidRDefault="00CE20B1">
      <w:pPr>
        <w:rPr>
          <w:rFonts w:eastAsia="Calibri" w:cs="Calibri"/>
          <w:b/>
          <w:bCs/>
          <w:caps/>
          <w:noProof/>
          <w:spacing w:val="10"/>
          <w:sz w:val="22"/>
          <w:lang w:eastAsia="de-DE"/>
        </w:rPr>
      </w:pPr>
      <w:r>
        <w:rPr>
          <w:noProof/>
          <w:sz w:val="22"/>
        </w:rPr>
        <w:t>[## Insert]</w:t>
      </w:r>
      <w:r w:rsidR="00ED43CC">
        <w:rPr>
          <w:noProof/>
          <w:sz w:val="22"/>
        </w:rPr>
        <w:br w:type="page"/>
      </w:r>
    </w:p>
    <w:p w14:paraId="6D5442FF" w14:textId="4B6BB2B5" w:rsidR="00DE73A8" w:rsidRPr="007B4752" w:rsidRDefault="00DE73A8" w:rsidP="00DE73A8">
      <w:pPr>
        <w:pStyle w:val="BERSCH1Subsection"/>
        <w:rPr>
          <w:rFonts w:ascii="Trebuchet MS" w:hAnsi="Trebuchet MS"/>
          <w:noProof/>
          <w:sz w:val="22"/>
          <w:szCs w:val="22"/>
        </w:rPr>
      </w:pPr>
      <w:bookmarkStart w:id="56" w:name="_Toc193448943"/>
      <w:r w:rsidRPr="007B4752">
        <w:rPr>
          <w:rFonts w:ascii="Trebuchet MS" w:hAnsi="Trebuchet MS"/>
          <w:noProof/>
          <w:sz w:val="22"/>
          <w:szCs w:val="22"/>
        </w:rPr>
        <w:lastRenderedPageBreak/>
        <w:t>ANNEX 7 – Handover of Assets upon termination</w:t>
      </w:r>
      <w:bookmarkEnd w:id="56"/>
    </w:p>
    <w:p w14:paraId="549B15DD" w14:textId="77777777" w:rsidR="00DE73A8" w:rsidRPr="007B4752" w:rsidRDefault="00DE73A8" w:rsidP="00DE73A8">
      <w:pPr>
        <w:spacing w:line="240" w:lineRule="auto"/>
        <w:rPr>
          <w:noProof/>
          <w:sz w:val="22"/>
        </w:rPr>
      </w:pPr>
    </w:p>
    <w:p w14:paraId="5CA2A868" w14:textId="334752EC" w:rsidR="00DE73A8" w:rsidRPr="002B1F3C" w:rsidRDefault="002B1F3C" w:rsidP="00DE73A8">
      <w:pPr>
        <w:spacing w:line="240" w:lineRule="auto"/>
        <w:rPr>
          <w:noProof/>
          <w:sz w:val="22"/>
        </w:rPr>
      </w:pPr>
      <w:r w:rsidRPr="002B1F3C">
        <w:rPr>
          <w:noProof/>
          <w:sz w:val="22"/>
        </w:rPr>
        <w:t>[## Insert the following details:</w:t>
      </w:r>
      <w:r w:rsidRPr="002B1F3C">
        <w:rPr>
          <w:noProof/>
          <w:sz w:val="22"/>
        </w:rPr>
        <w:br/>
      </w:r>
      <w:r w:rsidR="00DE73A8" w:rsidRPr="002B1F3C">
        <w:rPr>
          <w:noProof/>
          <w:sz w:val="22"/>
        </w:rPr>
        <w:t xml:space="preserve">This </w:t>
      </w:r>
      <w:r w:rsidR="00ED43CC" w:rsidRPr="002B1F3C">
        <w:rPr>
          <w:noProof/>
          <w:sz w:val="22"/>
        </w:rPr>
        <w:t>a</w:t>
      </w:r>
      <w:r w:rsidR="00DE73A8" w:rsidRPr="002B1F3C">
        <w:rPr>
          <w:noProof/>
          <w:sz w:val="22"/>
        </w:rPr>
        <w:t xml:space="preserve">nnex should contain at least the following points: </w:t>
      </w:r>
    </w:p>
    <w:p w14:paraId="672397EA" w14:textId="77777777" w:rsidR="00DE73A8" w:rsidRPr="002B1F3C" w:rsidRDefault="00DE73A8" w:rsidP="00594797">
      <w:pPr>
        <w:numPr>
          <w:ilvl w:val="0"/>
          <w:numId w:val="51"/>
        </w:numPr>
        <w:pBdr>
          <w:top w:val="nil"/>
          <w:left w:val="nil"/>
          <w:bottom w:val="nil"/>
          <w:right w:val="nil"/>
          <w:between w:val="nil"/>
        </w:pBdr>
        <w:spacing w:before="120" w:after="120" w:line="240" w:lineRule="auto"/>
        <w:ind w:left="568" w:hanging="284"/>
        <w:rPr>
          <w:noProof/>
          <w:color w:val="000000"/>
          <w:sz w:val="22"/>
        </w:rPr>
      </w:pPr>
      <w:r w:rsidRPr="002B1F3C">
        <w:rPr>
          <w:noProof/>
          <w:color w:val="000000"/>
          <w:sz w:val="22"/>
        </w:rPr>
        <w:t>Details of the Concession Assets and the associated documents and manuals to be handed back</w:t>
      </w:r>
    </w:p>
    <w:p w14:paraId="5B87C8B1" w14:textId="77777777" w:rsidR="00DE73A8" w:rsidRPr="002B1F3C" w:rsidRDefault="00DE73A8" w:rsidP="00594797">
      <w:pPr>
        <w:numPr>
          <w:ilvl w:val="0"/>
          <w:numId w:val="51"/>
        </w:numPr>
        <w:pBdr>
          <w:top w:val="nil"/>
          <w:left w:val="nil"/>
          <w:bottom w:val="nil"/>
          <w:right w:val="nil"/>
          <w:between w:val="nil"/>
        </w:pBdr>
        <w:spacing w:before="120" w:after="120" w:line="240" w:lineRule="auto"/>
        <w:ind w:left="568" w:hanging="284"/>
        <w:rPr>
          <w:noProof/>
          <w:color w:val="000000"/>
          <w:sz w:val="22"/>
        </w:rPr>
      </w:pPr>
      <w:r w:rsidRPr="002B1F3C">
        <w:rPr>
          <w:noProof/>
          <w:color w:val="000000"/>
          <w:sz w:val="22"/>
        </w:rPr>
        <w:t xml:space="preserve">Arrangements for the handover </w:t>
      </w:r>
    </w:p>
    <w:p w14:paraId="032B2298" w14:textId="77777777" w:rsidR="00DE73A8" w:rsidRPr="002B1F3C" w:rsidRDefault="00DE73A8" w:rsidP="00594797">
      <w:pPr>
        <w:numPr>
          <w:ilvl w:val="0"/>
          <w:numId w:val="51"/>
        </w:numPr>
        <w:pBdr>
          <w:top w:val="nil"/>
          <w:left w:val="nil"/>
          <w:bottom w:val="nil"/>
          <w:right w:val="nil"/>
          <w:between w:val="nil"/>
        </w:pBdr>
        <w:spacing w:before="120" w:after="120" w:line="240" w:lineRule="auto"/>
        <w:ind w:left="568" w:hanging="284"/>
        <w:rPr>
          <w:noProof/>
          <w:color w:val="000000"/>
          <w:sz w:val="22"/>
        </w:rPr>
      </w:pPr>
      <w:r w:rsidRPr="002B1F3C">
        <w:rPr>
          <w:noProof/>
          <w:color w:val="000000"/>
          <w:sz w:val="22"/>
        </w:rPr>
        <w:t xml:space="preserve">Compensation payments: methods and process </w:t>
      </w:r>
    </w:p>
    <w:p w14:paraId="28DAD11A" w14:textId="3CC77129" w:rsidR="00DE73A8" w:rsidRPr="002B1F3C" w:rsidRDefault="00DE73A8" w:rsidP="00594797">
      <w:pPr>
        <w:numPr>
          <w:ilvl w:val="0"/>
          <w:numId w:val="51"/>
        </w:numPr>
        <w:pBdr>
          <w:top w:val="nil"/>
          <w:left w:val="nil"/>
          <w:bottom w:val="nil"/>
          <w:right w:val="nil"/>
          <w:between w:val="nil"/>
        </w:pBdr>
        <w:spacing w:before="120" w:line="240" w:lineRule="auto"/>
        <w:ind w:left="568" w:hanging="284"/>
        <w:rPr>
          <w:noProof/>
          <w:color w:val="000000"/>
          <w:sz w:val="22"/>
        </w:rPr>
      </w:pPr>
      <w:r w:rsidRPr="002B1F3C">
        <w:rPr>
          <w:noProof/>
          <w:color w:val="000000"/>
          <w:sz w:val="22"/>
        </w:rPr>
        <w:t>The entire handover process</w:t>
      </w:r>
      <w:r w:rsidR="002B1F3C" w:rsidRPr="002B1F3C">
        <w:rPr>
          <w:noProof/>
          <w:color w:val="000000"/>
          <w:sz w:val="22"/>
        </w:rPr>
        <w:t>]</w:t>
      </w:r>
    </w:p>
    <w:p w14:paraId="5912CC5E" w14:textId="77777777" w:rsidR="00ED43CC" w:rsidRDefault="00ED43CC">
      <w:pPr>
        <w:rPr>
          <w:rFonts w:eastAsia="Calibri" w:cs="Calibri"/>
          <w:b/>
          <w:bCs/>
          <w:caps/>
          <w:noProof/>
          <w:spacing w:val="10"/>
          <w:sz w:val="22"/>
          <w:lang w:eastAsia="de-DE"/>
        </w:rPr>
      </w:pPr>
      <w:r>
        <w:rPr>
          <w:noProof/>
          <w:sz w:val="22"/>
        </w:rPr>
        <w:br w:type="page"/>
      </w:r>
    </w:p>
    <w:p w14:paraId="6D94888B" w14:textId="3080D25B" w:rsidR="00DE73A8" w:rsidRPr="007B4752" w:rsidRDefault="00DE73A8" w:rsidP="00DE73A8">
      <w:pPr>
        <w:pStyle w:val="BERSCH1Subsection"/>
        <w:rPr>
          <w:rFonts w:ascii="Trebuchet MS" w:hAnsi="Trebuchet MS"/>
          <w:noProof/>
          <w:sz w:val="22"/>
          <w:szCs w:val="22"/>
        </w:rPr>
      </w:pPr>
      <w:bookmarkStart w:id="57" w:name="_Toc193448944"/>
      <w:r w:rsidRPr="007B4752">
        <w:rPr>
          <w:rFonts w:ascii="Trebuchet MS" w:hAnsi="Trebuchet MS"/>
          <w:noProof/>
          <w:sz w:val="22"/>
          <w:szCs w:val="22"/>
        </w:rPr>
        <w:lastRenderedPageBreak/>
        <w:t>ANNEX 8 – Termination Compensation</w:t>
      </w:r>
      <w:bookmarkEnd w:id="57"/>
    </w:p>
    <w:p w14:paraId="764732E1" w14:textId="77777777" w:rsidR="00DE73A8" w:rsidRPr="007B4752" w:rsidRDefault="00DE73A8" w:rsidP="00DE73A8">
      <w:pPr>
        <w:pStyle w:val="BERSCH2Subsection"/>
        <w:spacing w:line="240" w:lineRule="auto"/>
        <w:rPr>
          <w:rFonts w:ascii="Trebuchet MS" w:hAnsi="Trebuchet MS"/>
          <w:noProof/>
          <w:sz w:val="22"/>
          <w:szCs w:val="22"/>
          <w:lang w:val="en-GB"/>
        </w:rPr>
      </w:pPr>
      <w:r w:rsidRPr="007B4752">
        <w:rPr>
          <w:rFonts w:ascii="Trebuchet MS" w:hAnsi="Trebuchet MS"/>
          <w:noProof/>
          <w:sz w:val="22"/>
          <w:szCs w:val="22"/>
          <w:lang w:val="en-GB"/>
        </w:rPr>
        <w:t xml:space="preserve">Instructions: </w:t>
      </w:r>
      <w:bookmarkStart w:id="58" w:name="_heading=h.gjdgxs" w:colFirst="0" w:colLast="0"/>
      <w:bookmarkEnd w:id="58"/>
    </w:p>
    <w:p w14:paraId="2477E1A5" w14:textId="48ADCD45" w:rsidR="00DE73A8" w:rsidRPr="007B4752" w:rsidRDefault="00DE73A8" w:rsidP="00DE73A8">
      <w:pPr>
        <w:spacing w:line="240" w:lineRule="auto"/>
        <w:rPr>
          <w:noProof/>
          <w:sz w:val="22"/>
        </w:rPr>
      </w:pPr>
      <w:r w:rsidRPr="007B4752">
        <w:rPr>
          <w:noProof/>
          <w:sz w:val="22"/>
        </w:rPr>
        <w:t>The following Termination Compensation has been elaborated</w:t>
      </w:r>
      <w:r w:rsidRPr="007B4752">
        <w:rPr>
          <w:rFonts w:eastAsia="Arial"/>
          <w:noProof/>
          <w:sz w:val="22"/>
        </w:rPr>
        <w:t xml:space="preserve"> </w:t>
      </w:r>
      <w:r w:rsidRPr="007B4752">
        <w:rPr>
          <w:noProof/>
          <w:sz w:val="22"/>
        </w:rPr>
        <w:t xml:space="preserve">to provide the private sector with enough and fair termination compensation and to accelerate its participation in the rural electrification effort. </w:t>
      </w:r>
    </w:p>
    <w:tbl>
      <w:tblPr>
        <w:tblW w:w="9072" w:type="dxa"/>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00" w:firstRow="0" w:lastRow="0" w:firstColumn="0" w:lastColumn="0" w:noHBand="0" w:noVBand="1"/>
      </w:tblPr>
      <w:tblGrid>
        <w:gridCol w:w="1843"/>
        <w:gridCol w:w="7229"/>
      </w:tblGrid>
      <w:tr w:rsidR="00DE73A8" w:rsidRPr="005120CD" w14:paraId="1BC11664" w14:textId="77777777" w:rsidTr="008879F0">
        <w:tc>
          <w:tcPr>
            <w:tcW w:w="1843" w:type="dxa"/>
            <w:shd w:val="clear" w:color="auto" w:fill="F2F2F2" w:themeFill="background1" w:themeFillShade="F2"/>
            <w:tcMar>
              <w:top w:w="113" w:type="dxa"/>
              <w:bottom w:w="113" w:type="dxa"/>
            </w:tcMar>
            <w:vAlign w:val="center"/>
          </w:tcPr>
          <w:p w14:paraId="26182CD1" w14:textId="77777777" w:rsidR="00DE73A8" w:rsidRPr="007B4752" w:rsidRDefault="00DE73A8" w:rsidP="008879F0">
            <w:pPr>
              <w:widowControl w:val="0"/>
              <w:spacing w:after="0" w:line="240" w:lineRule="auto"/>
              <w:rPr>
                <w:rFonts w:cs="Calibri"/>
                <w:bCs/>
                <w:noProof/>
                <w:color w:val="595959" w:themeColor="text1" w:themeTint="A6"/>
                <w:sz w:val="22"/>
              </w:rPr>
            </w:pPr>
            <w:r w:rsidRPr="007B4752">
              <w:rPr>
                <w:rFonts w:cs="Calibri"/>
                <w:bCs/>
                <w:noProof/>
                <w:color w:val="595959" w:themeColor="text1" w:themeTint="A6"/>
                <w:sz w:val="22"/>
              </w:rPr>
              <w:t>Termination Event</w:t>
            </w:r>
          </w:p>
        </w:tc>
        <w:tc>
          <w:tcPr>
            <w:tcW w:w="7229" w:type="dxa"/>
            <w:shd w:val="clear" w:color="auto" w:fill="F2F2F2" w:themeFill="background1" w:themeFillShade="F2"/>
            <w:tcMar>
              <w:top w:w="113" w:type="dxa"/>
              <w:bottom w:w="113" w:type="dxa"/>
            </w:tcMar>
            <w:vAlign w:val="center"/>
          </w:tcPr>
          <w:p w14:paraId="087C1869" w14:textId="77777777" w:rsidR="00DE73A8" w:rsidRPr="007B4752" w:rsidRDefault="00DE73A8" w:rsidP="008879F0">
            <w:pPr>
              <w:widowControl w:val="0"/>
              <w:spacing w:after="0" w:line="240" w:lineRule="auto"/>
              <w:rPr>
                <w:rFonts w:cs="Calibri"/>
                <w:bCs/>
                <w:noProof/>
                <w:color w:val="595959" w:themeColor="text1" w:themeTint="A6"/>
                <w:sz w:val="22"/>
              </w:rPr>
            </w:pPr>
            <w:r w:rsidRPr="007B4752">
              <w:rPr>
                <w:rFonts w:cs="Calibri"/>
                <w:bCs/>
                <w:noProof/>
                <w:color w:val="595959" w:themeColor="text1" w:themeTint="A6"/>
                <w:sz w:val="22"/>
              </w:rPr>
              <w:t>Termination Compensation</w:t>
            </w:r>
          </w:p>
        </w:tc>
      </w:tr>
      <w:tr w:rsidR="00DE73A8" w:rsidRPr="005120CD" w14:paraId="29784ACD" w14:textId="77777777" w:rsidTr="008879F0">
        <w:tc>
          <w:tcPr>
            <w:tcW w:w="1843" w:type="dxa"/>
            <w:tcMar>
              <w:top w:w="113" w:type="dxa"/>
              <w:bottom w:w="113" w:type="dxa"/>
            </w:tcMar>
          </w:tcPr>
          <w:p w14:paraId="5984AE2D" w14:textId="77777777" w:rsidR="00DE73A8" w:rsidRPr="007B4752" w:rsidRDefault="00DE73A8" w:rsidP="008879F0">
            <w:pPr>
              <w:spacing w:line="240" w:lineRule="auto"/>
              <w:rPr>
                <w:b/>
                <w:bCs/>
                <w:noProof/>
                <w:sz w:val="22"/>
              </w:rPr>
            </w:pPr>
            <w:r w:rsidRPr="007B4752">
              <w:rPr>
                <w:b/>
                <w:bCs/>
                <w:noProof/>
                <w:sz w:val="22"/>
              </w:rPr>
              <w:t xml:space="preserve">Ordinary Termination </w:t>
            </w:r>
          </w:p>
        </w:tc>
        <w:tc>
          <w:tcPr>
            <w:tcW w:w="7229" w:type="dxa"/>
            <w:tcMar>
              <w:top w:w="57" w:type="dxa"/>
              <w:bottom w:w="113" w:type="dxa"/>
            </w:tcMar>
          </w:tcPr>
          <w:p w14:paraId="521AE8DC" w14:textId="77777777" w:rsidR="00DE73A8" w:rsidRPr="007B4752" w:rsidRDefault="00DE73A8" w:rsidP="008879F0">
            <w:pPr>
              <w:spacing w:line="240" w:lineRule="auto"/>
              <w:rPr>
                <w:noProof/>
                <w:sz w:val="22"/>
              </w:rPr>
            </w:pPr>
            <w:r w:rsidRPr="007B4752">
              <w:rPr>
                <w:noProof/>
                <w:sz w:val="22"/>
              </w:rPr>
              <w:t>The Conceding Authority shall pay to the Concession Holder:</w:t>
            </w:r>
          </w:p>
          <w:p w14:paraId="6D642B11" w14:textId="497ABE27" w:rsidR="00DE73A8" w:rsidRPr="007B4752" w:rsidRDefault="008135ED" w:rsidP="008879F0">
            <w:pPr>
              <w:pStyle w:val="Bullet-List"/>
              <w:spacing w:line="240" w:lineRule="auto"/>
              <w:rPr>
                <w:rFonts w:ascii="Trebuchet MS" w:eastAsia="Calibri" w:hAnsi="Trebuchet MS" w:cs="Calibri"/>
                <w:noProof/>
                <w:sz w:val="22"/>
                <w:szCs w:val="22"/>
              </w:rPr>
            </w:pPr>
            <w:r>
              <w:rPr>
                <w:rFonts w:ascii="Trebuchet MS" w:hAnsi="Trebuchet MS"/>
                <w:noProof/>
                <w:sz w:val="22"/>
                <w:szCs w:val="22"/>
              </w:rPr>
              <w:t>t</w:t>
            </w:r>
            <w:r w:rsidR="00DE73A8" w:rsidRPr="007B4752">
              <w:rPr>
                <w:rFonts w:ascii="Trebuchet MS" w:hAnsi="Trebuchet MS"/>
                <w:noProof/>
                <w:sz w:val="22"/>
                <w:szCs w:val="22"/>
              </w:rPr>
              <w:t>he depreciated value of the Assets at the Expiry Date.</w:t>
            </w:r>
          </w:p>
          <w:p w14:paraId="36D521A3" w14:textId="77777777" w:rsidR="00DE73A8" w:rsidRPr="007B4752" w:rsidRDefault="00DE73A8" w:rsidP="008879F0">
            <w:pPr>
              <w:pStyle w:val="Bullet-List"/>
              <w:numPr>
                <w:ilvl w:val="0"/>
                <w:numId w:val="0"/>
              </w:numPr>
              <w:spacing w:line="240" w:lineRule="auto"/>
              <w:ind w:left="644"/>
              <w:rPr>
                <w:rFonts w:ascii="Trebuchet MS" w:eastAsia="Calibri" w:hAnsi="Trebuchet MS" w:cs="Calibri"/>
                <w:noProof/>
                <w:sz w:val="22"/>
                <w:szCs w:val="22"/>
              </w:rPr>
            </w:pPr>
          </w:p>
        </w:tc>
      </w:tr>
      <w:tr w:rsidR="00DE73A8" w:rsidRPr="005120CD" w14:paraId="3A27C0AB" w14:textId="77777777" w:rsidTr="008879F0">
        <w:tc>
          <w:tcPr>
            <w:tcW w:w="1843" w:type="dxa"/>
            <w:vMerge w:val="restart"/>
            <w:tcMar>
              <w:top w:w="113" w:type="dxa"/>
              <w:bottom w:w="113" w:type="dxa"/>
            </w:tcMar>
          </w:tcPr>
          <w:p w14:paraId="06DA531F" w14:textId="77777777" w:rsidR="00DE73A8" w:rsidRPr="007B4752" w:rsidRDefault="00DE73A8" w:rsidP="008879F0">
            <w:pPr>
              <w:spacing w:line="240" w:lineRule="auto"/>
              <w:rPr>
                <w:b/>
                <w:bCs/>
                <w:noProof/>
                <w:sz w:val="22"/>
              </w:rPr>
            </w:pPr>
            <w:r w:rsidRPr="007B4752">
              <w:rPr>
                <w:b/>
                <w:bCs/>
                <w:noProof/>
                <w:sz w:val="22"/>
              </w:rPr>
              <w:t xml:space="preserve">Extraordinary Termination </w:t>
            </w:r>
          </w:p>
        </w:tc>
        <w:tc>
          <w:tcPr>
            <w:tcW w:w="7229" w:type="dxa"/>
            <w:tcMar>
              <w:top w:w="57" w:type="dxa"/>
              <w:bottom w:w="113" w:type="dxa"/>
            </w:tcMar>
          </w:tcPr>
          <w:p w14:paraId="00B38C08" w14:textId="04DDBEC1" w:rsidR="00DE73A8" w:rsidRPr="007B4752" w:rsidRDefault="00DE73A8" w:rsidP="008879F0">
            <w:pPr>
              <w:spacing w:line="240" w:lineRule="auto"/>
              <w:rPr>
                <w:b/>
                <w:noProof/>
                <w:sz w:val="22"/>
              </w:rPr>
            </w:pPr>
            <w:r w:rsidRPr="007B4752">
              <w:rPr>
                <w:b/>
                <w:noProof/>
                <w:sz w:val="22"/>
              </w:rPr>
              <w:t xml:space="preserve">1. Breach of Concession Holder’s </w:t>
            </w:r>
            <w:r w:rsidR="009E41CA">
              <w:rPr>
                <w:b/>
                <w:noProof/>
                <w:sz w:val="22"/>
              </w:rPr>
              <w:t>o</w:t>
            </w:r>
            <w:r w:rsidRPr="007B4752">
              <w:rPr>
                <w:b/>
                <w:noProof/>
                <w:sz w:val="22"/>
              </w:rPr>
              <w:t xml:space="preserve">bligations: </w:t>
            </w:r>
          </w:p>
          <w:p w14:paraId="030FB220" w14:textId="77777777" w:rsidR="00DE73A8" w:rsidRPr="007B4752" w:rsidRDefault="00DE73A8" w:rsidP="008879F0">
            <w:pPr>
              <w:spacing w:line="240" w:lineRule="auto"/>
              <w:rPr>
                <w:noProof/>
                <w:sz w:val="22"/>
              </w:rPr>
            </w:pPr>
            <w:r w:rsidRPr="007B4752">
              <w:rPr>
                <w:noProof/>
                <w:sz w:val="22"/>
              </w:rPr>
              <w:t>The Conceding Authority shall pay to the Concession Holder:</w:t>
            </w:r>
          </w:p>
          <w:p w14:paraId="0C313757" w14:textId="3E81FC84" w:rsidR="00DE73A8" w:rsidRPr="007B4752" w:rsidRDefault="00143623" w:rsidP="008879F0">
            <w:pPr>
              <w:pStyle w:val="Bullet-List"/>
              <w:spacing w:line="240" w:lineRule="auto"/>
              <w:rPr>
                <w:rFonts w:ascii="Trebuchet MS" w:hAnsi="Trebuchet MS"/>
                <w:noProof/>
                <w:sz w:val="22"/>
                <w:szCs w:val="22"/>
              </w:rPr>
            </w:pPr>
            <w:r>
              <w:rPr>
                <w:rFonts w:ascii="Trebuchet MS" w:hAnsi="Trebuchet MS"/>
                <w:noProof/>
                <w:sz w:val="22"/>
                <w:szCs w:val="22"/>
              </w:rPr>
              <w:t>t</w:t>
            </w:r>
            <w:r w:rsidR="00DE73A8" w:rsidRPr="007B4752">
              <w:rPr>
                <w:rFonts w:ascii="Trebuchet MS" w:hAnsi="Trebuchet MS"/>
                <w:noProof/>
                <w:sz w:val="22"/>
                <w:szCs w:val="22"/>
              </w:rPr>
              <w:t xml:space="preserve">he depreciated value of the Assets at the effective date of termination less </w:t>
            </w:r>
            <w:r w:rsidR="00CE20B1">
              <w:rPr>
                <w:noProof/>
                <w:sz w:val="22"/>
              </w:rPr>
              <w:t>[## Insert</w:t>
            </w:r>
            <w:r w:rsidR="00EC7758">
              <w:rPr>
                <w:noProof/>
                <w:sz w:val="22"/>
              </w:rPr>
              <w:t xml:space="preserve"> percentage]</w:t>
            </w:r>
            <w:r w:rsidR="00DE73A8" w:rsidRPr="007B4752">
              <w:rPr>
                <w:rFonts w:ascii="Trebuchet MS" w:eastAsia="Calibri" w:hAnsi="Trebuchet MS"/>
                <w:noProof/>
                <w:sz w:val="22"/>
                <w:szCs w:val="22"/>
              </w:rPr>
              <w:t xml:space="preserve"> </w:t>
            </w:r>
            <w:r w:rsidR="00DE73A8" w:rsidRPr="007B4752">
              <w:rPr>
                <w:rFonts w:ascii="Trebuchet MS" w:hAnsi="Trebuchet MS"/>
                <w:noProof/>
                <w:sz w:val="22"/>
                <w:szCs w:val="22"/>
              </w:rPr>
              <w:t>% of any costs or expenses incurred by the Conceding Authority to procure another entity to replace the Concession Holder.</w:t>
            </w:r>
          </w:p>
          <w:p w14:paraId="5724CF0B" w14:textId="77777777" w:rsidR="00DE73A8" w:rsidRPr="007B4752" w:rsidRDefault="00DE73A8" w:rsidP="008879F0">
            <w:pPr>
              <w:pStyle w:val="Bullet-List"/>
              <w:numPr>
                <w:ilvl w:val="0"/>
                <w:numId w:val="0"/>
              </w:numPr>
              <w:spacing w:line="240" w:lineRule="auto"/>
              <w:ind w:left="641"/>
              <w:rPr>
                <w:rFonts w:ascii="Trebuchet MS" w:eastAsia="Calibri" w:hAnsi="Trebuchet MS" w:cs="Calibri"/>
                <w:noProof/>
                <w:sz w:val="22"/>
                <w:szCs w:val="22"/>
              </w:rPr>
            </w:pPr>
          </w:p>
        </w:tc>
      </w:tr>
      <w:tr w:rsidR="00DE73A8" w:rsidRPr="005120CD" w14:paraId="2BB20975" w14:textId="77777777" w:rsidTr="008879F0">
        <w:tc>
          <w:tcPr>
            <w:tcW w:w="1843" w:type="dxa"/>
            <w:vMerge/>
          </w:tcPr>
          <w:p w14:paraId="22174188" w14:textId="77777777" w:rsidR="00DE73A8" w:rsidRPr="007B4752" w:rsidRDefault="00DE73A8" w:rsidP="008879F0">
            <w:pPr>
              <w:widowControl w:val="0"/>
              <w:pBdr>
                <w:top w:val="nil"/>
                <w:left w:val="nil"/>
                <w:bottom w:val="nil"/>
                <w:right w:val="nil"/>
                <w:between w:val="nil"/>
              </w:pBdr>
              <w:spacing w:line="240" w:lineRule="auto"/>
              <w:rPr>
                <w:rFonts w:eastAsia="Calibri" w:cs="Calibri"/>
                <w:noProof/>
                <w:color w:val="000000"/>
                <w:sz w:val="22"/>
              </w:rPr>
            </w:pPr>
          </w:p>
        </w:tc>
        <w:tc>
          <w:tcPr>
            <w:tcW w:w="7229" w:type="dxa"/>
            <w:tcMar>
              <w:top w:w="57" w:type="dxa"/>
              <w:bottom w:w="113" w:type="dxa"/>
            </w:tcMar>
          </w:tcPr>
          <w:p w14:paraId="7139B6F9" w14:textId="542C0DB0" w:rsidR="00DE73A8" w:rsidRPr="007B4752" w:rsidRDefault="00DE73A8" w:rsidP="008879F0">
            <w:pPr>
              <w:spacing w:line="240" w:lineRule="auto"/>
              <w:rPr>
                <w:b/>
                <w:noProof/>
                <w:sz w:val="22"/>
              </w:rPr>
            </w:pPr>
            <w:r w:rsidRPr="007B4752">
              <w:rPr>
                <w:b/>
                <w:noProof/>
                <w:sz w:val="22"/>
              </w:rPr>
              <w:t xml:space="preserve">2. Breach of Conceding Authority’s </w:t>
            </w:r>
            <w:r w:rsidR="009E41CA">
              <w:rPr>
                <w:b/>
                <w:noProof/>
                <w:sz w:val="22"/>
              </w:rPr>
              <w:t>o</w:t>
            </w:r>
            <w:r w:rsidRPr="007B4752">
              <w:rPr>
                <w:b/>
                <w:noProof/>
                <w:sz w:val="22"/>
              </w:rPr>
              <w:t xml:space="preserve">bligations: </w:t>
            </w:r>
          </w:p>
          <w:p w14:paraId="4E2D73FB" w14:textId="77777777" w:rsidR="00DE73A8" w:rsidRPr="007B4752" w:rsidRDefault="00DE73A8" w:rsidP="008879F0">
            <w:pPr>
              <w:spacing w:line="240" w:lineRule="auto"/>
              <w:rPr>
                <w:noProof/>
                <w:sz w:val="22"/>
              </w:rPr>
            </w:pPr>
            <w:r w:rsidRPr="007B4752">
              <w:rPr>
                <w:noProof/>
                <w:sz w:val="22"/>
              </w:rPr>
              <w:t>The Conceding Authority shall pay to the Concession Holder the following:</w:t>
            </w:r>
          </w:p>
          <w:p w14:paraId="40C73209" w14:textId="77777777" w:rsidR="00DE73A8" w:rsidRPr="007B4752" w:rsidRDefault="00DE73A8" w:rsidP="008879F0">
            <w:pPr>
              <w:spacing w:line="240" w:lineRule="auto"/>
              <w:rPr>
                <w:noProof/>
                <w:sz w:val="22"/>
                <w:u w:val="single"/>
              </w:rPr>
            </w:pPr>
            <w:r w:rsidRPr="007B4752">
              <w:rPr>
                <w:noProof/>
                <w:sz w:val="22"/>
                <w:u w:val="single"/>
              </w:rPr>
              <w:t xml:space="preserve">Costs related to the Assets: </w:t>
            </w:r>
          </w:p>
          <w:p w14:paraId="34D7528B" w14:textId="1DDE0220" w:rsidR="00DE73A8" w:rsidRPr="007B4752" w:rsidRDefault="000C565C" w:rsidP="008879F0">
            <w:pPr>
              <w:pStyle w:val="Bullet-List"/>
              <w:spacing w:line="240" w:lineRule="auto"/>
              <w:rPr>
                <w:rFonts w:ascii="Trebuchet MS" w:hAnsi="Trebuchet MS"/>
                <w:noProof/>
                <w:sz w:val="22"/>
                <w:szCs w:val="22"/>
              </w:rPr>
            </w:pPr>
            <w:r>
              <w:rPr>
                <w:rFonts w:ascii="Trebuchet MS" w:hAnsi="Trebuchet MS"/>
                <w:noProof/>
                <w:sz w:val="22"/>
                <w:szCs w:val="22"/>
              </w:rPr>
              <w:t>t</w:t>
            </w:r>
            <w:r w:rsidR="00DE73A8" w:rsidRPr="007B4752">
              <w:rPr>
                <w:rFonts w:ascii="Trebuchet MS" w:hAnsi="Trebuchet MS"/>
                <w:noProof/>
                <w:sz w:val="22"/>
                <w:szCs w:val="22"/>
              </w:rPr>
              <w:t>he depreciated value of the Assets less all Outstanding Debts calculated at the effective date of termination</w:t>
            </w:r>
            <w:r>
              <w:rPr>
                <w:rFonts w:ascii="Trebuchet MS" w:hAnsi="Trebuchet MS"/>
                <w:noProof/>
                <w:sz w:val="22"/>
                <w:szCs w:val="22"/>
              </w:rPr>
              <w:t>; and</w:t>
            </w:r>
            <w:r w:rsidR="00DE73A8" w:rsidRPr="007B4752">
              <w:rPr>
                <w:rFonts w:ascii="Trebuchet MS" w:hAnsi="Trebuchet MS"/>
                <w:noProof/>
                <w:sz w:val="22"/>
                <w:szCs w:val="22"/>
              </w:rPr>
              <w:t xml:space="preserve"> </w:t>
            </w:r>
          </w:p>
          <w:p w14:paraId="43867F14" w14:textId="69044F0D" w:rsidR="00DE73A8" w:rsidRPr="007B4752" w:rsidRDefault="000C565C"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breakage costs or expenses incurred and justified by the Concession Holder in relation to the termination of any debt agreement on the effective date of termination (including interest and default interest).</w:t>
            </w:r>
          </w:p>
          <w:p w14:paraId="19C60147" w14:textId="77777777" w:rsidR="00DE73A8" w:rsidRPr="007B4752" w:rsidRDefault="00DE73A8" w:rsidP="008879F0">
            <w:pPr>
              <w:spacing w:line="240" w:lineRule="auto"/>
              <w:rPr>
                <w:noProof/>
                <w:sz w:val="22"/>
                <w:u w:val="single"/>
              </w:rPr>
            </w:pPr>
            <w:r w:rsidRPr="007B4752">
              <w:rPr>
                <w:noProof/>
                <w:sz w:val="22"/>
                <w:u w:val="single"/>
              </w:rPr>
              <w:t>Other costs:</w:t>
            </w:r>
          </w:p>
          <w:p w14:paraId="5C2BC08E" w14:textId="3EA47485" w:rsidR="00DE73A8" w:rsidRPr="007B4752" w:rsidRDefault="00107B3A" w:rsidP="008879F0">
            <w:pPr>
              <w:pStyle w:val="Bullet-List"/>
              <w:spacing w:line="240" w:lineRule="auto"/>
              <w:rPr>
                <w:rFonts w:ascii="Trebuchet MS" w:hAnsi="Trebuchet MS"/>
                <w:noProof/>
                <w:sz w:val="22"/>
                <w:szCs w:val="22"/>
              </w:rPr>
            </w:pPr>
            <w:r>
              <w:rPr>
                <w:rFonts w:ascii="Trebuchet MS" w:hAnsi="Trebuchet MS"/>
                <w:noProof/>
                <w:sz w:val="22"/>
                <w:szCs w:val="22"/>
              </w:rPr>
              <w:t>c</w:t>
            </w:r>
            <w:r w:rsidR="00DE73A8" w:rsidRPr="007B4752">
              <w:rPr>
                <w:rFonts w:ascii="Trebuchet MS" w:hAnsi="Trebuchet MS"/>
                <w:noProof/>
                <w:sz w:val="22"/>
                <w:szCs w:val="22"/>
              </w:rPr>
              <w:t>osts incurred and justified by the Concession Holder for breach of subcontracting contracts on the effective date of the termination</w:t>
            </w:r>
            <w:r>
              <w:rPr>
                <w:rFonts w:ascii="Trebuchet MS" w:eastAsia="Calibri" w:hAnsi="Trebuchet MS"/>
                <w:noProof/>
                <w:sz w:val="22"/>
                <w:szCs w:val="22"/>
              </w:rPr>
              <w:t>;</w:t>
            </w:r>
          </w:p>
          <w:p w14:paraId="1586F788" w14:textId="76EA7DA9" w:rsidR="00DE73A8" w:rsidRPr="007B4752" w:rsidRDefault="00107B3A"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fees, costs or expenses and other charges incurred by the Concession Holder and the Shareholders in respect to the Agreement prior to the Effective Date</w:t>
            </w:r>
            <w:r>
              <w:rPr>
                <w:rFonts w:ascii="Trebuchet MS" w:hAnsi="Trebuchet MS"/>
                <w:noProof/>
                <w:sz w:val="22"/>
                <w:szCs w:val="22"/>
              </w:rPr>
              <w:t>; and</w:t>
            </w:r>
          </w:p>
          <w:p w14:paraId="35A00A34" w14:textId="64D8CD28" w:rsidR="00DE73A8" w:rsidRPr="007B4752" w:rsidRDefault="00107B3A" w:rsidP="007B4752">
            <w:pPr>
              <w:pStyle w:val="Bullet-List"/>
              <w:spacing w:line="240" w:lineRule="auto"/>
              <w:rPr>
                <w:noProof/>
                <w:sz w:val="22"/>
                <w:u w:val="single"/>
              </w:rPr>
            </w:pPr>
            <w:r>
              <w:rPr>
                <w:noProof/>
                <w:sz w:val="22"/>
              </w:rPr>
              <w:t>a</w:t>
            </w:r>
            <w:r w:rsidR="00DE73A8" w:rsidRPr="007B4752">
              <w:rPr>
                <w:noProof/>
                <w:sz w:val="22"/>
              </w:rPr>
              <w:t>ny expenses related to redundancy costs for employees that have been or will be incurred by the Concession Holder due to the termination.</w:t>
            </w:r>
          </w:p>
          <w:p w14:paraId="57B4368B" w14:textId="77777777" w:rsidR="00DE73A8" w:rsidRPr="007B4752" w:rsidRDefault="00DE73A8" w:rsidP="008879F0">
            <w:pPr>
              <w:spacing w:line="240" w:lineRule="auto"/>
              <w:rPr>
                <w:noProof/>
                <w:sz w:val="22"/>
                <w:u w:val="single"/>
              </w:rPr>
            </w:pPr>
            <w:r w:rsidRPr="007B4752">
              <w:rPr>
                <w:noProof/>
                <w:sz w:val="22"/>
                <w:u w:val="single"/>
              </w:rPr>
              <w:t xml:space="preserve">Lost revenues: </w:t>
            </w:r>
          </w:p>
          <w:p w14:paraId="379D618A" w14:textId="73641C39" w:rsidR="00DE73A8" w:rsidRPr="007B4752" w:rsidRDefault="00BC7D3B" w:rsidP="008879F0">
            <w:pPr>
              <w:pStyle w:val="Bullet-List"/>
              <w:spacing w:line="240" w:lineRule="auto"/>
              <w:rPr>
                <w:rFonts w:ascii="Trebuchet MS" w:eastAsia="Calibri" w:hAnsi="Trebuchet MS" w:cs="Calibri"/>
                <w:noProof/>
                <w:sz w:val="22"/>
                <w:szCs w:val="22"/>
              </w:rPr>
            </w:pPr>
            <w:r>
              <w:rPr>
                <w:rFonts w:ascii="Trebuchet MS" w:hAnsi="Trebuchet MS"/>
                <w:noProof/>
                <w:sz w:val="22"/>
                <w:szCs w:val="22"/>
              </w:rPr>
              <w:t>a</w:t>
            </w:r>
            <w:r w:rsidR="00DE73A8" w:rsidRPr="007B4752">
              <w:rPr>
                <w:rFonts w:ascii="Trebuchet MS" w:hAnsi="Trebuchet MS"/>
                <w:noProof/>
                <w:sz w:val="22"/>
                <w:szCs w:val="22"/>
              </w:rPr>
              <w:t xml:space="preserve">ny loss in revenues incurred by the Concession Holder and </w:t>
            </w:r>
            <w:r w:rsidR="00DE73A8" w:rsidRPr="007B4752">
              <w:rPr>
                <w:rFonts w:ascii="Trebuchet MS" w:hAnsi="Trebuchet MS"/>
                <w:noProof/>
                <w:sz w:val="22"/>
                <w:szCs w:val="22"/>
              </w:rPr>
              <w:br/>
              <w:t>Shareholders as a result of the termination, based on the last</w:t>
            </w:r>
            <w:r w:rsidR="00DE73A8" w:rsidRPr="007B4752">
              <w:rPr>
                <w:rFonts w:ascii="Trebuchet MS" w:hAnsi="Trebuchet MS"/>
                <w:noProof/>
                <w:sz w:val="22"/>
                <w:szCs w:val="22"/>
              </w:rPr>
              <w:br/>
            </w:r>
            <w:r w:rsidR="00CE20B1">
              <w:rPr>
                <w:noProof/>
                <w:sz w:val="22"/>
              </w:rPr>
              <w:t xml:space="preserve">[## </w:t>
            </w:r>
            <w:r w:rsidR="00CE20B1" w:rsidRPr="00CE20B1">
              <w:rPr>
                <w:noProof/>
                <w:sz w:val="22"/>
              </w:rPr>
              <w:t>Insert</w:t>
            </w:r>
            <w:r w:rsidR="00CE20B1" w:rsidRPr="00EC7758">
              <w:rPr>
                <w:rFonts w:ascii="Trebuchet MS" w:hAnsi="Trebuchet MS"/>
                <w:noProof/>
                <w:sz w:val="22"/>
                <w:szCs w:val="22"/>
              </w:rPr>
              <w:t xml:space="preserve"> </w:t>
            </w:r>
            <w:r w:rsidR="00DE73A8" w:rsidRPr="00EC7758">
              <w:rPr>
                <w:rFonts w:ascii="Trebuchet MS" w:hAnsi="Trebuchet MS"/>
                <w:noProof/>
                <w:sz w:val="22"/>
                <w:szCs w:val="22"/>
              </w:rPr>
              <w:t>n</w:t>
            </w:r>
            <w:r w:rsidR="00442D12" w:rsidRPr="00EC7758">
              <w:rPr>
                <w:rFonts w:ascii="Trebuchet MS" w:hAnsi="Trebuchet MS"/>
                <w:noProof/>
                <w:sz w:val="22"/>
                <w:szCs w:val="22"/>
              </w:rPr>
              <w:t>umber</w:t>
            </w:r>
            <w:r w:rsidR="00DE73A8" w:rsidRPr="00EC7758">
              <w:rPr>
                <w:rFonts w:ascii="Trebuchet MS" w:hAnsi="Trebuchet MS"/>
                <w:noProof/>
                <w:sz w:val="22"/>
                <w:szCs w:val="22"/>
              </w:rPr>
              <w:t xml:space="preserve"> of months</w:t>
            </w:r>
            <w:r w:rsidR="00DE73A8" w:rsidRPr="007B4752">
              <w:rPr>
                <w:rFonts w:ascii="Trebuchet MS" w:hAnsi="Trebuchet MS"/>
                <w:noProof/>
                <w:sz w:val="22"/>
                <w:szCs w:val="22"/>
              </w:rPr>
              <w:t>] months of operation.</w:t>
            </w:r>
          </w:p>
          <w:p w14:paraId="2BB3CC51" w14:textId="77777777" w:rsidR="00DE73A8" w:rsidRPr="007B4752" w:rsidRDefault="00DE73A8" w:rsidP="008879F0">
            <w:pPr>
              <w:pStyle w:val="Bullet-List"/>
              <w:numPr>
                <w:ilvl w:val="0"/>
                <w:numId w:val="0"/>
              </w:numPr>
              <w:spacing w:line="240" w:lineRule="auto"/>
              <w:ind w:left="641"/>
              <w:rPr>
                <w:rFonts w:ascii="Trebuchet MS" w:eastAsia="Calibri" w:hAnsi="Trebuchet MS" w:cs="Calibri"/>
                <w:noProof/>
                <w:sz w:val="22"/>
                <w:szCs w:val="22"/>
              </w:rPr>
            </w:pPr>
          </w:p>
        </w:tc>
      </w:tr>
      <w:tr w:rsidR="00DE73A8" w:rsidRPr="005120CD" w14:paraId="40859D6E" w14:textId="77777777" w:rsidTr="008879F0">
        <w:tc>
          <w:tcPr>
            <w:tcW w:w="1843" w:type="dxa"/>
            <w:vMerge/>
          </w:tcPr>
          <w:p w14:paraId="682192A9" w14:textId="77777777" w:rsidR="00DE73A8" w:rsidRPr="007B4752" w:rsidRDefault="00DE73A8" w:rsidP="008879F0">
            <w:pPr>
              <w:widowControl w:val="0"/>
              <w:pBdr>
                <w:top w:val="nil"/>
                <w:left w:val="nil"/>
                <w:bottom w:val="nil"/>
                <w:right w:val="nil"/>
                <w:between w:val="nil"/>
              </w:pBdr>
              <w:spacing w:line="240" w:lineRule="auto"/>
              <w:rPr>
                <w:rFonts w:eastAsia="Calibri" w:cs="Calibri"/>
                <w:noProof/>
                <w:color w:val="000000"/>
                <w:sz w:val="22"/>
              </w:rPr>
            </w:pPr>
          </w:p>
        </w:tc>
        <w:tc>
          <w:tcPr>
            <w:tcW w:w="7229" w:type="dxa"/>
            <w:tcMar>
              <w:top w:w="57" w:type="dxa"/>
              <w:bottom w:w="113" w:type="dxa"/>
            </w:tcMar>
          </w:tcPr>
          <w:p w14:paraId="1F8ABF26" w14:textId="20B242C1" w:rsidR="00DE73A8" w:rsidRPr="007B4752" w:rsidRDefault="00DE73A8" w:rsidP="008879F0">
            <w:pPr>
              <w:spacing w:line="240" w:lineRule="auto"/>
              <w:rPr>
                <w:b/>
                <w:noProof/>
                <w:sz w:val="22"/>
              </w:rPr>
            </w:pPr>
            <w:r w:rsidRPr="007B4752">
              <w:rPr>
                <w:b/>
                <w:noProof/>
                <w:sz w:val="22"/>
              </w:rPr>
              <w:t xml:space="preserve">3. Force Majeure: </w:t>
            </w:r>
          </w:p>
          <w:p w14:paraId="28D3C86F" w14:textId="77777777" w:rsidR="00DE73A8" w:rsidRPr="007B4752" w:rsidRDefault="00DE73A8" w:rsidP="008879F0">
            <w:pPr>
              <w:spacing w:line="240" w:lineRule="auto"/>
              <w:rPr>
                <w:b/>
                <w:noProof/>
                <w:sz w:val="22"/>
              </w:rPr>
            </w:pPr>
            <w:r w:rsidRPr="007B4752">
              <w:rPr>
                <w:b/>
                <w:noProof/>
                <w:sz w:val="22"/>
              </w:rPr>
              <w:t>3.1 If the Force Major Event occurs prior to the Concession Agreement Effective Date:</w:t>
            </w:r>
          </w:p>
          <w:p w14:paraId="5FBD0391" w14:textId="77777777" w:rsidR="00DE73A8" w:rsidRPr="007B4752" w:rsidRDefault="00DE73A8" w:rsidP="008879F0">
            <w:pPr>
              <w:spacing w:line="240" w:lineRule="auto"/>
              <w:rPr>
                <w:noProof/>
                <w:sz w:val="22"/>
              </w:rPr>
            </w:pPr>
            <w:r w:rsidRPr="007B4752">
              <w:rPr>
                <w:noProof/>
                <w:sz w:val="22"/>
              </w:rPr>
              <w:t xml:space="preserve">The Conceding Authority shall pay to the Concession Holder the following </w:t>
            </w:r>
            <w:r w:rsidRPr="007B4752">
              <w:rPr>
                <w:b/>
                <w:noProof/>
                <w:sz w:val="22"/>
              </w:rPr>
              <w:t>applicable</w:t>
            </w:r>
            <w:r w:rsidRPr="007B4752">
              <w:rPr>
                <w:noProof/>
                <w:sz w:val="22"/>
              </w:rPr>
              <w:t xml:space="preserve"> fees: </w:t>
            </w:r>
          </w:p>
          <w:p w14:paraId="713EC92F" w14:textId="77777777" w:rsidR="00DE73A8" w:rsidRPr="007B4752" w:rsidRDefault="00DE73A8" w:rsidP="008879F0">
            <w:pPr>
              <w:spacing w:line="240" w:lineRule="auto"/>
              <w:rPr>
                <w:noProof/>
                <w:sz w:val="22"/>
                <w:u w:val="single"/>
              </w:rPr>
            </w:pPr>
            <w:r w:rsidRPr="007B4752">
              <w:rPr>
                <w:noProof/>
                <w:sz w:val="22"/>
                <w:u w:val="single"/>
              </w:rPr>
              <w:t xml:space="preserve">Costs related to the Assets: </w:t>
            </w:r>
          </w:p>
          <w:p w14:paraId="10B9056A" w14:textId="2E12CA6E" w:rsidR="00DE73A8" w:rsidRPr="007B4752" w:rsidRDefault="00BC7D3B" w:rsidP="008879F0">
            <w:pPr>
              <w:pStyle w:val="Bullet-List"/>
              <w:spacing w:line="240" w:lineRule="auto"/>
              <w:rPr>
                <w:rFonts w:ascii="Trebuchet MS" w:hAnsi="Trebuchet MS"/>
                <w:noProof/>
                <w:sz w:val="22"/>
                <w:szCs w:val="22"/>
              </w:rPr>
            </w:pPr>
            <w:r>
              <w:rPr>
                <w:rFonts w:ascii="Trebuchet MS" w:hAnsi="Trebuchet MS"/>
                <w:noProof/>
                <w:sz w:val="22"/>
                <w:szCs w:val="22"/>
              </w:rPr>
              <w:t>t</w:t>
            </w:r>
            <w:r w:rsidR="00DE73A8" w:rsidRPr="007B4752">
              <w:rPr>
                <w:rFonts w:ascii="Trebuchet MS" w:hAnsi="Trebuchet MS"/>
                <w:noProof/>
                <w:sz w:val="22"/>
                <w:szCs w:val="22"/>
              </w:rPr>
              <w:t>he Depreciated Value of the Assets less all Outstanding Debts calculated at the effective date of termination</w:t>
            </w:r>
            <w:r>
              <w:rPr>
                <w:rFonts w:ascii="Trebuchet MS" w:hAnsi="Trebuchet MS"/>
                <w:noProof/>
                <w:sz w:val="22"/>
                <w:szCs w:val="22"/>
              </w:rPr>
              <w:t>; and</w:t>
            </w:r>
            <w:r w:rsidR="00DE73A8" w:rsidRPr="007B4752">
              <w:rPr>
                <w:rFonts w:ascii="Trebuchet MS" w:hAnsi="Trebuchet MS"/>
                <w:noProof/>
                <w:sz w:val="22"/>
                <w:szCs w:val="22"/>
              </w:rPr>
              <w:t xml:space="preserve"> </w:t>
            </w:r>
          </w:p>
          <w:p w14:paraId="2511785E" w14:textId="21ECB0E9" w:rsidR="00DE73A8" w:rsidRPr="007B4752" w:rsidRDefault="00BC7D3B"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breakage costs or expenses incurred and justified by the Concession Holder in relation to the termination of any debt agreement on the effective date of termination (including interest and default interest).</w:t>
            </w:r>
          </w:p>
          <w:p w14:paraId="2A438537" w14:textId="77777777" w:rsidR="00DE73A8" w:rsidRPr="007B4752" w:rsidRDefault="00DE73A8" w:rsidP="008879F0">
            <w:pPr>
              <w:spacing w:line="240" w:lineRule="auto"/>
              <w:jc w:val="both"/>
              <w:rPr>
                <w:noProof/>
                <w:sz w:val="22"/>
                <w:u w:val="single"/>
              </w:rPr>
            </w:pPr>
            <w:r w:rsidRPr="007B4752">
              <w:rPr>
                <w:noProof/>
                <w:sz w:val="22"/>
                <w:u w:val="single"/>
              </w:rPr>
              <w:t>Other costs:</w:t>
            </w:r>
          </w:p>
          <w:p w14:paraId="7B5A6B5D" w14:textId="3E0827E4" w:rsidR="00DE73A8" w:rsidRPr="007B4752" w:rsidRDefault="00BC7D3B" w:rsidP="008879F0">
            <w:pPr>
              <w:pStyle w:val="Bullet-List"/>
              <w:spacing w:line="240" w:lineRule="auto"/>
              <w:rPr>
                <w:rFonts w:ascii="Trebuchet MS" w:hAnsi="Trebuchet MS"/>
                <w:noProof/>
                <w:sz w:val="22"/>
                <w:szCs w:val="22"/>
              </w:rPr>
            </w:pPr>
            <w:r>
              <w:rPr>
                <w:rFonts w:ascii="Trebuchet MS" w:hAnsi="Trebuchet MS"/>
                <w:noProof/>
                <w:sz w:val="22"/>
                <w:szCs w:val="22"/>
              </w:rPr>
              <w:t>c</w:t>
            </w:r>
            <w:r w:rsidR="00DE73A8" w:rsidRPr="007B4752">
              <w:rPr>
                <w:rFonts w:ascii="Trebuchet MS" w:hAnsi="Trebuchet MS"/>
                <w:noProof/>
                <w:sz w:val="22"/>
                <w:szCs w:val="22"/>
              </w:rPr>
              <w:t>osts incurred and justified by the Concession Holder for breach of subcontracting contracts on the effective date of the termination</w:t>
            </w:r>
            <w:r>
              <w:rPr>
                <w:rFonts w:ascii="Trebuchet MS" w:hAnsi="Trebuchet MS"/>
                <w:noProof/>
                <w:sz w:val="22"/>
                <w:szCs w:val="22"/>
              </w:rPr>
              <w:t>;</w:t>
            </w:r>
            <w:r w:rsidR="00DE73A8" w:rsidRPr="007B4752">
              <w:rPr>
                <w:rFonts w:ascii="Trebuchet MS" w:eastAsia="Calibri" w:hAnsi="Trebuchet MS"/>
                <w:noProof/>
                <w:sz w:val="22"/>
                <w:szCs w:val="22"/>
              </w:rPr>
              <w:t xml:space="preserve"> </w:t>
            </w:r>
          </w:p>
          <w:p w14:paraId="56D5CD90" w14:textId="46DC721D" w:rsidR="00DE73A8" w:rsidRPr="007B4752" w:rsidRDefault="00BC7D3B"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fees, costs or expenses and other charges incurred by the Concession Holder and the Shareholders in respect to the Agreement prior to the Effective Date</w:t>
            </w:r>
            <w:r>
              <w:rPr>
                <w:rFonts w:ascii="Trebuchet MS" w:hAnsi="Trebuchet MS"/>
                <w:noProof/>
                <w:sz w:val="22"/>
                <w:szCs w:val="22"/>
              </w:rPr>
              <w:t>; and</w:t>
            </w:r>
          </w:p>
          <w:p w14:paraId="633BF40A" w14:textId="12129E66" w:rsidR="00DE73A8" w:rsidRPr="007B4752" w:rsidRDefault="00BC7D3B"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expenses related to redundancy costs for employees that have been or will be incurred by the Concession Holder due to the termination.</w:t>
            </w:r>
          </w:p>
          <w:p w14:paraId="0E0DFE99" w14:textId="77777777" w:rsidR="00DE73A8" w:rsidRPr="007B4752" w:rsidRDefault="00DE73A8" w:rsidP="008879F0">
            <w:pPr>
              <w:spacing w:line="240" w:lineRule="auto"/>
              <w:jc w:val="both"/>
              <w:rPr>
                <w:noProof/>
                <w:sz w:val="22"/>
                <w:u w:val="single"/>
              </w:rPr>
            </w:pPr>
            <w:r w:rsidRPr="007B4752">
              <w:rPr>
                <w:noProof/>
                <w:sz w:val="22"/>
                <w:u w:val="single"/>
              </w:rPr>
              <w:t xml:space="preserve">Loss of revenues: </w:t>
            </w:r>
          </w:p>
          <w:p w14:paraId="49ECFAB0" w14:textId="6A13DDC1" w:rsidR="00DE73A8" w:rsidRPr="007B4752" w:rsidRDefault="00BC7D3B"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 xml:space="preserve">ny loss in revenues incurred by the Concession Holder and Shareholders as a result of the termination, based on the latest </w:t>
            </w:r>
            <w:r w:rsidR="00DE73A8" w:rsidRPr="007B4752">
              <w:rPr>
                <w:rFonts w:ascii="Trebuchet MS" w:hAnsi="Trebuchet MS"/>
                <w:noProof/>
                <w:sz w:val="22"/>
                <w:szCs w:val="22"/>
              </w:rPr>
              <w:br/>
            </w:r>
            <w:r w:rsidR="00CE20B1" w:rsidRPr="00CE20B1">
              <w:rPr>
                <w:rFonts w:ascii="Trebuchet MS" w:eastAsia="Calibri" w:hAnsi="Trebuchet MS"/>
                <w:noProof/>
                <w:sz w:val="22"/>
                <w:szCs w:val="22"/>
              </w:rPr>
              <w:t xml:space="preserve">[## Insert </w:t>
            </w:r>
            <w:r w:rsidR="00DE73A8" w:rsidRPr="00EC7758">
              <w:rPr>
                <w:rFonts w:ascii="Trebuchet MS" w:hAnsi="Trebuchet MS"/>
                <w:noProof/>
                <w:sz w:val="22"/>
                <w:szCs w:val="22"/>
              </w:rPr>
              <w:t>the n</w:t>
            </w:r>
            <w:r w:rsidR="00442D12" w:rsidRPr="00EC7758">
              <w:rPr>
                <w:rFonts w:ascii="Trebuchet MS" w:hAnsi="Trebuchet MS"/>
                <w:noProof/>
                <w:sz w:val="22"/>
                <w:szCs w:val="22"/>
              </w:rPr>
              <w:t>umber</w:t>
            </w:r>
            <w:r w:rsidR="00DE73A8" w:rsidRPr="00EC7758">
              <w:rPr>
                <w:rFonts w:ascii="Trebuchet MS" w:hAnsi="Trebuchet MS"/>
                <w:noProof/>
                <w:sz w:val="22"/>
                <w:szCs w:val="22"/>
              </w:rPr>
              <w:t xml:space="preserve"> of months</w:t>
            </w:r>
            <w:r w:rsidR="00DE73A8" w:rsidRPr="00CE20B1">
              <w:rPr>
                <w:rFonts w:ascii="Trebuchet MS" w:hAnsi="Trebuchet MS"/>
                <w:noProof/>
                <w:sz w:val="22"/>
                <w:szCs w:val="22"/>
              </w:rPr>
              <w:t>]</w:t>
            </w:r>
            <w:r w:rsidR="00DE73A8" w:rsidRPr="007B4752">
              <w:rPr>
                <w:rFonts w:ascii="Trebuchet MS" w:hAnsi="Trebuchet MS"/>
                <w:noProof/>
                <w:sz w:val="22"/>
                <w:szCs w:val="22"/>
              </w:rPr>
              <w:t xml:space="preserve"> months of operation.</w:t>
            </w:r>
          </w:p>
          <w:p w14:paraId="235A1A3D" w14:textId="77777777" w:rsidR="00DE73A8" w:rsidRPr="007B4752" w:rsidRDefault="00DE73A8" w:rsidP="008879F0">
            <w:pPr>
              <w:spacing w:line="240" w:lineRule="auto"/>
              <w:rPr>
                <w:noProof/>
                <w:sz w:val="22"/>
              </w:rPr>
            </w:pPr>
          </w:p>
          <w:p w14:paraId="52AD6A01" w14:textId="77777777" w:rsidR="00DE73A8" w:rsidRPr="007B4752" w:rsidRDefault="00DE73A8" w:rsidP="008879F0">
            <w:pPr>
              <w:spacing w:line="240" w:lineRule="auto"/>
              <w:rPr>
                <w:b/>
                <w:noProof/>
                <w:sz w:val="22"/>
              </w:rPr>
            </w:pPr>
            <w:r w:rsidRPr="007B4752">
              <w:rPr>
                <w:b/>
                <w:noProof/>
                <w:sz w:val="22"/>
              </w:rPr>
              <w:t xml:space="preserve">3.2 If the Force Major Event occurs after the Concession Agreement Effective Date: </w:t>
            </w:r>
          </w:p>
          <w:p w14:paraId="61C88C04" w14:textId="77777777" w:rsidR="00DE73A8" w:rsidRPr="007B4752" w:rsidRDefault="00DE73A8" w:rsidP="008879F0">
            <w:pPr>
              <w:spacing w:line="240" w:lineRule="auto"/>
              <w:rPr>
                <w:noProof/>
                <w:sz w:val="22"/>
              </w:rPr>
            </w:pPr>
            <w:r w:rsidRPr="007B4752">
              <w:rPr>
                <w:noProof/>
                <w:sz w:val="22"/>
              </w:rPr>
              <w:t xml:space="preserve">The Conceding Authority shall pay to the Concession Holder the following: </w:t>
            </w:r>
          </w:p>
          <w:p w14:paraId="65B0659E" w14:textId="77777777" w:rsidR="00DE73A8" w:rsidRPr="007B4752" w:rsidRDefault="00DE73A8" w:rsidP="008879F0">
            <w:pPr>
              <w:spacing w:line="240" w:lineRule="auto"/>
              <w:rPr>
                <w:noProof/>
                <w:sz w:val="22"/>
                <w:u w:val="single"/>
              </w:rPr>
            </w:pPr>
            <w:r w:rsidRPr="007B4752">
              <w:rPr>
                <w:noProof/>
                <w:sz w:val="22"/>
                <w:u w:val="single"/>
              </w:rPr>
              <w:t xml:space="preserve">Costs related to the Assets: </w:t>
            </w:r>
          </w:p>
          <w:p w14:paraId="3B375B61" w14:textId="0F79284D" w:rsidR="00DE73A8" w:rsidRPr="007B4752" w:rsidRDefault="00C503C2" w:rsidP="008879F0">
            <w:pPr>
              <w:pStyle w:val="Bullet-List"/>
              <w:spacing w:line="240" w:lineRule="auto"/>
              <w:rPr>
                <w:rFonts w:ascii="Trebuchet MS" w:hAnsi="Trebuchet MS"/>
                <w:noProof/>
                <w:sz w:val="22"/>
                <w:szCs w:val="22"/>
              </w:rPr>
            </w:pPr>
            <w:r>
              <w:rPr>
                <w:rFonts w:ascii="Trebuchet MS" w:hAnsi="Trebuchet MS"/>
                <w:noProof/>
                <w:sz w:val="22"/>
                <w:szCs w:val="22"/>
              </w:rPr>
              <w:t>t</w:t>
            </w:r>
            <w:r w:rsidR="00DE73A8" w:rsidRPr="007B4752">
              <w:rPr>
                <w:rFonts w:ascii="Trebuchet MS" w:hAnsi="Trebuchet MS"/>
                <w:noProof/>
                <w:sz w:val="22"/>
                <w:szCs w:val="22"/>
              </w:rPr>
              <w:t>he depreciated value of the Assets less all Outstanding Debts calculated at the effective date of termination</w:t>
            </w:r>
            <w:r>
              <w:rPr>
                <w:rFonts w:ascii="Trebuchet MS" w:hAnsi="Trebuchet MS"/>
                <w:noProof/>
                <w:sz w:val="22"/>
                <w:szCs w:val="22"/>
              </w:rPr>
              <w:t>; and</w:t>
            </w:r>
            <w:r w:rsidR="00DE73A8" w:rsidRPr="007B4752">
              <w:rPr>
                <w:rFonts w:ascii="Trebuchet MS" w:hAnsi="Trebuchet MS"/>
                <w:noProof/>
                <w:sz w:val="22"/>
                <w:szCs w:val="22"/>
              </w:rPr>
              <w:t xml:space="preserve"> </w:t>
            </w:r>
          </w:p>
          <w:p w14:paraId="55B9712D" w14:textId="7FF2984B" w:rsidR="00DE73A8" w:rsidRPr="007B4752" w:rsidRDefault="00C503C2"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breakage costs or expenses incurred and justified by the Concession Holder in relation to the termination of any debt agreement on the effective date of termination (including interest and default interest)</w:t>
            </w:r>
            <w:r w:rsidR="000339B2">
              <w:rPr>
                <w:rFonts w:ascii="Trebuchet MS" w:hAnsi="Trebuchet MS"/>
                <w:noProof/>
                <w:sz w:val="22"/>
                <w:szCs w:val="22"/>
              </w:rPr>
              <w:t>.</w:t>
            </w:r>
            <w:r w:rsidR="00DE73A8" w:rsidRPr="007B4752">
              <w:rPr>
                <w:rFonts w:ascii="Trebuchet MS" w:hAnsi="Trebuchet MS"/>
                <w:noProof/>
                <w:sz w:val="22"/>
                <w:szCs w:val="22"/>
              </w:rPr>
              <w:t xml:space="preserve"> </w:t>
            </w:r>
          </w:p>
          <w:p w14:paraId="4637BC7D" w14:textId="77777777" w:rsidR="00DE73A8" w:rsidRPr="007B4752" w:rsidRDefault="00DE73A8" w:rsidP="008879F0">
            <w:pPr>
              <w:spacing w:line="240" w:lineRule="auto"/>
              <w:jc w:val="both"/>
              <w:rPr>
                <w:noProof/>
                <w:sz w:val="22"/>
                <w:u w:val="single"/>
              </w:rPr>
            </w:pPr>
            <w:r w:rsidRPr="007B4752">
              <w:rPr>
                <w:noProof/>
                <w:sz w:val="22"/>
                <w:u w:val="single"/>
              </w:rPr>
              <w:t>Other costs:</w:t>
            </w:r>
          </w:p>
          <w:p w14:paraId="6346EBE3" w14:textId="05635AAB" w:rsidR="00DE73A8" w:rsidRPr="007B4752" w:rsidRDefault="00C503C2" w:rsidP="008879F0">
            <w:pPr>
              <w:pStyle w:val="Bullet-List"/>
              <w:spacing w:line="240" w:lineRule="auto"/>
              <w:rPr>
                <w:rFonts w:ascii="Trebuchet MS" w:hAnsi="Trebuchet MS"/>
                <w:noProof/>
                <w:sz w:val="22"/>
                <w:szCs w:val="22"/>
              </w:rPr>
            </w:pPr>
            <w:r>
              <w:rPr>
                <w:rFonts w:ascii="Trebuchet MS" w:hAnsi="Trebuchet MS"/>
                <w:noProof/>
                <w:sz w:val="22"/>
                <w:szCs w:val="22"/>
              </w:rPr>
              <w:t>c</w:t>
            </w:r>
            <w:r w:rsidR="00DE73A8" w:rsidRPr="007B4752">
              <w:rPr>
                <w:rFonts w:ascii="Trebuchet MS" w:hAnsi="Trebuchet MS"/>
                <w:noProof/>
                <w:sz w:val="22"/>
                <w:szCs w:val="22"/>
              </w:rPr>
              <w:t>osts incurred and justified by the Concession Holder for breach of subcontracting contracts on the effective date of the termination</w:t>
            </w:r>
            <w:r>
              <w:rPr>
                <w:rFonts w:ascii="Trebuchet MS" w:hAnsi="Trebuchet MS"/>
                <w:noProof/>
                <w:sz w:val="22"/>
                <w:szCs w:val="22"/>
              </w:rPr>
              <w:t>;</w:t>
            </w:r>
            <w:r w:rsidR="00DE73A8" w:rsidRPr="007B4752">
              <w:rPr>
                <w:rFonts w:ascii="Trebuchet MS" w:eastAsia="Calibri" w:hAnsi="Trebuchet MS"/>
                <w:noProof/>
                <w:sz w:val="22"/>
                <w:szCs w:val="22"/>
              </w:rPr>
              <w:t xml:space="preserve"> </w:t>
            </w:r>
          </w:p>
          <w:p w14:paraId="32D4538F" w14:textId="60434DDE" w:rsidR="00DE73A8" w:rsidRPr="007B4752" w:rsidRDefault="00C503C2" w:rsidP="008879F0">
            <w:pPr>
              <w:pStyle w:val="Bullet-List"/>
              <w:spacing w:line="240" w:lineRule="auto"/>
              <w:rPr>
                <w:rFonts w:ascii="Trebuchet MS" w:hAnsi="Trebuchet MS"/>
                <w:noProof/>
                <w:sz w:val="22"/>
                <w:szCs w:val="22"/>
              </w:rPr>
            </w:pPr>
            <w:r>
              <w:rPr>
                <w:rFonts w:ascii="Trebuchet MS" w:hAnsi="Trebuchet MS"/>
                <w:noProof/>
                <w:sz w:val="22"/>
                <w:szCs w:val="22"/>
              </w:rPr>
              <w:lastRenderedPageBreak/>
              <w:t>a</w:t>
            </w:r>
            <w:r w:rsidR="00DE73A8" w:rsidRPr="007B4752">
              <w:rPr>
                <w:rFonts w:ascii="Trebuchet MS" w:hAnsi="Trebuchet MS"/>
                <w:noProof/>
                <w:sz w:val="22"/>
                <w:szCs w:val="22"/>
              </w:rPr>
              <w:t>ny fees, costs or expenses and other charges incurred by the Concession Holder and the Shareholders in respect to the Agreement prior to the Effective Date</w:t>
            </w:r>
            <w:r>
              <w:rPr>
                <w:rFonts w:ascii="Trebuchet MS" w:hAnsi="Trebuchet MS"/>
                <w:noProof/>
                <w:sz w:val="22"/>
                <w:szCs w:val="22"/>
              </w:rPr>
              <w:t>; and</w:t>
            </w:r>
          </w:p>
          <w:p w14:paraId="1696649A" w14:textId="110F2E0B" w:rsidR="00DE73A8" w:rsidRPr="007B4752" w:rsidRDefault="00C503C2"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expenses related to redundancy costs for employees that have been or will be incurred by the Concession Holder due to the termination.</w:t>
            </w:r>
          </w:p>
          <w:p w14:paraId="229E1EA5" w14:textId="77777777" w:rsidR="00DE73A8" w:rsidRPr="007B4752" w:rsidRDefault="00DE73A8" w:rsidP="008879F0">
            <w:pPr>
              <w:spacing w:line="240" w:lineRule="auto"/>
              <w:jc w:val="both"/>
              <w:rPr>
                <w:noProof/>
                <w:sz w:val="22"/>
                <w:u w:val="single"/>
              </w:rPr>
            </w:pPr>
            <w:r w:rsidRPr="007B4752">
              <w:rPr>
                <w:noProof/>
                <w:sz w:val="22"/>
                <w:u w:val="single"/>
              </w:rPr>
              <w:t xml:space="preserve">Loss of revenues: </w:t>
            </w:r>
          </w:p>
          <w:p w14:paraId="270A6A59" w14:textId="12EBF0BD" w:rsidR="00DE73A8" w:rsidRPr="007B4752" w:rsidRDefault="00C503C2"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 xml:space="preserve">ny loss in revenues incurred by the Concession Holder and Shareholders as a result of the termination, based on the latest </w:t>
            </w:r>
            <w:r w:rsidR="00DE73A8" w:rsidRPr="007B4752">
              <w:rPr>
                <w:rFonts w:ascii="Trebuchet MS" w:hAnsi="Trebuchet MS"/>
                <w:noProof/>
                <w:sz w:val="22"/>
                <w:szCs w:val="22"/>
              </w:rPr>
              <w:br/>
            </w:r>
            <w:r w:rsidR="00CE20B1">
              <w:rPr>
                <w:rFonts w:ascii="Trebuchet MS" w:hAnsi="Trebuchet MS"/>
                <w:noProof/>
                <w:sz w:val="22"/>
                <w:szCs w:val="22"/>
              </w:rPr>
              <w:t xml:space="preserve">[## Insert the number of months] </w:t>
            </w:r>
            <w:r w:rsidR="00DE73A8" w:rsidRPr="007B4752">
              <w:rPr>
                <w:rFonts w:ascii="Trebuchet MS" w:hAnsi="Trebuchet MS"/>
                <w:noProof/>
                <w:sz w:val="22"/>
                <w:szCs w:val="22"/>
              </w:rPr>
              <w:t>months of operation.</w:t>
            </w:r>
          </w:p>
          <w:p w14:paraId="559E99F8" w14:textId="77777777" w:rsidR="00DE73A8" w:rsidRPr="007B4752" w:rsidRDefault="00DE73A8" w:rsidP="008879F0">
            <w:pPr>
              <w:pStyle w:val="Bullet-List"/>
              <w:numPr>
                <w:ilvl w:val="0"/>
                <w:numId w:val="0"/>
              </w:numPr>
              <w:spacing w:line="240" w:lineRule="auto"/>
              <w:ind w:left="641"/>
              <w:rPr>
                <w:rFonts w:ascii="Trebuchet MS" w:eastAsia="Calibri" w:hAnsi="Trebuchet MS" w:cs="Calibri"/>
                <w:noProof/>
                <w:sz w:val="22"/>
                <w:szCs w:val="22"/>
              </w:rPr>
            </w:pPr>
          </w:p>
        </w:tc>
      </w:tr>
      <w:tr w:rsidR="00DE73A8" w:rsidRPr="005120CD" w14:paraId="2D674CA9" w14:textId="77777777" w:rsidTr="008879F0">
        <w:tc>
          <w:tcPr>
            <w:tcW w:w="1843" w:type="dxa"/>
            <w:vMerge/>
          </w:tcPr>
          <w:p w14:paraId="60F552BC" w14:textId="77777777" w:rsidR="00DE73A8" w:rsidRPr="007B4752" w:rsidRDefault="00DE73A8" w:rsidP="008879F0">
            <w:pPr>
              <w:widowControl w:val="0"/>
              <w:pBdr>
                <w:top w:val="nil"/>
                <w:left w:val="nil"/>
                <w:bottom w:val="nil"/>
                <w:right w:val="nil"/>
                <w:between w:val="nil"/>
              </w:pBdr>
              <w:spacing w:line="240" w:lineRule="auto"/>
              <w:rPr>
                <w:rFonts w:eastAsia="Calibri" w:cs="Calibri"/>
                <w:noProof/>
                <w:color w:val="000000"/>
                <w:sz w:val="22"/>
              </w:rPr>
            </w:pPr>
          </w:p>
        </w:tc>
        <w:tc>
          <w:tcPr>
            <w:tcW w:w="7229" w:type="dxa"/>
            <w:tcMar>
              <w:top w:w="57" w:type="dxa"/>
              <w:bottom w:w="113" w:type="dxa"/>
            </w:tcMar>
          </w:tcPr>
          <w:p w14:paraId="7F23BC6E" w14:textId="11CA0A71" w:rsidR="00DE73A8" w:rsidRPr="007B4752" w:rsidRDefault="00DE73A8" w:rsidP="008879F0">
            <w:pPr>
              <w:spacing w:line="240" w:lineRule="auto"/>
              <w:rPr>
                <w:b/>
                <w:noProof/>
                <w:sz w:val="22"/>
              </w:rPr>
            </w:pPr>
            <w:r w:rsidRPr="007B4752">
              <w:rPr>
                <w:b/>
                <w:noProof/>
                <w:sz w:val="22"/>
              </w:rPr>
              <w:t>4. Arrival of the Main</w:t>
            </w:r>
            <w:r w:rsidR="00C71EBE">
              <w:rPr>
                <w:b/>
                <w:noProof/>
                <w:sz w:val="22"/>
              </w:rPr>
              <w:t>-</w:t>
            </w:r>
            <w:r w:rsidRPr="007B4752">
              <w:rPr>
                <w:b/>
                <w:noProof/>
                <w:sz w:val="22"/>
              </w:rPr>
              <w:t xml:space="preserve">Grid: </w:t>
            </w:r>
          </w:p>
          <w:p w14:paraId="1900CCF6" w14:textId="0EFF3BD7" w:rsidR="00DE73A8" w:rsidRPr="007B4752" w:rsidRDefault="00DE73A8" w:rsidP="008879F0">
            <w:pPr>
              <w:spacing w:line="240" w:lineRule="auto"/>
              <w:rPr>
                <w:b/>
                <w:noProof/>
                <w:sz w:val="22"/>
              </w:rPr>
            </w:pPr>
            <w:r w:rsidRPr="007B4752">
              <w:rPr>
                <w:b/>
                <w:noProof/>
                <w:sz w:val="22"/>
              </w:rPr>
              <w:t>4.1 If the arrival of the Main</w:t>
            </w:r>
            <w:r w:rsidR="00C71EBE">
              <w:rPr>
                <w:b/>
                <w:noProof/>
                <w:sz w:val="22"/>
              </w:rPr>
              <w:t>-</w:t>
            </w:r>
            <w:r w:rsidRPr="007B4752">
              <w:rPr>
                <w:b/>
                <w:noProof/>
                <w:sz w:val="22"/>
              </w:rPr>
              <w:t xml:space="preserve">Grid resulted in an Interconnected Mini-Grid conversion: </w:t>
            </w:r>
          </w:p>
          <w:p w14:paraId="4EC3BCBA" w14:textId="77777777" w:rsidR="00DE73A8" w:rsidRPr="007B4752" w:rsidRDefault="00DE73A8" w:rsidP="008879F0">
            <w:pPr>
              <w:spacing w:line="240" w:lineRule="auto"/>
              <w:rPr>
                <w:noProof/>
                <w:sz w:val="22"/>
              </w:rPr>
            </w:pPr>
            <w:r w:rsidRPr="007B4752">
              <w:rPr>
                <w:noProof/>
                <w:sz w:val="22"/>
              </w:rPr>
              <w:t xml:space="preserve">The Conceding Authority shall pay to the Concession Holder the following: </w:t>
            </w:r>
          </w:p>
          <w:p w14:paraId="462C10B9" w14:textId="2D1B7991" w:rsidR="00DE73A8" w:rsidRPr="007B4752" w:rsidRDefault="00DE73A8" w:rsidP="008879F0">
            <w:pPr>
              <w:spacing w:line="240" w:lineRule="auto"/>
              <w:rPr>
                <w:noProof/>
                <w:sz w:val="22"/>
                <w:u w:val="single"/>
              </w:rPr>
            </w:pPr>
            <w:r w:rsidRPr="007B4752">
              <w:rPr>
                <w:noProof/>
                <w:sz w:val="22"/>
                <w:u w:val="single"/>
              </w:rPr>
              <w:t xml:space="preserve">Costs related to the </w:t>
            </w:r>
            <w:r w:rsidR="00CE20B1">
              <w:rPr>
                <w:noProof/>
                <w:sz w:val="22"/>
                <w:u w:val="single"/>
              </w:rPr>
              <w:t>d</w:t>
            </w:r>
            <w:r w:rsidRPr="007B4752">
              <w:rPr>
                <w:noProof/>
                <w:sz w:val="22"/>
                <w:u w:val="single"/>
              </w:rPr>
              <w:t xml:space="preserve">istribution </w:t>
            </w:r>
            <w:r w:rsidR="00CE20B1">
              <w:rPr>
                <w:noProof/>
                <w:sz w:val="22"/>
                <w:u w:val="single"/>
              </w:rPr>
              <w:t>a</w:t>
            </w:r>
            <w:r w:rsidRPr="007B4752">
              <w:rPr>
                <w:noProof/>
                <w:sz w:val="22"/>
                <w:u w:val="single"/>
              </w:rPr>
              <w:t xml:space="preserve">ssets: </w:t>
            </w:r>
          </w:p>
          <w:p w14:paraId="238A6B4A" w14:textId="10CC1E6F" w:rsidR="00DE73A8" w:rsidRPr="007B4752" w:rsidRDefault="000339B2" w:rsidP="008879F0">
            <w:pPr>
              <w:pStyle w:val="Bullet-List"/>
              <w:spacing w:line="240" w:lineRule="auto"/>
              <w:rPr>
                <w:rFonts w:ascii="Trebuchet MS" w:hAnsi="Trebuchet MS"/>
                <w:noProof/>
                <w:sz w:val="22"/>
                <w:szCs w:val="22"/>
              </w:rPr>
            </w:pPr>
            <w:r>
              <w:rPr>
                <w:rFonts w:ascii="Trebuchet MS" w:hAnsi="Trebuchet MS"/>
                <w:noProof/>
                <w:sz w:val="22"/>
                <w:szCs w:val="22"/>
              </w:rPr>
              <w:t>t</w:t>
            </w:r>
            <w:r w:rsidR="00DE73A8" w:rsidRPr="007B4752">
              <w:rPr>
                <w:rFonts w:ascii="Trebuchet MS" w:hAnsi="Trebuchet MS"/>
                <w:noProof/>
                <w:sz w:val="22"/>
                <w:szCs w:val="22"/>
              </w:rPr>
              <w:t xml:space="preserve">he depreciated value of the </w:t>
            </w:r>
            <w:r w:rsidR="00CE20B1">
              <w:rPr>
                <w:rFonts w:ascii="Trebuchet MS" w:hAnsi="Trebuchet MS"/>
                <w:noProof/>
                <w:sz w:val="22"/>
                <w:szCs w:val="22"/>
              </w:rPr>
              <w:t>d</w:t>
            </w:r>
            <w:r w:rsidR="00DE73A8" w:rsidRPr="007B4752">
              <w:rPr>
                <w:rFonts w:ascii="Trebuchet MS" w:hAnsi="Trebuchet MS"/>
                <w:noProof/>
                <w:sz w:val="22"/>
                <w:szCs w:val="22"/>
              </w:rPr>
              <w:t xml:space="preserve">istribution </w:t>
            </w:r>
            <w:r w:rsidR="00CE20B1">
              <w:rPr>
                <w:rFonts w:ascii="Trebuchet MS" w:hAnsi="Trebuchet MS"/>
                <w:noProof/>
                <w:sz w:val="22"/>
                <w:szCs w:val="22"/>
              </w:rPr>
              <w:t>a</w:t>
            </w:r>
            <w:r w:rsidR="00DE73A8" w:rsidRPr="007B4752">
              <w:rPr>
                <w:rFonts w:ascii="Trebuchet MS" w:hAnsi="Trebuchet MS"/>
                <w:noProof/>
                <w:sz w:val="22"/>
                <w:szCs w:val="22"/>
              </w:rPr>
              <w:t>ssets less the related Outstanding Debts calculated at the effective date of termination</w:t>
            </w:r>
            <w:r>
              <w:rPr>
                <w:rFonts w:ascii="Trebuchet MS" w:hAnsi="Trebuchet MS"/>
                <w:noProof/>
                <w:sz w:val="22"/>
                <w:szCs w:val="22"/>
              </w:rPr>
              <w:t>; and</w:t>
            </w:r>
            <w:r w:rsidR="00DE73A8" w:rsidRPr="007B4752">
              <w:rPr>
                <w:rFonts w:ascii="Trebuchet MS" w:hAnsi="Trebuchet MS"/>
                <w:noProof/>
                <w:sz w:val="22"/>
                <w:szCs w:val="22"/>
              </w:rPr>
              <w:t xml:space="preserve"> </w:t>
            </w:r>
          </w:p>
          <w:p w14:paraId="164820AB" w14:textId="0ECEDAFC" w:rsidR="009E41CA" w:rsidRPr="007B4752" w:rsidRDefault="000339B2" w:rsidP="008879F0">
            <w:pPr>
              <w:pStyle w:val="Bullet-List"/>
              <w:spacing w:line="240" w:lineRule="auto"/>
              <w:rPr>
                <w:rFonts w:ascii="Trebuchet MS" w:eastAsia="Calibri" w:hAnsi="Trebuchet MS"/>
                <w:noProof/>
                <w:sz w:val="22"/>
                <w:szCs w:val="22"/>
              </w:rPr>
            </w:pPr>
            <w:r>
              <w:rPr>
                <w:noProof/>
                <w:sz w:val="22"/>
              </w:rPr>
              <w:t>a</w:t>
            </w:r>
            <w:r w:rsidR="00DE73A8" w:rsidRPr="007B4752">
              <w:rPr>
                <w:noProof/>
                <w:sz w:val="22"/>
              </w:rPr>
              <w:t>ny breakage costs or expenses incurred and justified by the Concession Holder in relation to the termination of any debt agreement on the effective date of termination (including interest and default interest).</w:t>
            </w:r>
          </w:p>
          <w:p w14:paraId="6CD1AD44" w14:textId="77777777" w:rsidR="00DE73A8" w:rsidRPr="007B4752" w:rsidRDefault="00DE73A8" w:rsidP="007B4752">
            <w:pPr>
              <w:pStyle w:val="Bullet-List"/>
              <w:numPr>
                <w:ilvl w:val="0"/>
                <w:numId w:val="0"/>
              </w:numPr>
              <w:spacing w:line="240" w:lineRule="auto"/>
              <w:ind w:left="568" w:hanging="284"/>
              <w:rPr>
                <w:noProof/>
                <w:sz w:val="22"/>
              </w:rPr>
            </w:pPr>
          </w:p>
          <w:p w14:paraId="42F10124" w14:textId="77777777" w:rsidR="00DE73A8" w:rsidRPr="007B4752" w:rsidRDefault="00DE73A8" w:rsidP="008879F0">
            <w:pPr>
              <w:spacing w:line="240" w:lineRule="auto"/>
              <w:rPr>
                <w:b/>
                <w:noProof/>
                <w:sz w:val="22"/>
              </w:rPr>
            </w:pPr>
            <w:r w:rsidRPr="007B4752">
              <w:rPr>
                <w:b/>
                <w:noProof/>
                <w:sz w:val="22"/>
              </w:rPr>
              <w:t xml:space="preserve">4.2 If the arrival of the Main-Grid resulted in the Concession Agreement Termination: </w:t>
            </w:r>
          </w:p>
          <w:p w14:paraId="32C58A3C" w14:textId="77777777" w:rsidR="00DE73A8" w:rsidRPr="007B4752" w:rsidRDefault="00DE73A8" w:rsidP="008879F0">
            <w:pPr>
              <w:spacing w:line="240" w:lineRule="auto"/>
              <w:rPr>
                <w:noProof/>
                <w:sz w:val="22"/>
              </w:rPr>
            </w:pPr>
            <w:r w:rsidRPr="007B4752">
              <w:rPr>
                <w:noProof/>
                <w:sz w:val="22"/>
              </w:rPr>
              <w:t xml:space="preserve">The Conceding Authority shall pay to the Concession Holder the following: </w:t>
            </w:r>
          </w:p>
          <w:p w14:paraId="5F54F690" w14:textId="77777777" w:rsidR="00DE73A8" w:rsidRPr="007B4752" w:rsidRDefault="00DE73A8" w:rsidP="008879F0">
            <w:pPr>
              <w:spacing w:line="240" w:lineRule="auto"/>
              <w:rPr>
                <w:noProof/>
                <w:sz w:val="22"/>
                <w:u w:val="single"/>
              </w:rPr>
            </w:pPr>
            <w:r w:rsidRPr="007B4752">
              <w:rPr>
                <w:noProof/>
                <w:sz w:val="22"/>
                <w:u w:val="single"/>
              </w:rPr>
              <w:t xml:space="preserve">Costs related to the Assets: </w:t>
            </w:r>
          </w:p>
          <w:p w14:paraId="5983D930" w14:textId="7676A7B6" w:rsidR="00DE73A8" w:rsidRPr="007B4752" w:rsidRDefault="0032593F" w:rsidP="008879F0">
            <w:pPr>
              <w:pStyle w:val="Bullet-List"/>
              <w:spacing w:line="240" w:lineRule="auto"/>
              <w:rPr>
                <w:rFonts w:ascii="Trebuchet MS" w:hAnsi="Trebuchet MS"/>
                <w:noProof/>
                <w:sz w:val="22"/>
                <w:szCs w:val="22"/>
              </w:rPr>
            </w:pPr>
            <w:r>
              <w:rPr>
                <w:rFonts w:ascii="Trebuchet MS" w:hAnsi="Trebuchet MS"/>
                <w:noProof/>
                <w:sz w:val="22"/>
                <w:szCs w:val="22"/>
              </w:rPr>
              <w:t>t</w:t>
            </w:r>
            <w:r w:rsidR="00DE73A8" w:rsidRPr="007B4752">
              <w:rPr>
                <w:rFonts w:ascii="Trebuchet MS" w:hAnsi="Trebuchet MS"/>
                <w:noProof/>
                <w:sz w:val="22"/>
                <w:szCs w:val="22"/>
              </w:rPr>
              <w:t>he depreciated value of the Assets less all Outstanding Debts calculated at the effective date of termination</w:t>
            </w:r>
            <w:r>
              <w:rPr>
                <w:rFonts w:ascii="Trebuchet MS" w:hAnsi="Trebuchet MS"/>
                <w:noProof/>
                <w:sz w:val="22"/>
                <w:szCs w:val="22"/>
              </w:rPr>
              <w:t>; and</w:t>
            </w:r>
            <w:r w:rsidR="00DE73A8" w:rsidRPr="007B4752">
              <w:rPr>
                <w:rFonts w:ascii="Trebuchet MS" w:hAnsi="Trebuchet MS"/>
                <w:noProof/>
                <w:sz w:val="22"/>
                <w:szCs w:val="22"/>
              </w:rPr>
              <w:t xml:space="preserve"> </w:t>
            </w:r>
          </w:p>
          <w:p w14:paraId="322FEF57" w14:textId="28A3E7C3" w:rsidR="00DE73A8" w:rsidRPr="007B4752" w:rsidRDefault="0032593F"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breakage costs or expenses incurred and justified by the Concession Holder in relation to the termination of any debt agreement on the effective date of termination (including interest and default interest)</w:t>
            </w:r>
            <w:r>
              <w:rPr>
                <w:rFonts w:ascii="Trebuchet MS" w:hAnsi="Trebuchet MS"/>
                <w:noProof/>
                <w:sz w:val="22"/>
                <w:szCs w:val="22"/>
              </w:rPr>
              <w:t>.</w:t>
            </w:r>
            <w:r w:rsidR="00DE73A8" w:rsidRPr="007B4752">
              <w:rPr>
                <w:rFonts w:ascii="Trebuchet MS" w:hAnsi="Trebuchet MS"/>
                <w:noProof/>
                <w:sz w:val="22"/>
                <w:szCs w:val="22"/>
              </w:rPr>
              <w:t xml:space="preserve"> </w:t>
            </w:r>
          </w:p>
          <w:p w14:paraId="73FD9B78" w14:textId="77777777" w:rsidR="00DE73A8" w:rsidRPr="007B4752" w:rsidRDefault="00DE73A8" w:rsidP="008879F0">
            <w:pPr>
              <w:spacing w:line="240" w:lineRule="auto"/>
              <w:jc w:val="both"/>
              <w:rPr>
                <w:noProof/>
                <w:sz w:val="22"/>
                <w:u w:val="single"/>
              </w:rPr>
            </w:pPr>
            <w:r w:rsidRPr="007B4752">
              <w:rPr>
                <w:noProof/>
                <w:sz w:val="22"/>
                <w:u w:val="single"/>
              </w:rPr>
              <w:t>Other costs:</w:t>
            </w:r>
          </w:p>
          <w:p w14:paraId="634233A4" w14:textId="789C4D4E" w:rsidR="00DE73A8" w:rsidRPr="007B4752" w:rsidRDefault="0032593F" w:rsidP="008879F0">
            <w:pPr>
              <w:pStyle w:val="Bullet-List"/>
              <w:spacing w:line="240" w:lineRule="auto"/>
              <w:rPr>
                <w:rFonts w:ascii="Trebuchet MS" w:hAnsi="Trebuchet MS"/>
                <w:noProof/>
                <w:sz w:val="22"/>
                <w:szCs w:val="22"/>
              </w:rPr>
            </w:pPr>
            <w:r>
              <w:rPr>
                <w:rFonts w:ascii="Trebuchet MS" w:hAnsi="Trebuchet MS"/>
                <w:noProof/>
                <w:sz w:val="22"/>
                <w:szCs w:val="22"/>
              </w:rPr>
              <w:t>c</w:t>
            </w:r>
            <w:r w:rsidR="00DE73A8" w:rsidRPr="007B4752">
              <w:rPr>
                <w:rFonts w:ascii="Trebuchet MS" w:hAnsi="Trebuchet MS"/>
                <w:noProof/>
                <w:sz w:val="22"/>
                <w:szCs w:val="22"/>
              </w:rPr>
              <w:t>osts incurred and justified by the Concession Holder for breach of subcontracting contracts on the effective date of the termination</w:t>
            </w:r>
            <w:r>
              <w:rPr>
                <w:rFonts w:ascii="Trebuchet MS" w:hAnsi="Trebuchet MS"/>
                <w:noProof/>
                <w:sz w:val="22"/>
                <w:szCs w:val="22"/>
              </w:rPr>
              <w:t>;</w:t>
            </w:r>
            <w:r w:rsidR="00DE73A8" w:rsidRPr="007B4752">
              <w:rPr>
                <w:rFonts w:ascii="Trebuchet MS" w:eastAsia="Calibri" w:hAnsi="Trebuchet MS"/>
                <w:noProof/>
                <w:sz w:val="22"/>
                <w:szCs w:val="22"/>
              </w:rPr>
              <w:t xml:space="preserve"> </w:t>
            </w:r>
          </w:p>
          <w:p w14:paraId="7DC40DE4" w14:textId="2851FEE1" w:rsidR="00DE73A8" w:rsidRPr="007B4752" w:rsidRDefault="0032593F" w:rsidP="008879F0">
            <w:pPr>
              <w:pStyle w:val="Bullet-List"/>
              <w:spacing w:line="240" w:lineRule="auto"/>
              <w:rPr>
                <w:rFonts w:ascii="Trebuchet MS"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ny fees, costs or expenses and other charges incurred by the Concession Holder and the Shareholders in respect to the Agreement prior to the Effective Date</w:t>
            </w:r>
            <w:r>
              <w:rPr>
                <w:rFonts w:ascii="Trebuchet MS" w:hAnsi="Trebuchet MS"/>
                <w:noProof/>
                <w:sz w:val="22"/>
                <w:szCs w:val="22"/>
              </w:rPr>
              <w:t>; and</w:t>
            </w:r>
          </w:p>
          <w:p w14:paraId="6555D292" w14:textId="6CABBCD3" w:rsidR="00DE73A8" w:rsidRPr="007B4752" w:rsidRDefault="0032593F" w:rsidP="008879F0">
            <w:pPr>
              <w:pStyle w:val="Bullet-List"/>
              <w:spacing w:line="240" w:lineRule="auto"/>
              <w:rPr>
                <w:rFonts w:ascii="Trebuchet MS" w:hAnsi="Trebuchet MS"/>
                <w:noProof/>
                <w:sz w:val="22"/>
                <w:szCs w:val="22"/>
              </w:rPr>
            </w:pPr>
            <w:r>
              <w:rPr>
                <w:rFonts w:ascii="Trebuchet MS" w:hAnsi="Trebuchet MS"/>
                <w:noProof/>
                <w:sz w:val="22"/>
                <w:szCs w:val="22"/>
              </w:rPr>
              <w:lastRenderedPageBreak/>
              <w:t>a</w:t>
            </w:r>
            <w:r w:rsidR="00DE73A8" w:rsidRPr="007B4752">
              <w:rPr>
                <w:rFonts w:ascii="Trebuchet MS" w:hAnsi="Trebuchet MS"/>
                <w:noProof/>
                <w:sz w:val="22"/>
                <w:szCs w:val="22"/>
              </w:rPr>
              <w:t>ny expenses related to redundancy costs for employees that have been or will be incurred by the Concession Holder due to the termination.</w:t>
            </w:r>
          </w:p>
          <w:p w14:paraId="287C16DD" w14:textId="77777777" w:rsidR="00DE73A8" w:rsidRPr="007B4752" w:rsidRDefault="00DE73A8" w:rsidP="008879F0">
            <w:pPr>
              <w:spacing w:line="240" w:lineRule="auto"/>
              <w:jc w:val="both"/>
              <w:rPr>
                <w:noProof/>
                <w:sz w:val="22"/>
                <w:u w:val="single"/>
              </w:rPr>
            </w:pPr>
            <w:r w:rsidRPr="007B4752">
              <w:rPr>
                <w:noProof/>
                <w:sz w:val="22"/>
                <w:u w:val="single"/>
              </w:rPr>
              <w:t xml:space="preserve">Loss of revenues: </w:t>
            </w:r>
          </w:p>
          <w:p w14:paraId="3B85DE5F" w14:textId="62147448" w:rsidR="00DE73A8" w:rsidRPr="007B4752" w:rsidRDefault="0032593F" w:rsidP="008879F0">
            <w:pPr>
              <w:pStyle w:val="Bullet-List"/>
              <w:spacing w:line="240" w:lineRule="auto"/>
              <w:rPr>
                <w:rFonts w:ascii="Trebuchet MS" w:eastAsia="Calibri" w:hAnsi="Trebuchet MS"/>
                <w:noProof/>
                <w:sz w:val="22"/>
                <w:szCs w:val="22"/>
              </w:rPr>
            </w:pPr>
            <w:r>
              <w:rPr>
                <w:rFonts w:ascii="Trebuchet MS" w:hAnsi="Trebuchet MS"/>
                <w:noProof/>
                <w:sz w:val="22"/>
                <w:szCs w:val="22"/>
              </w:rPr>
              <w:t>a</w:t>
            </w:r>
            <w:r w:rsidR="00DE73A8" w:rsidRPr="007B4752">
              <w:rPr>
                <w:rFonts w:ascii="Trebuchet MS" w:hAnsi="Trebuchet MS"/>
                <w:noProof/>
                <w:sz w:val="22"/>
                <w:szCs w:val="22"/>
              </w:rPr>
              <w:t xml:space="preserve">ny loss in revenues incurred by the Concession Holder and Shareholders as a result of the termination, based on the latest </w:t>
            </w:r>
            <w:r w:rsidR="00DE73A8" w:rsidRPr="007B4752">
              <w:rPr>
                <w:rFonts w:ascii="Trebuchet MS" w:hAnsi="Trebuchet MS"/>
                <w:noProof/>
                <w:sz w:val="22"/>
                <w:szCs w:val="22"/>
              </w:rPr>
              <w:br/>
            </w:r>
            <w:r w:rsidR="00CE20B1">
              <w:rPr>
                <w:rFonts w:ascii="Trebuchet MS" w:hAnsi="Trebuchet MS"/>
                <w:noProof/>
                <w:sz w:val="22"/>
                <w:szCs w:val="22"/>
              </w:rPr>
              <w:t xml:space="preserve">[## </w:t>
            </w:r>
            <w:r w:rsidR="00CE20B1" w:rsidRPr="00CE20B1">
              <w:rPr>
                <w:rFonts w:ascii="Trebuchet MS" w:hAnsi="Trebuchet MS"/>
                <w:noProof/>
                <w:sz w:val="22"/>
                <w:szCs w:val="22"/>
              </w:rPr>
              <w:t xml:space="preserve">Insert </w:t>
            </w:r>
            <w:r w:rsidR="00DE73A8" w:rsidRPr="00EC7758">
              <w:rPr>
                <w:rFonts w:ascii="Trebuchet MS" w:hAnsi="Trebuchet MS"/>
                <w:noProof/>
                <w:sz w:val="22"/>
                <w:szCs w:val="22"/>
              </w:rPr>
              <w:t>the n</w:t>
            </w:r>
            <w:r w:rsidR="00442D12" w:rsidRPr="00EC7758">
              <w:rPr>
                <w:rFonts w:ascii="Trebuchet MS" w:hAnsi="Trebuchet MS"/>
                <w:noProof/>
                <w:sz w:val="22"/>
                <w:szCs w:val="22"/>
              </w:rPr>
              <w:t>umber</w:t>
            </w:r>
            <w:r w:rsidR="00DE73A8" w:rsidRPr="00EC7758">
              <w:rPr>
                <w:rFonts w:ascii="Trebuchet MS" w:hAnsi="Trebuchet MS"/>
                <w:noProof/>
                <w:sz w:val="22"/>
                <w:szCs w:val="22"/>
              </w:rPr>
              <w:t xml:space="preserve"> of months</w:t>
            </w:r>
            <w:r w:rsidR="00DE73A8" w:rsidRPr="00CE20B1">
              <w:rPr>
                <w:rFonts w:ascii="Trebuchet MS" w:hAnsi="Trebuchet MS"/>
                <w:noProof/>
                <w:sz w:val="22"/>
                <w:szCs w:val="22"/>
              </w:rPr>
              <w:t>]</w:t>
            </w:r>
            <w:r w:rsidR="00DE73A8" w:rsidRPr="007B4752">
              <w:rPr>
                <w:rFonts w:ascii="Trebuchet MS" w:hAnsi="Trebuchet MS"/>
                <w:noProof/>
                <w:sz w:val="22"/>
                <w:szCs w:val="22"/>
              </w:rPr>
              <w:t xml:space="preserve"> months of operation.</w:t>
            </w:r>
          </w:p>
          <w:p w14:paraId="19B0C44C" w14:textId="77777777" w:rsidR="00DE73A8" w:rsidRPr="007B4752" w:rsidRDefault="00DE73A8" w:rsidP="008879F0">
            <w:pPr>
              <w:spacing w:line="240" w:lineRule="auto"/>
              <w:rPr>
                <w:noProof/>
                <w:sz w:val="22"/>
              </w:rPr>
            </w:pPr>
          </w:p>
        </w:tc>
      </w:tr>
    </w:tbl>
    <w:p w14:paraId="6EF4B9F2" w14:textId="77777777" w:rsidR="00DE73A8" w:rsidRPr="007B4752" w:rsidRDefault="00DE73A8" w:rsidP="00DE73A8">
      <w:pPr>
        <w:spacing w:line="240" w:lineRule="auto"/>
        <w:rPr>
          <w:noProof/>
          <w:sz w:val="22"/>
        </w:rPr>
      </w:pPr>
    </w:p>
    <w:p w14:paraId="3D8E6EDA" w14:textId="77777777" w:rsidR="00DE73A8" w:rsidRPr="007B4752" w:rsidRDefault="00DE73A8" w:rsidP="00DE73A8">
      <w:pPr>
        <w:spacing w:line="240" w:lineRule="auto"/>
        <w:jc w:val="both"/>
        <w:rPr>
          <w:noProof/>
          <w:sz w:val="22"/>
        </w:rPr>
      </w:pPr>
      <w:r w:rsidRPr="007B4752">
        <w:rPr>
          <w:noProof/>
          <w:sz w:val="22"/>
        </w:rPr>
        <w:t>Any sums due to be paid by the Conceding Authority to the Concession Holder falling under this Termination Compensation Annex shall be summed up.</w:t>
      </w:r>
    </w:p>
    <w:p w14:paraId="1C3F7771" w14:textId="77777777" w:rsidR="00DE73A8" w:rsidRPr="007B4752" w:rsidRDefault="00DE73A8" w:rsidP="00DE73A8">
      <w:pPr>
        <w:spacing w:line="240" w:lineRule="auto"/>
        <w:jc w:val="both"/>
        <w:rPr>
          <w:noProof/>
          <w:sz w:val="22"/>
        </w:rPr>
      </w:pPr>
    </w:p>
    <w:p w14:paraId="49D5E026" w14:textId="77777777" w:rsidR="00DE73A8" w:rsidRPr="007B4752" w:rsidRDefault="00DE73A8" w:rsidP="00DE73A8">
      <w:pPr>
        <w:spacing w:line="240" w:lineRule="auto"/>
        <w:jc w:val="both"/>
        <w:rPr>
          <w:noProof/>
          <w:sz w:val="22"/>
        </w:rPr>
      </w:pPr>
    </w:p>
    <w:p w14:paraId="2D04F131" w14:textId="77777777" w:rsidR="00DE73A8" w:rsidRPr="007B4752" w:rsidRDefault="00DE73A8" w:rsidP="00DE73A8">
      <w:pPr>
        <w:spacing w:line="240" w:lineRule="auto"/>
        <w:jc w:val="both"/>
        <w:rPr>
          <w:noProof/>
          <w:sz w:val="22"/>
        </w:rPr>
      </w:pPr>
    </w:p>
    <w:p w14:paraId="769D0D3C" w14:textId="31A5A10B" w:rsidR="00EE02A8" w:rsidRPr="007B4752" w:rsidRDefault="00EE02A8">
      <w:pPr>
        <w:rPr>
          <w:noProof/>
          <w:color w:val="272A67"/>
          <w:sz w:val="36"/>
          <w:szCs w:val="64"/>
        </w:rPr>
      </w:pPr>
    </w:p>
    <w:p w14:paraId="5023141B" w14:textId="77777777" w:rsidR="00D41E88" w:rsidRPr="007B4752" w:rsidRDefault="00D41E88">
      <w:pPr>
        <w:rPr>
          <w:noProof/>
        </w:rPr>
      </w:pPr>
    </w:p>
    <w:p w14:paraId="664355AD" w14:textId="1A71DD5D" w:rsidR="00D41E88" w:rsidRPr="007B4752" w:rsidRDefault="00D41E88" w:rsidP="00A220DE">
      <w:pPr>
        <w:rPr>
          <w:noProof/>
        </w:rPr>
        <w:sectPr w:rsidR="00D41E88" w:rsidRPr="007B4752" w:rsidSect="002B1F3C">
          <w:footerReference w:type="default" r:id="rId20"/>
          <w:type w:val="continuous"/>
          <w:pgSz w:w="11906" w:h="16838"/>
          <w:pgMar w:top="1440" w:right="1440" w:bottom="1440" w:left="1440" w:header="708" w:footer="708" w:gutter="0"/>
          <w:pgNumType w:start="1"/>
          <w:cols w:space="708"/>
          <w:docGrid w:linePitch="360"/>
        </w:sectPr>
      </w:pPr>
    </w:p>
    <w:p w14:paraId="420A1145" w14:textId="77777777" w:rsidR="00D41E88" w:rsidRDefault="007E2E63" w:rsidP="00A93D8C">
      <w:pPr>
        <w:rPr>
          <w:noProof/>
        </w:rPr>
      </w:pPr>
      <w:r w:rsidRPr="005120CD">
        <w:rPr>
          <w:noProof/>
          <w:lang w:eastAsia="en-GB"/>
        </w:rPr>
        <w:lastRenderedPageBreak/>
        <mc:AlternateContent>
          <mc:Choice Requires="wps">
            <w:drawing>
              <wp:anchor distT="45720" distB="45720" distL="114300" distR="114300" simplePos="0" relativeHeight="251658241" behindDoc="0" locked="0" layoutInCell="1" allowOverlap="1" wp14:anchorId="06750097" wp14:editId="51A464BD">
                <wp:simplePos x="0" y="0"/>
                <wp:positionH relativeFrom="margin">
                  <wp:posOffset>-76200</wp:posOffset>
                </wp:positionH>
                <wp:positionV relativeFrom="paragraph">
                  <wp:posOffset>6572802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6750097" id="_x0000_s1027" type="#_x0000_t202" style="position:absolute;margin-left:-6pt;margin-top:517.55pt;width:185.9pt;height:110.6pt;z-index:251658241;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" filled="f" stroked="f">
                <v:textbox style="mso-fit-shape-to-text:t">
                  <w:txbxContent>
                    <w:p w14:paraId="6B506348" w14:textId="77777777" w:rsidR="00816EB2" w:rsidRPr="00816EB2" w:rsidRDefault="00816EB2" w:rsidP="00A171D1">
                      <w:pPr>
                        <w:pStyle w:val="NoSpacing"/>
                        <w:rPr>
                          <w:rStyle w:val="00Regular"/>
                        </w:rPr>
                      </w:pPr>
                      <w:r w:rsidRPr="00816EB2">
                        <w:rPr>
                          <w:rStyle w:val="00Regular"/>
                        </w:rPr>
                        <w:t>Commonwealth Secretariat</w:t>
                      </w:r>
                    </w:p>
                    <w:p w14:paraId="36F92664" w14:textId="77777777" w:rsidR="00816EB2" w:rsidRPr="00816EB2" w:rsidRDefault="00816EB2" w:rsidP="00A171D1">
                      <w:pPr>
                        <w:pStyle w:val="NoSpacing"/>
                      </w:pPr>
                      <w:r w:rsidRPr="00816EB2">
                        <w:t>Marlborough House, Pall Mall</w:t>
                      </w:r>
                    </w:p>
                    <w:p w14:paraId="054FA3C2" w14:textId="77777777" w:rsidR="00816EB2" w:rsidRPr="00816EB2" w:rsidRDefault="00816EB2" w:rsidP="00A171D1">
                      <w:pPr>
                        <w:pStyle w:val="NoSpacing"/>
                      </w:pPr>
                      <w:r w:rsidRPr="00816EB2">
                        <w:t>London SW1Y 5HX</w:t>
                      </w:r>
                    </w:p>
                    <w:p w14:paraId="08F5283F" w14:textId="77777777" w:rsidR="00816EB2" w:rsidRDefault="00816EB2" w:rsidP="00A171D1">
                      <w:pPr>
                        <w:pStyle w:val="NoSpacing"/>
                      </w:pPr>
                      <w:r w:rsidRPr="00816EB2">
                        <w:t>United Kingdom</w:t>
                      </w:r>
                    </w:p>
                    <w:p w14:paraId="1A965116" w14:textId="77777777" w:rsidR="00A171D1" w:rsidRPr="00816EB2" w:rsidRDefault="00A171D1" w:rsidP="00A171D1">
                      <w:pPr>
                        <w:pStyle w:val="NoSpacing"/>
                      </w:pPr>
                    </w:p>
                    <w:p w14:paraId="4C430E4E" w14:textId="77777777" w:rsidR="00816EB2" w:rsidRPr="00816EB2" w:rsidRDefault="00816EB2" w:rsidP="00A171D1">
                      <w:pPr>
                        <w:pStyle w:val="NoSpacing"/>
                      </w:pPr>
                      <w:r w:rsidRPr="00816EB2">
                        <w:t>thecommonwealth.org</w:t>
                      </w:r>
                    </w:p>
                  </w:txbxContent>
                </v:textbox>
                <w10:wrap type="square" anchorx="margin"/>
              </v:shape>
            </w:pict>
          </mc:Fallback>
        </mc:AlternateContent>
      </w:r>
      <w:r w:rsidR="005C123B" w:rsidRPr="005120CD">
        <w:rPr>
          <w:noProof/>
          <w:lang w:eastAsia="en-GB"/>
        </w:rPr>
        <w:drawing>
          <wp:anchor distT="0" distB="0" distL="114300" distR="114300" simplePos="0" relativeHeight="251658242" behindDoc="0" locked="0" layoutInCell="1" allowOverlap="1" wp14:anchorId="277F60D9" wp14:editId="5CB339CD">
            <wp:simplePos x="0" y="0"/>
            <wp:positionH relativeFrom="margin">
              <wp:posOffset>-394887</wp:posOffset>
            </wp:positionH>
            <wp:positionV relativeFrom="page">
              <wp:posOffset>8810625</wp:posOffset>
            </wp:positionV>
            <wp:extent cx="2703195" cy="1151890"/>
            <wp:effectExtent l="0" t="0" r="190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ommonwealth_logo_black_horizontal_hi_res.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03195" cy="1151890"/>
                    </a:xfrm>
                    <a:prstGeom prst="rect">
                      <a:avLst/>
                    </a:prstGeom>
                  </pic:spPr>
                </pic:pic>
              </a:graphicData>
            </a:graphic>
            <wp14:sizeRelH relativeFrom="margin">
              <wp14:pctWidth>0</wp14:pctWidth>
            </wp14:sizeRelH>
            <wp14:sizeRelV relativeFrom="margin">
              <wp14:pctHeight>0</wp14:pctHeight>
            </wp14:sizeRelV>
          </wp:anchor>
        </w:drawing>
      </w:r>
    </w:p>
    <w:p w14:paraId="083E032E" w14:textId="77777777" w:rsidR="002B1F3C" w:rsidRPr="002B1F3C" w:rsidRDefault="002B1F3C" w:rsidP="002B1F3C"/>
    <w:p w14:paraId="587E4C8A" w14:textId="77777777" w:rsidR="002B1F3C" w:rsidRPr="002B1F3C" w:rsidRDefault="002B1F3C" w:rsidP="002B1F3C"/>
    <w:p w14:paraId="5DE9568A" w14:textId="77777777" w:rsidR="002B1F3C" w:rsidRPr="002B1F3C" w:rsidRDefault="002B1F3C" w:rsidP="002B1F3C"/>
    <w:p w14:paraId="1FF0C9E8" w14:textId="77777777" w:rsidR="002B1F3C" w:rsidRPr="002B1F3C" w:rsidRDefault="002B1F3C" w:rsidP="002B1F3C"/>
    <w:p w14:paraId="5A61C3A9" w14:textId="77777777" w:rsidR="002B1F3C" w:rsidRPr="002B1F3C" w:rsidRDefault="002B1F3C" w:rsidP="002B1F3C"/>
    <w:p w14:paraId="4394C0E2" w14:textId="77777777" w:rsidR="002B1F3C" w:rsidRPr="002B1F3C" w:rsidRDefault="002B1F3C" w:rsidP="002B1F3C"/>
    <w:p w14:paraId="0AF83492" w14:textId="77777777" w:rsidR="002B1F3C" w:rsidRPr="002B1F3C" w:rsidRDefault="002B1F3C" w:rsidP="002B1F3C"/>
    <w:p w14:paraId="4345CB16" w14:textId="77777777" w:rsidR="002B1F3C" w:rsidRPr="002B1F3C" w:rsidRDefault="002B1F3C" w:rsidP="002B1F3C"/>
    <w:p w14:paraId="2311129B" w14:textId="77777777" w:rsidR="002B1F3C" w:rsidRPr="002B1F3C" w:rsidRDefault="002B1F3C" w:rsidP="002B1F3C"/>
    <w:p w14:paraId="5EAF5953" w14:textId="77777777" w:rsidR="002B1F3C" w:rsidRPr="002B1F3C" w:rsidRDefault="002B1F3C" w:rsidP="002B1F3C"/>
    <w:p w14:paraId="6BD31751" w14:textId="77777777" w:rsidR="002B1F3C" w:rsidRPr="002B1F3C" w:rsidRDefault="002B1F3C" w:rsidP="002B1F3C"/>
    <w:p w14:paraId="55E092E0" w14:textId="77777777" w:rsidR="002B1F3C" w:rsidRPr="002B1F3C" w:rsidRDefault="002B1F3C" w:rsidP="002B1F3C"/>
    <w:p w14:paraId="07A85CDF" w14:textId="77777777" w:rsidR="002B1F3C" w:rsidRPr="002B1F3C" w:rsidRDefault="002B1F3C" w:rsidP="002B1F3C"/>
    <w:p w14:paraId="43DE6CB3" w14:textId="77777777" w:rsidR="002B1F3C" w:rsidRPr="002B1F3C" w:rsidRDefault="002B1F3C" w:rsidP="002B1F3C"/>
    <w:p w14:paraId="6D1FD99B" w14:textId="77777777" w:rsidR="002B1F3C" w:rsidRPr="002B1F3C" w:rsidRDefault="002B1F3C" w:rsidP="002B1F3C"/>
    <w:p w14:paraId="6E1F1D4D" w14:textId="77777777" w:rsidR="002B1F3C" w:rsidRPr="002B1F3C" w:rsidRDefault="002B1F3C" w:rsidP="002B1F3C"/>
    <w:p w14:paraId="25AD20FF" w14:textId="77777777" w:rsidR="002B1F3C" w:rsidRPr="002B1F3C" w:rsidRDefault="002B1F3C" w:rsidP="002B1F3C"/>
    <w:p w14:paraId="5674ABAC" w14:textId="77777777" w:rsidR="002B1F3C" w:rsidRPr="002B1F3C" w:rsidRDefault="002B1F3C" w:rsidP="002B1F3C"/>
    <w:p w14:paraId="4EF3CB38" w14:textId="77777777" w:rsidR="002B1F3C" w:rsidRPr="002B1F3C" w:rsidRDefault="002B1F3C" w:rsidP="002B1F3C"/>
    <w:p w14:paraId="06AAD85F" w14:textId="77777777" w:rsidR="002B1F3C" w:rsidRDefault="002B1F3C" w:rsidP="002B1F3C">
      <w:pPr>
        <w:rPr>
          <w:noProof/>
        </w:rPr>
      </w:pPr>
    </w:p>
    <w:p w14:paraId="7BB7880F" w14:textId="77777777" w:rsidR="002B1F3C" w:rsidRDefault="002B1F3C" w:rsidP="002B1F3C">
      <w:pPr>
        <w:rPr>
          <w:noProof/>
        </w:rPr>
      </w:pPr>
    </w:p>
    <w:p w14:paraId="4B74DB78" w14:textId="77777777" w:rsidR="002B1F3C" w:rsidRPr="002B1F3C" w:rsidRDefault="002B1F3C" w:rsidP="002B1F3C">
      <w:pPr>
        <w:jc w:val="center"/>
      </w:pPr>
    </w:p>
    <w:sectPr w:rsidR="002B1F3C" w:rsidRPr="002B1F3C" w:rsidSect="004106E4">
      <w:pgSz w:w="11906" w:h="16838"/>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BED3C" w14:textId="77777777" w:rsidR="003B57B9" w:rsidRDefault="003B57B9" w:rsidP="00006520">
      <w:pPr>
        <w:spacing w:after="0" w:line="240" w:lineRule="auto"/>
      </w:pPr>
      <w:r>
        <w:separator/>
      </w:r>
    </w:p>
  </w:endnote>
  <w:endnote w:type="continuationSeparator" w:id="0">
    <w:p w14:paraId="4EC44DDB" w14:textId="77777777" w:rsidR="003B57B9" w:rsidRDefault="003B57B9" w:rsidP="00006520">
      <w:pPr>
        <w:spacing w:after="0" w:line="240" w:lineRule="auto"/>
      </w:pPr>
      <w:r>
        <w:continuationSeparator/>
      </w:r>
    </w:p>
  </w:endnote>
  <w:endnote w:type="continuationNotice" w:id="1">
    <w:p w14:paraId="7828E494" w14:textId="77777777" w:rsidR="003B57B9" w:rsidRDefault="003B57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Neue">
    <w:altName w:val="Sylfaen"/>
    <w:charset w:val="00"/>
    <w:family w:val="auto"/>
    <w:pitch w:val="variable"/>
    <w:sig w:usb0="E50002FF" w:usb1="500079DB" w:usb2="00000010" w:usb3="00000000" w:csb0="00000001" w:csb1="00000000"/>
  </w:font>
  <w:font w:name="Effra Light">
    <w:panose1 w:val="020B0306080202020204"/>
    <w:charset w:val="00"/>
    <w:family w:val="swiss"/>
    <w:pitch w:val="variable"/>
    <w:sig w:usb0="A00000AF" w:usb1="5000205B" w:usb2="00000000" w:usb3="00000000" w:csb0="0000009B" w:csb1="00000000"/>
  </w:font>
  <w:font w:name="Effra">
    <w:panose1 w:val="020B0506080202020204"/>
    <w:charset w:val="00"/>
    <w:family w:val="swiss"/>
    <w:pitch w:val="variable"/>
    <w:sig w:usb0="A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610650"/>
      <w:docPartObj>
        <w:docPartGallery w:val="Page Numbers (Bottom of Page)"/>
        <w:docPartUnique/>
      </w:docPartObj>
    </w:sdtPr>
    <w:sdtContent>
      <w:p w14:paraId="6C72D09A" w14:textId="698DD223" w:rsidR="002B1F3C" w:rsidRDefault="002B1F3C" w:rsidP="00613B8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253DF5" w14:textId="77777777" w:rsidR="002B1F3C" w:rsidRDefault="002B1F3C" w:rsidP="002B1F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5409709"/>
      <w:docPartObj>
        <w:docPartGallery w:val="Page Numbers (Bottom of Page)"/>
        <w:docPartUnique/>
      </w:docPartObj>
    </w:sdtPr>
    <w:sdtEndPr>
      <w:rPr>
        <w:noProof/>
      </w:rPr>
    </w:sdtEndPr>
    <w:sdtContent>
      <w:p w14:paraId="7C4D0462" w14:textId="4390E518" w:rsidR="00DF43BC" w:rsidRDefault="00DF43B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569720" w14:textId="77777777" w:rsidR="00611E95" w:rsidRDefault="00611E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AC57C" w14:textId="22592AEB" w:rsidR="002B1F3C" w:rsidRDefault="002B1F3C" w:rsidP="00613B8E">
    <w:pPr>
      <w:pStyle w:val="Footer"/>
      <w:framePr w:wrap="none" w:vAnchor="text" w:hAnchor="margin" w:xAlign="right" w:y="1"/>
      <w:rPr>
        <w:rStyle w:val="PageNumber"/>
      </w:rPr>
    </w:pPr>
  </w:p>
  <w:p w14:paraId="1DA6542E" w14:textId="77777777" w:rsidR="00A93D8C" w:rsidRPr="00A93D8C" w:rsidRDefault="00A93D8C" w:rsidP="002B1F3C">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54893119"/>
      <w:docPartObj>
        <w:docPartGallery w:val="Page Numbers (Bottom of Page)"/>
        <w:docPartUnique/>
      </w:docPartObj>
    </w:sdtPr>
    <w:sdtContent>
      <w:p w14:paraId="37902AA2" w14:textId="77777777" w:rsidR="002B1F3C" w:rsidRDefault="002B1F3C" w:rsidP="00613B8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30C066AA" w14:textId="77777777" w:rsidR="002B1F3C" w:rsidRPr="00A93D8C" w:rsidRDefault="002B1F3C" w:rsidP="002B1F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7C00A" w14:textId="77777777" w:rsidR="003B57B9" w:rsidRDefault="003B57B9" w:rsidP="00006520">
      <w:pPr>
        <w:spacing w:after="0" w:line="240" w:lineRule="auto"/>
      </w:pPr>
      <w:r>
        <w:separator/>
      </w:r>
    </w:p>
  </w:footnote>
  <w:footnote w:type="continuationSeparator" w:id="0">
    <w:p w14:paraId="29590CA8" w14:textId="77777777" w:rsidR="003B57B9" w:rsidRDefault="003B57B9" w:rsidP="00006520">
      <w:pPr>
        <w:spacing w:after="0" w:line="240" w:lineRule="auto"/>
      </w:pPr>
      <w:r>
        <w:continuationSeparator/>
      </w:r>
    </w:p>
  </w:footnote>
  <w:footnote w:type="continuationNotice" w:id="1">
    <w:p w14:paraId="42BD784F" w14:textId="77777777" w:rsidR="003B57B9" w:rsidRDefault="003B57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1F3" w14:textId="77777777" w:rsidR="001A53D6" w:rsidRDefault="00B23625">
    <w:pPr>
      <w:pStyle w:val="Header"/>
    </w:pPr>
    <w:r>
      <w:rPr>
        <w:noProof/>
        <w:lang w:eastAsia="en-GB"/>
      </w:rPr>
      <w:drawing>
        <wp:anchor distT="0" distB="0" distL="114300" distR="114300" simplePos="0" relativeHeight="251658242" behindDoc="0" locked="0" layoutInCell="1" allowOverlap="1" wp14:anchorId="1A213A91" wp14:editId="07777777">
          <wp:simplePos x="0" y="0"/>
          <wp:positionH relativeFrom="column">
            <wp:posOffset>-923925</wp:posOffset>
          </wp:positionH>
          <wp:positionV relativeFrom="paragraph">
            <wp:posOffset>-461010</wp:posOffset>
          </wp:positionV>
          <wp:extent cx="7617600" cy="10774800"/>
          <wp:effectExtent l="0" t="0" r="254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GB_CW Blue.jpg"/>
                  <pic:cNvPicPr/>
                </pic:nvPicPr>
                <pic:blipFill>
                  <a:blip r:embed="rId1">
                    <a:extLst>
                      <a:ext uri="{28A0092B-C50C-407E-A947-70E740481C1C}">
                        <a14:useLocalDpi xmlns:a14="http://schemas.microsoft.com/office/drawing/2010/main" val="0"/>
                      </a:ext>
                    </a:extLst>
                  </a:blip>
                  <a:stretch>
                    <a:fillRect/>
                  </a:stretch>
                </pic:blipFill>
                <pic:spPr>
                  <a:xfrm>
                    <a:off x="0" y="0"/>
                    <a:ext cx="7617600" cy="107748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7CF63" w14:textId="77777777" w:rsidR="00A93D8C" w:rsidRDefault="00A93D8C">
    <w:r>
      <w:rPr>
        <w:noProof/>
        <w:lang w:eastAsia="en-GB"/>
      </w:rPr>
      <w:drawing>
        <wp:anchor distT="0" distB="0" distL="114300" distR="114300" simplePos="0" relativeHeight="251658241" behindDoc="0" locked="0" layoutInCell="1" allowOverlap="1" wp14:anchorId="431FC9F5" wp14:editId="3593A701">
          <wp:simplePos x="0" y="0"/>
          <wp:positionH relativeFrom="column">
            <wp:posOffset>-887730</wp:posOffset>
          </wp:positionH>
          <wp:positionV relativeFrom="paragraph">
            <wp:posOffset>10245090</wp:posOffset>
          </wp:positionV>
          <wp:extent cx="7617460" cy="10774680"/>
          <wp:effectExtent l="0" t="0" r="2540" b="7620"/>
          <wp:wrapNone/>
          <wp:docPr id="48755133" name="Picture 48755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 back cover background graphic.jpg"/>
                  <pic:cNvPicPr/>
                </pic:nvPicPr>
                <pic:blipFill>
                  <a:blip r:embed="rId1">
                    <a:extLst>
                      <a:ext uri="{28A0092B-C50C-407E-A947-70E740481C1C}">
                        <a14:useLocalDpi xmlns:a14="http://schemas.microsoft.com/office/drawing/2010/main" val="0"/>
                      </a:ext>
                    </a:extLst>
                  </a:blip>
                  <a:stretch>
                    <a:fillRect/>
                  </a:stretch>
                </pic:blipFill>
                <pic:spPr>
                  <a:xfrm>
                    <a:off x="0" y="0"/>
                    <a:ext cx="7617460" cy="107746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F5F"/>
    <w:multiLevelType w:val="multilevel"/>
    <w:tmpl w:val="BE38D9A4"/>
    <w:lvl w:ilvl="0">
      <w:start w:val="1"/>
      <w:numFmt w:val="lowerLetter"/>
      <w:lvlText w:val="(%1)"/>
      <w:lvlJc w:val="left"/>
      <w:pPr>
        <w:ind w:left="720" w:hanging="360"/>
      </w:pPr>
      <w:rPr>
        <w:rFonts w:ascii="Trebuchet MS" w:hAnsi="Trebuchet MS" w:hint="default"/>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7B2995"/>
    <w:multiLevelType w:val="multilevel"/>
    <w:tmpl w:val="CBC28900"/>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9E2E79"/>
    <w:multiLevelType w:val="multilevel"/>
    <w:tmpl w:val="A5EE14FC"/>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Calibri" w:eastAsia="Calibri" w:hAnsi="Calibri" w:cs="Calibri"/>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Calibri" w:eastAsia="Calibri" w:hAnsi="Calibri" w:cs="Calibri"/>
      </w:rPr>
    </w:lvl>
    <w:lvl w:ilvl="6">
      <w:start w:val="1"/>
      <w:numFmt w:val="bullet"/>
      <w:lvlText w:val="●"/>
      <w:lvlJc w:val="left"/>
      <w:pPr>
        <w:ind w:left="5040" w:hanging="360"/>
      </w:pPr>
      <w:rPr>
        <w:rFonts w:ascii="Calibri" w:eastAsia="Calibri" w:hAnsi="Calibri" w:cs="Calibri"/>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Calibri" w:eastAsia="Calibri" w:hAnsi="Calibri" w:cs="Calibri"/>
      </w:rPr>
    </w:lvl>
  </w:abstractNum>
  <w:abstractNum w:abstractNumId="3" w15:restartNumberingAfterBreak="0">
    <w:nsid w:val="16FE350F"/>
    <w:multiLevelType w:val="multilevel"/>
    <w:tmpl w:val="97E6D8A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70B364D"/>
    <w:multiLevelType w:val="multilevel"/>
    <w:tmpl w:val="9412EAE8"/>
    <w:lvl w:ilvl="0">
      <w:start w:val="1"/>
      <w:numFmt w:val="lowerLetter"/>
      <w:pStyle w:val="1Letter-List"/>
      <w:lvlText w:val="(%1)"/>
      <w:lvlJc w:val="left"/>
      <w:pPr>
        <w:ind w:left="720" w:hanging="360"/>
      </w:pPr>
      <w:rPr>
        <w:rFonts w:ascii="Trebuchet MS" w:hAnsi="Trebuchet MS" w:hint="default"/>
        <w:sz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Calibri" w:eastAsia="Calibri" w:hAnsi="Calibri" w:cs="Calibri"/>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Calibri" w:eastAsia="Calibri" w:hAnsi="Calibri" w:cs="Calibri"/>
      </w:rPr>
    </w:lvl>
    <w:lvl w:ilvl="6">
      <w:start w:val="1"/>
      <w:numFmt w:val="bullet"/>
      <w:lvlText w:val="●"/>
      <w:lvlJc w:val="left"/>
      <w:pPr>
        <w:ind w:left="5040" w:hanging="360"/>
      </w:pPr>
      <w:rPr>
        <w:rFonts w:ascii="Calibri" w:eastAsia="Calibri" w:hAnsi="Calibri" w:cs="Calibri"/>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Calibri" w:eastAsia="Calibri" w:hAnsi="Calibri" w:cs="Calibri"/>
      </w:rPr>
    </w:lvl>
  </w:abstractNum>
  <w:abstractNum w:abstractNumId="5" w15:restartNumberingAfterBreak="0">
    <w:nsid w:val="17333B87"/>
    <w:multiLevelType w:val="multilevel"/>
    <w:tmpl w:val="FA5A0918"/>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82E5B71"/>
    <w:multiLevelType w:val="multilevel"/>
    <w:tmpl w:val="7EE4588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1D4B07E5"/>
    <w:multiLevelType w:val="hybridMultilevel"/>
    <w:tmpl w:val="061A5A50"/>
    <w:lvl w:ilvl="0" w:tplc="816ECE22">
      <w:start w:val="1"/>
      <w:numFmt w:val="bullet"/>
      <w:lvlText w:val=""/>
      <w:lvlJc w:val="left"/>
      <w:pPr>
        <w:ind w:left="720" w:hanging="360"/>
      </w:pPr>
      <w:rPr>
        <w:rFonts w:ascii="Symbol" w:hAnsi="Symbol" w:hint="default"/>
        <w:color w:val="272A67"/>
      </w:rPr>
    </w:lvl>
    <w:lvl w:ilvl="1" w:tplc="02F8339E">
      <w:start w:val="1"/>
      <w:numFmt w:val="bullet"/>
      <w:pStyle w:val="1Bodybulletslevel2"/>
      <w:lvlText w:val=""/>
      <w:lvlJc w:val="left"/>
      <w:pPr>
        <w:ind w:left="1440" w:hanging="360"/>
      </w:pPr>
      <w:rPr>
        <w:rFonts w:ascii="Wingdings" w:hAnsi="Wingdings" w:hint="default"/>
        <w:color w:val="272A67"/>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2B20F2"/>
    <w:multiLevelType w:val="multilevel"/>
    <w:tmpl w:val="91F26400"/>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166795A"/>
    <w:multiLevelType w:val="multilevel"/>
    <w:tmpl w:val="AF3E6FEC"/>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55E2E37"/>
    <w:multiLevelType w:val="multilevel"/>
    <w:tmpl w:val="57F0F52C"/>
    <w:lvl w:ilvl="0">
      <w:start w:val="1"/>
      <w:numFmt w:val="bullet"/>
      <w:pStyle w:val="Bullet-List"/>
      <w:lvlText w:val="•"/>
      <w:lvlJc w:val="left"/>
      <w:pPr>
        <w:ind w:left="644" w:hanging="360"/>
      </w:pPr>
      <w:rPr>
        <w:rFonts w:ascii="Calibri" w:hAnsi="Calibri" w:hint="default"/>
        <w:b w:val="0"/>
        <w:i w:val="0"/>
        <w:w w:val="100"/>
        <w:sz w:val="24"/>
        <w:u w:val="none"/>
      </w:rPr>
    </w:lvl>
    <w:lvl w:ilvl="1">
      <w:start w:val="1"/>
      <w:numFmt w:val="bullet"/>
      <w:lvlText w:val="○"/>
      <w:lvlJc w:val="left"/>
      <w:pPr>
        <w:ind w:left="1790" w:hanging="360"/>
      </w:pPr>
      <w:rPr>
        <w:rFonts w:hint="default"/>
        <w:u w:val="none"/>
      </w:rPr>
    </w:lvl>
    <w:lvl w:ilvl="2">
      <w:start w:val="1"/>
      <w:numFmt w:val="bullet"/>
      <w:lvlText w:val="■"/>
      <w:lvlJc w:val="left"/>
      <w:pPr>
        <w:ind w:left="2510" w:hanging="360"/>
      </w:pPr>
      <w:rPr>
        <w:rFonts w:hint="default"/>
        <w:u w:val="none"/>
      </w:rPr>
    </w:lvl>
    <w:lvl w:ilvl="3">
      <w:start w:val="1"/>
      <w:numFmt w:val="bullet"/>
      <w:lvlText w:val="●"/>
      <w:lvlJc w:val="left"/>
      <w:pPr>
        <w:ind w:left="3230" w:hanging="360"/>
      </w:pPr>
      <w:rPr>
        <w:rFonts w:hint="default"/>
        <w:u w:val="none"/>
      </w:rPr>
    </w:lvl>
    <w:lvl w:ilvl="4">
      <w:start w:val="1"/>
      <w:numFmt w:val="bullet"/>
      <w:lvlText w:val="○"/>
      <w:lvlJc w:val="left"/>
      <w:pPr>
        <w:ind w:left="3950" w:hanging="360"/>
      </w:pPr>
      <w:rPr>
        <w:rFonts w:hint="default"/>
        <w:u w:val="none"/>
      </w:rPr>
    </w:lvl>
    <w:lvl w:ilvl="5">
      <w:start w:val="1"/>
      <w:numFmt w:val="bullet"/>
      <w:lvlText w:val="■"/>
      <w:lvlJc w:val="left"/>
      <w:pPr>
        <w:ind w:left="4670" w:hanging="360"/>
      </w:pPr>
      <w:rPr>
        <w:rFonts w:hint="default"/>
        <w:u w:val="none"/>
      </w:rPr>
    </w:lvl>
    <w:lvl w:ilvl="6">
      <w:start w:val="1"/>
      <w:numFmt w:val="bullet"/>
      <w:lvlText w:val="●"/>
      <w:lvlJc w:val="left"/>
      <w:pPr>
        <w:ind w:left="5390" w:hanging="360"/>
      </w:pPr>
      <w:rPr>
        <w:rFonts w:hint="default"/>
        <w:u w:val="none"/>
      </w:rPr>
    </w:lvl>
    <w:lvl w:ilvl="7">
      <w:start w:val="1"/>
      <w:numFmt w:val="bullet"/>
      <w:lvlText w:val="○"/>
      <w:lvlJc w:val="left"/>
      <w:pPr>
        <w:ind w:left="6110" w:hanging="360"/>
      </w:pPr>
      <w:rPr>
        <w:rFonts w:hint="default"/>
        <w:u w:val="none"/>
      </w:rPr>
    </w:lvl>
    <w:lvl w:ilvl="8">
      <w:start w:val="1"/>
      <w:numFmt w:val="bullet"/>
      <w:lvlText w:val="■"/>
      <w:lvlJc w:val="left"/>
      <w:pPr>
        <w:ind w:left="6830" w:hanging="360"/>
      </w:pPr>
      <w:rPr>
        <w:rFonts w:hint="default"/>
        <w:u w:val="none"/>
      </w:rPr>
    </w:lvl>
  </w:abstractNum>
  <w:abstractNum w:abstractNumId="11" w15:restartNumberingAfterBreak="0">
    <w:nsid w:val="26554D77"/>
    <w:multiLevelType w:val="multilevel"/>
    <w:tmpl w:val="F9C0EAE4"/>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276C1772"/>
    <w:multiLevelType w:val="multilevel"/>
    <w:tmpl w:val="FC5C054A"/>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3F2B1D41"/>
    <w:multiLevelType w:val="hybridMultilevel"/>
    <w:tmpl w:val="FEF8069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44D443AB"/>
    <w:multiLevelType w:val="multilevel"/>
    <w:tmpl w:val="476C5784"/>
    <w:lvl w:ilvl="0">
      <w:start w:val="1"/>
      <w:numFmt w:val="decimal"/>
      <w:pStyle w:val="Numbered-List"/>
      <w:isLgl/>
      <w:lvlText w:val="%1."/>
      <w:lvlJc w:val="left"/>
      <w:pPr>
        <w:ind w:left="360" w:hanging="360"/>
      </w:pPr>
      <w:rPr>
        <w:rFonts w:ascii="Trebuchet MS" w:hAnsi="Trebuchet M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5" w15:restartNumberingAfterBreak="0">
    <w:nsid w:val="452D1AA3"/>
    <w:multiLevelType w:val="multilevel"/>
    <w:tmpl w:val="61A44A60"/>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466F5AA0"/>
    <w:multiLevelType w:val="multilevel"/>
    <w:tmpl w:val="408CC0BC"/>
    <w:lvl w:ilvl="0">
      <w:start w:val="1"/>
      <w:numFmt w:val="lowerLetter"/>
      <w:lvlText w:val="%1."/>
      <w:lvlJc w:val="left"/>
      <w:pPr>
        <w:ind w:left="720" w:hanging="360"/>
      </w:pPr>
      <w:rPr>
        <w:rFonts w:ascii="Times New Roman" w:eastAsia="Times New Roman" w:hAnsi="Times New Roman" w:cs="Times New Roman"/>
      </w:rPr>
    </w:lvl>
    <w:lvl w:ilvl="1">
      <w:start w:val="1"/>
      <w:numFmt w:val="lowerRoman"/>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4E3B7720"/>
    <w:multiLevelType w:val="hybridMultilevel"/>
    <w:tmpl w:val="7F660C34"/>
    <w:lvl w:ilvl="0" w:tplc="AC280A82">
      <w:start w:val="1"/>
      <w:numFmt w:val="bullet"/>
      <w:pStyle w:val="1Bodybulletslevel1"/>
      <w:lvlText w:val=""/>
      <w:lvlJc w:val="left"/>
      <w:pPr>
        <w:ind w:left="720" w:hanging="360"/>
      </w:pPr>
      <w:rPr>
        <w:rFonts w:ascii="Wingdings" w:hAnsi="Wingdings" w:hint="default"/>
        <w:color w:val="272A67"/>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5C45D1"/>
    <w:multiLevelType w:val="multilevel"/>
    <w:tmpl w:val="6826EDFA"/>
    <w:lvl w:ilvl="0">
      <w:start w:val="1"/>
      <w:numFmt w:val="lowerLetter"/>
      <w:lvlText w:val="(%1)"/>
      <w:lvlJc w:val="left"/>
      <w:pPr>
        <w:ind w:left="360" w:hanging="360"/>
      </w:pPr>
      <w:rPr>
        <w:rFonts w:ascii="Trebuchet MS" w:hAnsi="Trebuchet MS" w:hint="default"/>
        <w:sz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58B318A1"/>
    <w:multiLevelType w:val="multilevel"/>
    <w:tmpl w:val="BE50842A"/>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59444133"/>
    <w:multiLevelType w:val="multilevel"/>
    <w:tmpl w:val="E17CDBA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CC076D8"/>
    <w:multiLevelType w:val="multilevel"/>
    <w:tmpl w:val="27B837E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5E7C0C02"/>
    <w:multiLevelType w:val="multilevel"/>
    <w:tmpl w:val="44FCDD7A"/>
    <w:lvl w:ilvl="0">
      <w:start w:val="1"/>
      <w:numFmt w:val="lowerLetter"/>
      <w:lvlText w:val="(%1)"/>
      <w:lvlJc w:val="left"/>
      <w:pPr>
        <w:ind w:left="360" w:hanging="360"/>
      </w:pPr>
      <w:rPr>
        <w:rFonts w:ascii="Trebuchet MS" w:hAnsi="Trebuchet MS" w:hint="default"/>
        <w:sz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623E23D4"/>
    <w:multiLevelType w:val="multilevel"/>
    <w:tmpl w:val="F6AA9D3E"/>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63C36EBC"/>
    <w:multiLevelType w:val="multilevel"/>
    <w:tmpl w:val="019644D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670C030A"/>
    <w:multiLevelType w:val="multilevel"/>
    <w:tmpl w:val="952A11B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8D33F1B"/>
    <w:multiLevelType w:val="multilevel"/>
    <w:tmpl w:val="7138E7D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6B655DA7"/>
    <w:multiLevelType w:val="multilevel"/>
    <w:tmpl w:val="67FA4174"/>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6BFB5619"/>
    <w:multiLevelType w:val="multilevel"/>
    <w:tmpl w:val="6D642532"/>
    <w:lvl w:ilvl="0">
      <w:start w:val="1"/>
      <w:numFmt w:val="bullet"/>
      <w:lvlText w:val=""/>
      <w:lvlJc w:val="left"/>
      <w:pPr>
        <w:ind w:left="36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Calibri" w:eastAsia="Calibri" w:hAnsi="Calibri" w:cs="Calibri"/>
      </w:rPr>
    </w:lvl>
    <w:lvl w:ilvl="3">
      <w:start w:val="1"/>
      <w:numFmt w:val="bullet"/>
      <w:lvlText w:val="●"/>
      <w:lvlJc w:val="left"/>
      <w:pPr>
        <w:ind w:left="3240" w:hanging="360"/>
      </w:pPr>
      <w:rPr>
        <w:rFonts w:ascii="Calibri" w:eastAsia="Calibri" w:hAnsi="Calibri" w:cs="Calibri"/>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Calibri" w:eastAsia="Calibri" w:hAnsi="Calibri" w:cs="Calibri"/>
      </w:rPr>
    </w:lvl>
    <w:lvl w:ilvl="6">
      <w:start w:val="1"/>
      <w:numFmt w:val="bullet"/>
      <w:lvlText w:val="●"/>
      <w:lvlJc w:val="left"/>
      <w:pPr>
        <w:ind w:left="5400" w:hanging="360"/>
      </w:pPr>
      <w:rPr>
        <w:rFonts w:ascii="Calibri" w:eastAsia="Calibri" w:hAnsi="Calibri" w:cs="Calibri"/>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Calibri" w:eastAsia="Calibri" w:hAnsi="Calibri" w:cs="Calibri"/>
      </w:rPr>
    </w:lvl>
  </w:abstractNum>
  <w:abstractNum w:abstractNumId="29" w15:restartNumberingAfterBreak="0">
    <w:nsid w:val="70AD7BDE"/>
    <w:multiLevelType w:val="multilevel"/>
    <w:tmpl w:val="738C6008"/>
    <w:lvl w:ilvl="0">
      <w:start w:val="1"/>
      <w:numFmt w:val="decimal"/>
      <w:pStyle w:val="Bullet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743741AE"/>
    <w:multiLevelType w:val="multilevel"/>
    <w:tmpl w:val="996E9BC4"/>
    <w:lvl w:ilvl="0">
      <w:start w:val="1"/>
      <w:numFmt w:val="decimal"/>
      <w:lvlText w:val="%1."/>
      <w:lvlJc w:val="left"/>
      <w:pPr>
        <w:ind w:left="360" w:hanging="360"/>
      </w:pPr>
      <w:rPr>
        <w:rFonts w:ascii="Trebuchet MS" w:eastAsia="Times New Roman" w:hAnsi="Trebuchet MS" w:cs="Times New Roman"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7AA5663E"/>
    <w:multiLevelType w:val="multilevel"/>
    <w:tmpl w:val="BC3A9678"/>
    <w:lvl w:ilvl="0">
      <w:start w:val="1"/>
      <w:numFmt w:val="decimal"/>
      <w:pStyle w:val="bersch1mitNumm"/>
      <w:lvlText w:val="%1.)"/>
      <w:lvlJc w:val="left"/>
      <w:pPr>
        <w:ind w:left="360" w:hanging="360"/>
      </w:pPr>
      <w:rPr>
        <w:rFonts w:hint="default"/>
      </w:rPr>
    </w:lvl>
    <w:lvl w:ilvl="1">
      <w:start w:val="1"/>
      <w:numFmt w:val="decimal"/>
      <w:pStyle w:val="bersch2Numm"/>
      <w:isLgl/>
      <w:lvlText w:val="%1.%2"/>
      <w:lvlJc w:val="left"/>
      <w:pPr>
        <w:ind w:left="792" w:hanging="432"/>
      </w:pPr>
      <w:rPr>
        <w:rFonts w:hint="default"/>
      </w:rPr>
    </w:lvl>
    <w:lvl w:ilvl="2">
      <w:start w:val="1"/>
      <w:numFmt w:val="decimal"/>
      <w:pStyle w:val="bersch3Num"/>
      <w:lvlText w:val="%2.%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DE917FE"/>
    <w:multiLevelType w:val="multilevel"/>
    <w:tmpl w:val="A24EF718"/>
    <w:lvl w:ilvl="0">
      <w:start w:val="1"/>
      <w:numFmt w:val="lowerRoman"/>
      <w:lvlText w:val="(%1)"/>
      <w:lvlJc w:val="left"/>
      <w:pPr>
        <w:ind w:left="720" w:hanging="360"/>
      </w:pPr>
      <w:rPr>
        <w:rFont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Calibri" w:eastAsia="Calibri" w:hAnsi="Calibri" w:cs="Calibri"/>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Calibri" w:eastAsia="Calibri" w:hAnsi="Calibri" w:cs="Calibri"/>
      </w:rPr>
    </w:lvl>
    <w:lvl w:ilvl="6">
      <w:start w:val="1"/>
      <w:numFmt w:val="bullet"/>
      <w:lvlText w:val="●"/>
      <w:lvlJc w:val="left"/>
      <w:pPr>
        <w:ind w:left="5040" w:hanging="360"/>
      </w:pPr>
      <w:rPr>
        <w:rFonts w:ascii="Calibri" w:eastAsia="Calibri" w:hAnsi="Calibri" w:cs="Calibri"/>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Calibri" w:eastAsia="Calibri" w:hAnsi="Calibri" w:cs="Calibri"/>
      </w:rPr>
    </w:lvl>
  </w:abstractNum>
  <w:abstractNum w:abstractNumId="33" w15:restartNumberingAfterBreak="0">
    <w:nsid w:val="7E1D7CE0"/>
    <w:multiLevelType w:val="multilevel"/>
    <w:tmpl w:val="F3C8EBA4"/>
    <w:lvl w:ilvl="0">
      <w:start w:val="1"/>
      <w:numFmt w:val="decimal"/>
      <w:lvlText w:val="%1."/>
      <w:lvlJc w:val="left"/>
      <w:pPr>
        <w:ind w:left="643" w:hanging="360"/>
      </w:pPr>
      <w:rPr>
        <w:rFonts w:ascii="Trebuchet MS" w:eastAsia="Times New Roman" w:hAnsi="Trebuchet MS" w:cs="Times New Roman" w:hint="default"/>
        <w:sz w:val="22"/>
        <w:szCs w:val="22"/>
      </w:rPr>
    </w:lvl>
    <w:lvl w:ilvl="1">
      <w:start w:val="1"/>
      <w:numFmt w:val="lowerLetter"/>
      <w:lvlText w:val="%2."/>
      <w:lvlJc w:val="left"/>
      <w:pPr>
        <w:ind w:left="1363" w:hanging="359"/>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num w:numId="1" w16cid:durableId="1409814304">
    <w:abstractNumId w:val="7"/>
  </w:num>
  <w:num w:numId="2" w16cid:durableId="674504229">
    <w:abstractNumId w:val="17"/>
  </w:num>
  <w:num w:numId="3" w16cid:durableId="1225406830">
    <w:abstractNumId w:val="19"/>
  </w:num>
  <w:num w:numId="4" w16cid:durableId="1791893641">
    <w:abstractNumId w:val="6"/>
  </w:num>
  <w:num w:numId="5" w16cid:durableId="290483014">
    <w:abstractNumId w:val="5"/>
  </w:num>
  <w:num w:numId="6" w16cid:durableId="215941141">
    <w:abstractNumId w:val="4"/>
  </w:num>
  <w:num w:numId="7" w16cid:durableId="1000498353">
    <w:abstractNumId w:val="15"/>
  </w:num>
  <w:num w:numId="8" w16cid:durableId="213469302">
    <w:abstractNumId w:val="3"/>
  </w:num>
  <w:num w:numId="9" w16cid:durableId="1018581356">
    <w:abstractNumId w:val="29"/>
  </w:num>
  <w:num w:numId="10" w16cid:durableId="2055543573">
    <w:abstractNumId w:val="18"/>
  </w:num>
  <w:num w:numId="11" w16cid:durableId="694498590">
    <w:abstractNumId w:val="22"/>
  </w:num>
  <w:num w:numId="12" w16cid:durableId="796491532">
    <w:abstractNumId w:val="8"/>
  </w:num>
  <w:num w:numId="13" w16cid:durableId="917176503">
    <w:abstractNumId w:val="26"/>
  </w:num>
  <w:num w:numId="14" w16cid:durableId="1910991399">
    <w:abstractNumId w:val="20"/>
  </w:num>
  <w:num w:numId="15" w16cid:durableId="1717270803">
    <w:abstractNumId w:val="1"/>
  </w:num>
  <w:num w:numId="16" w16cid:durableId="1729259511">
    <w:abstractNumId w:val="12"/>
  </w:num>
  <w:num w:numId="17" w16cid:durableId="1014068641">
    <w:abstractNumId w:val="25"/>
  </w:num>
  <w:num w:numId="18" w16cid:durableId="81605952">
    <w:abstractNumId w:val="21"/>
  </w:num>
  <w:num w:numId="19" w16cid:durableId="1822431132">
    <w:abstractNumId w:val="33"/>
  </w:num>
  <w:num w:numId="20" w16cid:durableId="1353414331">
    <w:abstractNumId w:val="16"/>
  </w:num>
  <w:num w:numId="21" w16cid:durableId="470708762">
    <w:abstractNumId w:val="0"/>
  </w:num>
  <w:num w:numId="22" w16cid:durableId="1684435912">
    <w:abstractNumId w:val="30"/>
  </w:num>
  <w:num w:numId="23" w16cid:durableId="1952124860">
    <w:abstractNumId w:val="24"/>
  </w:num>
  <w:num w:numId="24" w16cid:durableId="73480300">
    <w:abstractNumId w:val="11"/>
  </w:num>
  <w:num w:numId="25" w16cid:durableId="721442636">
    <w:abstractNumId w:val="32"/>
  </w:num>
  <w:num w:numId="26" w16cid:durableId="1803422745">
    <w:abstractNumId w:val="9"/>
  </w:num>
  <w:num w:numId="27" w16cid:durableId="952126834">
    <w:abstractNumId w:val="10"/>
  </w:num>
  <w:num w:numId="28" w16cid:durableId="699862813">
    <w:abstractNumId w:val="14"/>
  </w:num>
  <w:num w:numId="29" w16cid:durableId="1203133287">
    <w:abstractNumId w:val="31"/>
  </w:num>
  <w:num w:numId="30" w16cid:durableId="9622320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74138357">
    <w:abstractNumId w:val="2"/>
  </w:num>
  <w:num w:numId="32" w16cid:durableId="18508719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9182495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33831621">
    <w:abstractNumId w:val="4"/>
  </w:num>
  <w:num w:numId="35" w16cid:durableId="15268695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087449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11965250">
    <w:abstractNumId w:val="27"/>
  </w:num>
  <w:num w:numId="38" w16cid:durableId="996458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829818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782748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8675230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65834547">
    <w:abstractNumId w:val="23"/>
  </w:num>
  <w:num w:numId="43" w16cid:durableId="7293823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985512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60458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1180635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6429285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7907800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7743306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0999083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165825187">
    <w:abstractNumId w:val="28"/>
  </w:num>
  <w:num w:numId="52" w16cid:durableId="12054075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2899004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8143702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337647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887909439">
    <w:abstractNumId w:val="13"/>
  </w:num>
  <w:num w:numId="57" w16cid:durableId="1695769988">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3A1"/>
    <w:rsid w:val="000031A4"/>
    <w:rsid w:val="00006520"/>
    <w:rsid w:val="000339B2"/>
    <w:rsid w:val="00037DA2"/>
    <w:rsid w:val="00047A82"/>
    <w:rsid w:val="00072873"/>
    <w:rsid w:val="0008141D"/>
    <w:rsid w:val="00091E29"/>
    <w:rsid w:val="00096262"/>
    <w:rsid w:val="000A68B7"/>
    <w:rsid w:val="000B13E2"/>
    <w:rsid w:val="000C565C"/>
    <w:rsid w:val="000C5C73"/>
    <w:rsid w:val="000D63EA"/>
    <w:rsid w:val="000D67F6"/>
    <w:rsid w:val="000E3F3C"/>
    <w:rsid w:val="000E557C"/>
    <w:rsid w:val="000E5790"/>
    <w:rsid w:val="000E62FB"/>
    <w:rsid w:val="00107B3A"/>
    <w:rsid w:val="00111E60"/>
    <w:rsid w:val="00137D51"/>
    <w:rsid w:val="001413E6"/>
    <w:rsid w:val="00143623"/>
    <w:rsid w:val="00144294"/>
    <w:rsid w:val="0016381A"/>
    <w:rsid w:val="001A256F"/>
    <w:rsid w:val="001A53D6"/>
    <w:rsid w:val="001D3B74"/>
    <w:rsid w:val="001E5177"/>
    <w:rsid w:val="001F6D8B"/>
    <w:rsid w:val="00214200"/>
    <w:rsid w:val="00220EA0"/>
    <w:rsid w:val="00226F3C"/>
    <w:rsid w:val="00285472"/>
    <w:rsid w:val="002A6AAC"/>
    <w:rsid w:val="002B1F3C"/>
    <w:rsid w:val="002B5634"/>
    <w:rsid w:val="002B6AD8"/>
    <w:rsid w:val="002E63AC"/>
    <w:rsid w:val="002F20E5"/>
    <w:rsid w:val="002F55A6"/>
    <w:rsid w:val="00303A5B"/>
    <w:rsid w:val="00312C8B"/>
    <w:rsid w:val="0032593F"/>
    <w:rsid w:val="00326689"/>
    <w:rsid w:val="00332F04"/>
    <w:rsid w:val="00356CEB"/>
    <w:rsid w:val="003B57B9"/>
    <w:rsid w:val="003E74D9"/>
    <w:rsid w:val="00401408"/>
    <w:rsid w:val="00403BED"/>
    <w:rsid w:val="004073CA"/>
    <w:rsid w:val="004106E4"/>
    <w:rsid w:val="004153B1"/>
    <w:rsid w:val="00436EE7"/>
    <w:rsid w:val="00442D12"/>
    <w:rsid w:val="00457A5D"/>
    <w:rsid w:val="004A061F"/>
    <w:rsid w:val="004E1907"/>
    <w:rsid w:val="004E7812"/>
    <w:rsid w:val="004F15C2"/>
    <w:rsid w:val="005047DC"/>
    <w:rsid w:val="0051146E"/>
    <w:rsid w:val="00511881"/>
    <w:rsid w:val="005120CD"/>
    <w:rsid w:val="0052402C"/>
    <w:rsid w:val="0052604A"/>
    <w:rsid w:val="00527186"/>
    <w:rsid w:val="00533FCA"/>
    <w:rsid w:val="0054721E"/>
    <w:rsid w:val="0055124C"/>
    <w:rsid w:val="005607EB"/>
    <w:rsid w:val="00560E81"/>
    <w:rsid w:val="00571C40"/>
    <w:rsid w:val="0057373C"/>
    <w:rsid w:val="005946C7"/>
    <w:rsid w:val="00594797"/>
    <w:rsid w:val="00595E84"/>
    <w:rsid w:val="00597CD6"/>
    <w:rsid w:val="005A09B7"/>
    <w:rsid w:val="005B5C5B"/>
    <w:rsid w:val="005C123B"/>
    <w:rsid w:val="005C6B89"/>
    <w:rsid w:val="005D35F2"/>
    <w:rsid w:val="0060416D"/>
    <w:rsid w:val="00611E95"/>
    <w:rsid w:val="00631002"/>
    <w:rsid w:val="00633BF2"/>
    <w:rsid w:val="00666FFC"/>
    <w:rsid w:val="00696D9E"/>
    <w:rsid w:val="006C7CDB"/>
    <w:rsid w:val="006F429D"/>
    <w:rsid w:val="00705570"/>
    <w:rsid w:val="00733A6E"/>
    <w:rsid w:val="00736F76"/>
    <w:rsid w:val="00755242"/>
    <w:rsid w:val="0076082C"/>
    <w:rsid w:val="00791FF9"/>
    <w:rsid w:val="0079277A"/>
    <w:rsid w:val="007B4752"/>
    <w:rsid w:val="007C4813"/>
    <w:rsid w:val="007E127F"/>
    <w:rsid w:val="007E2E63"/>
    <w:rsid w:val="008135ED"/>
    <w:rsid w:val="00815F56"/>
    <w:rsid w:val="00816EB2"/>
    <w:rsid w:val="0085285D"/>
    <w:rsid w:val="008601C3"/>
    <w:rsid w:val="0088476C"/>
    <w:rsid w:val="008A4035"/>
    <w:rsid w:val="008C69CA"/>
    <w:rsid w:val="008E1A6E"/>
    <w:rsid w:val="008E6633"/>
    <w:rsid w:val="008F29FE"/>
    <w:rsid w:val="00911A5A"/>
    <w:rsid w:val="00913E46"/>
    <w:rsid w:val="00935D70"/>
    <w:rsid w:val="0093685B"/>
    <w:rsid w:val="00941EC3"/>
    <w:rsid w:val="0095459B"/>
    <w:rsid w:val="00954ACD"/>
    <w:rsid w:val="0098233D"/>
    <w:rsid w:val="00985C64"/>
    <w:rsid w:val="00987497"/>
    <w:rsid w:val="009A0312"/>
    <w:rsid w:val="009C75CF"/>
    <w:rsid w:val="009E41CA"/>
    <w:rsid w:val="009E521B"/>
    <w:rsid w:val="009E7424"/>
    <w:rsid w:val="00A01C88"/>
    <w:rsid w:val="00A171D1"/>
    <w:rsid w:val="00A220DE"/>
    <w:rsid w:val="00A40387"/>
    <w:rsid w:val="00A71025"/>
    <w:rsid w:val="00A7294E"/>
    <w:rsid w:val="00A76A63"/>
    <w:rsid w:val="00A8747C"/>
    <w:rsid w:val="00A93D8C"/>
    <w:rsid w:val="00AB5E05"/>
    <w:rsid w:val="00AD5A59"/>
    <w:rsid w:val="00AF33E5"/>
    <w:rsid w:val="00B04F71"/>
    <w:rsid w:val="00B145D8"/>
    <w:rsid w:val="00B23625"/>
    <w:rsid w:val="00B501E4"/>
    <w:rsid w:val="00B56AE6"/>
    <w:rsid w:val="00B922AC"/>
    <w:rsid w:val="00B92986"/>
    <w:rsid w:val="00BC484B"/>
    <w:rsid w:val="00BC7D3B"/>
    <w:rsid w:val="00BD6802"/>
    <w:rsid w:val="00BF065C"/>
    <w:rsid w:val="00C11E57"/>
    <w:rsid w:val="00C23949"/>
    <w:rsid w:val="00C263BF"/>
    <w:rsid w:val="00C40429"/>
    <w:rsid w:val="00C503C2"/>
    <w:rsid w:val="00C71EBE"/>
    <w:rsid w:val="00C74798"/>
    <w:rsid w:val="00C75B45"/>
    <w:rsid w:val="00C82B54"/>
    <w:rsid w:val="00C91E01"/>
    <w:rsid w:val="00CA08A4"/>
    <w:rsid w:val="00CB58B5"/>
    <w:rsid w:val="00CE20B1"/>
    <w:rsid w:val="00CE6D49"/>
    <w:rsid w:val="00CF23A1"/>
    <w:rsid w:val="00D23F60"/>
    <w:rsid w:val="00D3335B"/>
    <w:rsid w:val="00D41E88"/>
    <w:rsid w:val="00D41F06"/>
    <w:rsid w:val="00D72F3E"/>
    <w:rsid w:val="00DC6788"/>
    <w:rsid w:val="00DE73A8"/>
    <w:rsid w:val="00DF31E8"/>
    <w:rsid w:val="00DF43BC"/>
    <w:rsid w:val="00E17E76"/>
    <w:rsid w:val="00E21885"/>
    <w:rsid w:val="00E31B5A"/>
    <w:rsid w:val="00E40D49"/>
    <w:rsid w:val="00E65678"/>
    <w:rsid w:val="00EA0080"/>
    <w:rsid w:val="00EB6564"/>
    <w:rsid w:val="00EC3335"/>
    <w:rsid w:val="00EC7758"/>
    <w:rsid w:val="00ED2DC6"/>
    <w:rsid w:val="00ED43CC"/>
    <w:rsid w:val="00ED582E"/>
    <w:rsid w:val="00EE02A8"/>
    <w:rsid w:val="00EE31EA"/>
    <w:rsid w:val="00EF6FB3"/>
    <w:rsid w:val="00F10A34"/>
    <w:rsid w:val="00F12574"/>
    <w:rsid w:val="00F353D4"/>
    <w:rsid w:val="00F36AE9"/>
    <w:rsid w:val="00F40A3C"/>
    <w:rsid w:val="00F46164"/>
    <w:rsid w:val="00F65BEA"/>
    <w:rsid w:val="00F664DE"/>
    <w:rsid w:val="00F730EE"/>
    <w:rsid w:val="00F853FB"/>
    <w:rsid w:val="00F925A9"/>
    <w:rsid w:val="00F94E02"/>
    <w:rsid w:val="00FA1292"/>
    <w:rsid w:val="00FA5341"/>
    <w:rsid w:val="00FA54A7"/>
    <w:rsid w:val="00FC4C3E"/>
    <w:rsid w:val="00FE1DC8"/>
    <w:rsid w:val="00FE2409"/>
    <w:rsid w:val="397D334E"/>
    <w:rsid w:val="60BFDB5C"/>
    <w:rsid w:val="6F7C2F3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E0A26"/>
  <w15:chartTrackingRefBased/>
  <w15:docId w15:val="{46C26C50-408C-4373-A2AD-93EEEB8FE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A6"/>
    <w:rPr>
      <w:rFonts w:ascii="Trebuchet MS" w:hAnsi="Trebuchet MS"/>
      <w:sz w:val="20"/>
    </w:rPr>
  </w:style>
  <w:style w:type="paragraph" w:styleId="Heading1">
    <w:name w:val="heading 1"/>
    <w:basedOn w:val="Normal"/>
    <w:next w:val="Normal"/>
    <w:link w:val="Heading1Char"/>
    <w:uiPriority w:val="9"/>
    <w:qFormat/>
    <w:rsid w:val="00911A5A"/>
    <w:pPr>
      <w:outlineLvl w:val="0"/>
    </w:pPr>
    <w:rPr>
      <w:color w:val="272A67"/>
      <w:sz w:val="36"/>
      <w:szCs w:val="64"/>
    </w:rPr>
  </w:style>
  <w:style w:type="paragraph" w:styleId="Heading2">
    <w:name w:val="heading 2"/>
    <w:next w:val="Normal"/>
    <w:link w:val="Heading2Char"/>
    <w:uiPriority w:val="9"/>
    <w:unhideWhenUsed/>
    <w:qFormat/>
    <w:rsid w:val="00911A5A"/>
    <w:pPr>
      <w:keepNext/>
      <w:keepLines/>
      <w:spacing w:before="120" w:after="120" w:line="240" w:lineRule="auto"/>
      <w:outlineLvl w:val="1"/>
    </w:pPr>
    <w:rPr>
      <w:rFonts w:ascii="Trebuchet MS" w:eastAsiaTheme="majorEastAsia" w:hAnsi="Trebuchet MS" w:cstheme="majorBidi"/>
      <w:b/>
      <w:color w:val="002060"/>
      <w:sz w:val="26"/>
      <w:szCs w:val="26"/>
    </w:rPr>
  </w:style>
  <w:style w:type="paragraph" w:styleId="Heading3">
    <w:name w:val="heading 3"/>
    <w:basedOn w:val="Heading2"/>
    <w:next w:val="Normal"/>
    <w:link w:val="Heading3Char"/>
    <w:uiPriority w:val="9"/>
    <w:unhideWhenUsed/>
    <w:qFormat/>
    <w:rsid w:val="00D23F60"/>
    <w:pPr>
      <w:spacing w:before="0" w:after="160"/>
      <w:outlineLvl w:val="2"/>
    </w:pPr>
    <w:rPr>
      <w:color w:val="272A67"/>
      <w:sz w:val="24"/>
      <w:szCs w:val="24"/>
    </w:rPr>
  </w:style>
  <w:style w:type="paragraph" w:styleId="Heading4">
    <w:name w:val="heading 4"/>
    <w:basedOn w:val="1BodyTextblue"/>
    <w:next w:val="Normal"/>
    <w:link w:val="Heading4Char"/>
    <w:uiPriority w:val="9"/>
    <w:unhideWhenUsed/>
    <w:qFormat/>
    <w:rsid w:val="00911A5A"/>
    <w:pPr>
      <w:spacing w:after="120"/>
      <w:outlineLvl w:val="3"/>
    </w:pPr>
    <w:rPr>
      <w:b/>
      <w:color w:val="37377D"/>
    </w:rPr>
  </w:style>
  <w:style w:type="paragraph" w:styleId="Heading5">
    <w:name w:val="heading 5"/>
    <w:basedOn w:val="Normal"/>
    <w:next w:val="Normal"/>
    <w:link w:val="Heading5Char"/>
    <w:uiPriority w:val="9"/>
    <w:unhideWhenUsed/>
    <w:qFormat/>
    <w:rsid w:val="00356CEB"/>
    <w:pPr>
      <w:keepNext/>
      <w:keepLines/>
      <w:spacing w:before="40" w:after="0"/>
      <w:outlineLvl w:val="4"/>
    </w:pPr>
    <w:rPr>
      <w:rFonts w:eastAsiaTheme="majorEastAsia" w:cstheme="majorBidi"/>
      <w:color w:val="272A67"/>
    </w:rPr>
  </w:style>
  <w:style w:type="paragraph" w:styleId="Heading6">
    <w:name w:val="heading 6"/>
    <w:basedOn w:val="Normal"/>
    <w:next w:val="Normal"/>
    <w:link w:val="Heading6Char"/>
    <w:uiPriority w:val="9"/>
    <w:semiHidden/>
    <w:unhideWhenUsed/>
    <w:qFormat/>
    <w:rsid w:val="00DE73A8"/>
    <w:pPr>
      <w:keepNext/>
      <w:keepLines/>
      <w:spacing w:before="200" w:after="40" w:line="288" w:lineRule="auto"/>
      <w:outlineLvl w:val="5"/>
    </w:pPr>
    <w:rPr>
      <w:rFonts w:ascii="Helvetica Neue" w:eastAsia="Times New Roman" w:hAnsi="Helvetica Neue" w:cs="Times New Roman"/>
      <w:b/>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06520"/>
    <w:pPr>
      <w:spacing w:after="0" w:line="240" w:lineRule="auto"/>
    </w:pPr>
    <w:rPr>
      <w:szCs w:val="20"/>
    </w:rPr>
  </w:style>
  <w:style w:type="character" w:customStyle="1" w:styleId="FootnoteTextChar">
    <w:name w:val="Footnote Text Char"/>
    <w:basedOn w:val="DefaultParagraphFont"/>
    <w:link w:val="FootnoteText"/>
    <w:uiPriority w:val="99"/>
    <w:semiHidden/>
    <w:rsid w:val="00006520"/>
    <w:rPr>
      <w:sz w:val="20"/>
      <w:szCs w:val="20"/>
    </w:rPr>
  </w:style>
  <w:style w:type="character" w:styleId="FootnoteReference">
    <w:name w:val="footnote reference"/>
    <w:basedOn w:val="DefaultParagraphFont"/>
    <w:uiPriority w:val="99"/>
    <w:semiHidden/>
    <w:unhideWhenUsed/>
    <w:rsid w:val="00006520"/>
    <w:rPr>
      <w:vertAlign w:val="superscript"/>
    </w:rPr>
  </w:style>
  <w:style w:type="character" w:customStyle="1" w:styleId="Heading1Char">
    <w:name w:val="Heading 1 Char"/>
    <w:basedOn w:val="DefaultParagraphFont"/>
    <w:link w:val="Heading1"/>
    <w:uiPriority w:val="9"/>
    <w:rsid w:val="00911A5A"/>
    <w:rPr>
      <w:rFonts w:ascii="Trebuchet MS" w:hAnsi="Trebuchet MS"/>
      <w:color w:val="272A67"/>
      <w:sz w:val="36"/>
      <w:szCs w:val="64"/>
    </w:rPr>
  </w:style>
  <w:style w:type="paragraph" w:customStyle="1" w:styleId="1BodyTextblue">
    <w:name w:val="1_Body Text blue"/>
    <w:basedOn w:val="Normal"/>
    <w:qFormat/>
    <w:rsid w:val="00006520"/>
    <w:pPr>
      <w:spacing w:after="40"/>
    </w:pPr>
    <w:rPr>
      <w:color w:val="272A67"/>
    </w:rPr>
  </w:style>
  <w:style w:type="paragraph" w:customStyle="1" w:styleId="1Introstyle">
    <w:name w:val="1_Intro style"/>
    <w:basedOn w:val="Normal"/>
    <w:qFormat/>
    <w:rsid w:val="00FA1292"/>
    <w:pPr>
      <w:spacing w:before="120" w:after="120" w:line="240" w:lineRule="auto"/>
    </w:pPr>
    <w:rPr>
      <w:b/>
      <w:color w:val="000000" w:themeColor="text1"/>
      <w:sz w:val="26"/>
      <w:szCs w:val="26"/>
    </w:rPr>
  </w:style>
  <w:style w:type="table" w:styleId="ColorfulGrid">
    <w:name w:val="Colorful Grid"/>
    <w:basedOn w:val="TableNormal"/>
    <w:uiPriority w:val="73"/>
    <w:semiHidden/>
    <w:unhideWhenUsed/>
    <w:rsid w:val="002F55A6"/>
    <w:pPr>
      <w:spacing w:after="0" w:line="240" w:lineRule="auto"/>
    </w:pPr>
    <w:rPr>
      <w:rFonts w:ascii="Trebuchet MS" w:hAnsi="Trebuchet MS"/>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1Bodybulletslevel1">
    <w:name w:val="1_Body bullets level 1"/>
    <w:qFormat/>
    <w:rsid w:val="00A171D1"/>
    <w:pPr>
      <w:numPr>
        <w:numId w:val="2"/>
      </w:numPr>
      <w:tabs>
        <w:tab w:val="left" w:pos="284"/>
      </w:tabs>
      <w:spacing w:after="40" w:line="240" w:lineRule="auto"/>
    </w:pPr>
    <w:rPr>
      <w:rFonts w:ascii="Trebuchet MS" w:hAnsi="Trebuchet MS"/>
      <w:color w:val="000000" w:themeColor="text1"/>
      <w:sz w:val="20"/>
    </w:rPr>
  </w:style>
  <w:style w:type="paragraph" w:customStyle="1" w:styleId="1Bodybulletslevel2">
    <w:name w:val="1_Body bullets level 2"/>
    <w:basedOn w:val="1Bodybulletslevel1"/>
    <w:qFormat/>
    <w:rsid w:val="00006520"/>
    <w:pPr>
      <w:numPr>
        <w:ilvl w:val="1"/>
        <w:numId w:val="1"/>
      </w:numPr>
      <w:tabs>
        <w:tab w:val="clear" w:pos="284"/>
        <w:tab w:val="left" w:pos="567"/>
      </w:tabs>
      <w:ind w:left="568" w:hanging="284"/>
    </w:pPr>
  </w:style>
  <w:style w:type="paragraph" w:styleId="Header">
    <w:name w:val="header"/>
    <w:basedOn w:val="Normal"/>
    <w:link w:val="HeaderChar"/>
    <w:uiPriority w:val="99"/>
    <w:unhideWhenUsed/>
    <w:rsid w:val="00FA1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1292"/>
  </w:style>
  <w:style w:type="character" w:customStyle="1" w:styleId="Heading2Char">
    <w:name w:val="Heading 2 Char"/>
    <w:basedOn w:val="DefaultParagraphFont"/>
    <w:link w:val="Heading2"/>
    <w:uiPriority w:val="9"/>
    <w:rsid w:val="00911A5A"/>
    <w:rPr>
      <w:rFonts w:ascii="Trebuchet MS" w:eastAsiaTheme="majorEastAsia" w:hAnsi="Trebuchet MS" w:cstheme="majorBidi"/>
      <w:b/>
      <w:color w:val="002060"/>
      <w:sz w:val="26"/>
      <w:szCs w:val="26"/>
    </w:rPr>
  </w:style>
  <w:style w:type="character" w:customStyle="1" w:styleId="Heading3Char">
    <w:name w:val="Heading 3 Char"/>
    <w:basedOn w:val="DefaultParagraphFont"/>
    <w:link w:val="Heading3"/>
    <w:uiPriority w:val="9"/>
    <w:rsid w:val="00D23F60"/>
    <w:rPr>
      <w:rFonts w:ascii="Trebuchet MS" w:eastAsiaTheme="majorEastAsia" w:hAnsi="Trebuchet MS" w:cstheme="majorBidi"/>
      <w:color w:val="272A67"/>
      <w:sz w:val="24"/>
      <w:szCs w:val="24"/>
    </w:rPr>
  </w:style>
  <w:style w:type="character" w:customStyle="1" w:styleId="Heading4Char">
    <w:name w:val="Heading 4 Char"/>
    <w:basedOn w:val="DefaultParagraphFont"/>
    <w:link w:val="Heading4"/>
    <w:uiPriority w:val="9"/>
    <w:rsid w:val="00911A5A"/>
    <w:rPr>
      <w:rFonts w:ascii="Trebuchet MS" w:hAnsi="Trebuchet MS"/>
      <w:b/>
      <w:color w:val="37377D"/>
      <w:sz w:val="20"/>
    </w:rPr>
  </w:style>
  <w:style w:type="character" w:customStyle="1" w:styleId="Heading5Char">
    <w:name w:val="Heading 5 Char"/>
    <w:basedOn w:val="DefaultParagraphFont"/>
    <w:link w:val="Heading5"/>
    <w:uiPriority w:val="9"/>
    <w:rsid w:val="00356CEB"/>
    <w:rPr>
      <w:rFonts w:ascii="Trebuchet MS" w:eastAsiaTheme="majorEastAsia" w:hAnsi="Trebuchet MS" w:cstheme="majorBidi"/>
      <w:color w:val="272A67"/>
    </w:rPr>
  </w:style>
  <w:style w:type="paragraph" w:customStyle="1" w:styleId="1Documenttitle">
    <w:name w:val="1_Document title"/>
    <w:basedOn w:val="Normal"/>
    <w:qFormat/>
    <w:rsid w:val="00006520"/>
    <w:pPr>
      <w:spacing w:after="0" w:line="240" w:lineRule="auto"/>
      <w:contextualSpacing/>
    </w:pPr>
    <w:rPr>
      <w:rFonts w:eastAsiaTheme="majorEastAsia" w:cstheme="majorBidi"/>
      <w:color w:val="272A67"/>
      <w:spacing w:val="-10"/>
      <w:kern w:val="28"/>
      <w:sz w:val="64"/>
      <w:szCs w:val="56"/>
    </w:rPr>
  </w:style>
  <w:style w:type="paragraph" w:customStyle="1" w:styleId="1Quote">
    <w:name w:val="1_Quote"/>
    <w:basedOn w:val="Normal"/>
    <w:qFormat/>
    <w:rsid w:val="00FA1292"/>
    <w:pPr>
      <w:spacing w:before="120" w:after="120" w:line="240" w:lineRule="auto"/>
    </w:pPr>
    <w:rPr>
      <w:i/>
      <w:color w:val="272A67"/>
      <w:sz w:val="26"/>
      <w:szCs w:val="26"/>
    </w:rPr>
  </w:style>
  <w:style w:type="paragraph" w:customStyle="1" w:styleId="1Headersandfooters">
    <w:name w:val="1_Headers and footers"/>
    <w:basedOn w:val="Normal"/>
    <w:qFormat/>
    <w:rsid w:val="004E1907"/>
    <w:pPr>
      <w:spacing w:after="40" w:line="240" w:lineRule="auto"/>
      <w:jc w:val="center"/>
    </w:pPr>
    <w:rPr>
      <w:color w:val="000000" w:themeColor="text1"/>
      <w:sz w:val="18"/>
      <w:szCs w:val="16"/>
    </w:rPr>
  </w:style>
  <w:style w:type="paragraph" w:customStyle="1" w:styleId="1Contentsstyle2">
    <w:name w:val="1_Contents style 2"/>
    <w:basedOn w:val="Normal"/>
    <w:qFormat/>
    <w:rsid w:val="00006520"/>
    <w:pPr>
      <w:tabs>
        <w:tab w:val="right" w:leader="dot" w:pos="8931"/>
      </w:tabs>
      <w:spacing w:line="240" w:lineRule="auto"/>
      <w:ind w:left="284"/>
    </w:pPr>
    <w:rPr>
      <w:color w:val="000000" w:themeColor="text1"/>
    </w:rPr>
  </w:style>
  <w:style w:type="paragraph" w:customStyle="1" w:styleId="1Contentsstyle1">
    <w:name w:val="1_Contents style 1"/>
    <w:basedOn w:val="Heading3"/>
    <w:qFormat/>
    <w:rsid w:val="004E1907"/>
    <w:pPr>
      <w:tabs>
        <w:tab w:val="left" w:pos="567"/>
        <w:tab w:val="right" w:leader="dot" w:pos="8931"/>
      </w:tabs>
      <w:spacing w:before="160"/>
      <w:ind w:left="567" w:hanging="567"/>
    </w:pPr>
    <w:rPr>
      <w:sz w:val="28"/>
    </w:rPr>
  </w:style>
  <w:style w:type="paragraph" w:styleId="Footer">
    <w:name w:val="footer"/>
    <w:basedOn w:val="Normal"/>
    <w:link w:val="FooterChar"/>
    <w:uiPriority w:val="99"/>
    <w:unhideWhenUsed/>
    <w:rsid w:val="00FA1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1292"/>
  </w:style>
  <w:style w:type="paragraph" w:customStyle="1" w:styleId="14BODY101310MAINHIERARCHY">
    <w:name w:val="1.4_BODY 10/13 (1.0 MAIN HIERARCHY)"/>
    <w:basedOn w:val="Normal"/>
    <w:uiPriority w:val="99"/>
    <w:rsid w:val="00A220DE"/>
    <w:pPr>
      <w:suppressAutoHyphens/>
      <w:autoSpaceDE w:val="0"/>
      <w:autoSpaceDN w:val="0"/>
      <w:adjustRightInd w:val="0"/>
      <w:spacing w:after="113" w:line="260" w:lineRule="atLeast"/>
      <w:textAlignment w:val="center"/>
    </w:pPr>
    <w:rPr>
      <w:rFonts w:ascii="Effra Light" w:hAnsi="Effra Light" w:cs="Effra Light"/>
      <w:color w:val="000000"/>
      <w:szCs w:val="20"/>
    </w:rPr>
  </w:style>
  <w:style w:type="paragraph" w:customStyle="1" w:styleId="15BODY10134mmLastLineonly10MAINHIERARCHY">
    <w:name w:val="1.5_BODY 10/13 4mm Last Line only (1.0 MAIN HIERARCHY)"/>
    <w:basedOn w:val="14BODY101310MAINHIERARCHY"/>
    <w:uiPriority w:val="99"/>
    <w:rsid w:val="00A220DE"/>
    <w:pPr>
      <w:spacing w:after="227"/>
    </w:pPr>
  </w:style>
  <w:style w:type="paragraph" w:customStyle="1" w:styleId="1Footnotes">
    <w:name w:val="1_Footnotes"/>
    <w:basedOn w:val="FootnoteText"/>
    <w:qFormat/>
    <w:rsid w:val="000D63EA"/>
    <w:rPr>
      <w:sz w:val="18"/>
    </w:rPr>
  </w:style>
  <w:style w:type="paragraph" w:customStyle="1" w:styleId="12LEVEL2HEADING101310MAINHIERARCHY">
    <w:name w:val="1.2_LEVEL 2 HEADING 10/13 (1.0 MAIN HIERARCHY)"/>
    <w:basedOn w:val="Normal"/>
    <w:uiPriority w:val="99"/>
    <w:rsid w:val="00A220DE"/>
    <w:pPr>
      <w:autoSpaceDE w:val="0"/>
      <w:autoSpaceDN w:val="0"/>
      <w:adjustRightInd w:val="0"/>
      <w:spacing w:after="113" w:line="260" w:lineRule="atLeast"/>
      <w:textAlignment w:val="center"/>
    </w:pPr>
    <w:rPr>
      <w:rFonts w:ascii="Effra" w:hAnsi="Effra" w:cs="Effra"/>
      <w:color w:val="000000"/>
      <w:szCs w:val="20"/>
    </w:rPr>
  </w:style>
  <w:style w:type="paragraph" w:styleId="BalloonText">
    <w:name w:val="Balloon Text"/>
    <w:basedOn w:val="Normal"/>
    <w:link w:val="BalloonTextChar"/>
    <w:uiPriority w:val="99"/>
    <w:semiHidden/>
    <w:unhideWhenUsed/>
    <w:rsid w:val="00A874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47C"/>
    <w:rPr>
      <w:rFonts w:ascii="Segoe UI" w:hAnsi="Segoe UI" w:cs="Segoe UI"/>
      <w:sz w:val="18"/>
      <w:szCs w:val="18"/>
    </w:rPr>
  </w:style>
  <w:style w:type="paragraph" w:customStyle="1" w:styleId="40BCAddress1116">
    <w:name w:val="4.0 BC Address 11/16"/>
    <w:basedOn w:val="Normal"/>
    <w:uiPriority w:val="99"/>
    <w:rsid w:val="0095459B"/>
    <w:pPr>
      <w:autoSpaceDE w:val="0"/>
      <w:autoSpaceDN w:val="0"/>
      <w:adjustRightInd w:val="0"/>
      <w:spacing w:after="0" w:line="320" w:lineRule="atLeast"/>
      <w:textAlignment w:val="center"/>
    </w:pPr>
    <w:rPr>
      <w:rFonts w:ascii="Effra Light" w:hAnsi="Effra Light" w:cs="Effra Light"/>
      <w:color w:val="000000"/>
      <w:sz w:val="22"/>
    </w:rPr>
  </w:style>
  <w:style w:type="paragraph" w:customStyle="1" w:styleId="41BCAddress11163mmspaceafter">
    <w:name w:val="4.1 BC Address 11/16 3mm space after"/>
    <w:basedOn w:val="Normal"/>
    <w:uiPriority w:val="99"/>
    <w:rsid w:val="0095459B"/>
    <w:pPr>
      <w:autoSpaceDE w:val="0"/>
      <w:autoSpaceDN w:val="0"/>
      <w:adjustRightInd w:val="0"/>
      <w:spacing w:after="170" w:line="320" w:lineRule="atLeast"/>
      <w:textAlignment w:val="center"/>
    </w:pPr>
    <w:rPr>
      <w:rFonts w:ascii="Effra Light" w:hAnsi="Effra Light" w:cs="Effra Light"/>
      <w:color w:val="000000"/>
      <w:sz w:val="22"/>
    </w:rPr>
  </w:style>
  <w:style w:type="character" w:customStyle="1" w:styleId="00Regular">
    <w:name w:val="0.0 Regular"/>
    <w:basedOn w:val="DefaultParagraphFont"/>
    <w:uiPriority w:val="99"/>
    <w:rsid w:val="0095459B"/>
    <w:rPr>
      <w:color w:val="000000"/>
    </w:rPr>
  </w:style>
  <w:style w:type="character" w:styleId="BookTitle">
    <w:name w:val="Book Title"/>
    <w:aliases w:val="Document Title"/>
    <w:uiPriority w:val="33"/>
    <w:qFormat/>
    <w:rsid w:val="00FA54A7"/>
    <w:rPr>
      <w:rFonts w:ascii="Trebuchet MS" w:hAnsi="Trebuchet MS"/>
      <w:b w:val="0"/>
      <w:bCs/>
      <w:i w:val="0"/>
      <w:iCs/>
      <w:color w:val="FFFFFF" w:themeColor="background1"/>
      <w:spacing w:val="5"/>
      <w:sz w:val="68"/>
    </w:rPr>
  </w:style>
  <w:style w:type="paragraph" w:customStyle="1" w:styleId="DocumentSub-title">
    <w:name w:val="Document Sub-title"/>
    <w:basedOn w:val="Normal"/>
    <w:qFormat/>
    <w:rsid w:val="00EE02A8"/>
    <w:pPr>
      <w:spacing w:before="240" w:after="0"/>
    </w:pPr>
    <w:rPr>
      <w:b/>
      <w:color w:val="FFFFFF" w:themeColor="background1"/>
      <w:sz w:val="32"/>
    </w:rPr>
  </w:style>
  <w:style w:type="paragraph" w:styleId="NoSpacing">
    <w:name w:val="No Spacing"/>
    <w:uiPriority w:val="1"/>
    <w:qFormat/>
    <w:rsid w:val="00A171D1"/>
    <w:pPr>
      <w:spacing w:after="0" w:line="240" w:lineRule="auto"/>
    </w:pPr>
    <w:rPr>
      <w:rFonts w:ascii="Trebuchet MS" w:hAnsi="Trebuchet MS"/>
      <w:sz w:val="20"/>
    </w:rPr>
  </w:style>
  <w:style w:type="paragraph" w:styleId="Title">
    <w:name w:val="Title"/>
    <w:basedOn w:val="Normal"/>
    <w:next w:val="Normal"/>
    <w:link w:val="TitleChar"/>
    <w:uiPriority w:val="10"/>
    <w:qFormat/>
    <w:rsid w:val="00911A5A"/>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911A5A"/>
    <w:rPr>
      <w:rFonts w:ascii="Trebuchet MS" w:eastAsiaTheme="majorEastAsia" w:hAnsi="Trebuchet MS" w:cstheme="majorBidi"/>
      <w:spacing w:val="-10"/>
      <w:kern w:val="28"/>
      <w:sz w:val="56"/>
      <w:szCs w:val="56"/>
    </w:rPr>
  </w:style>
  <w:style w:type="paragraph" w:styleId="Subtitle">
    <w:name w:val="Subtitle"/>
    <w:basedOn w:val="Normal"/>
    <w:next w:val="Normal"/>
    <w:link w:val="SubtitleChar"/>
    <w:uiPriority w:val="11"/>
    <w:qFormat/>
    <w:rsid w:val="00911A5A"/>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911A5A"/>
    <w:rPr>
      <w:rFonts w:ascii="Trebuchet MS" w:eastAsiaTheme="minorEastAsia" w:hAnsi="Trebuchet MS"/>
      <w:color w:val="5A5A5A" w:themeColor="text1" w:themeTint="A5"/>
      <w:spacing w:val="15"/>
    </w:rPr>
  </w:style>
  <w:style w:type="character" w:styleId="SubtleEmphasis">
    <w:name w:val="Subtle Emphasis"/>
    <w:basedOn w:val="DefaultParagraphFont"/>
    <w:uiPriority w:val="19"/>
    <w:qFormat/>
    <w:rsid w:val="00911A5A"/>
    <w:rPr>
      <w:rFonts w:ascii="Trebuchet MS" w:hAnsi="Trebuchet MS"/>
      <w:i/>
      <w:iCs/>
      <w:color w:val="404040" w:themeColor="text1" w:themeTint="BF"/>
    </w:rPr>
  </w:style>
  <w:style w:type="character" w:styleId="Emphasis">
    <w:name w:val="Emphasis"/>
    <w:basedOn w:val="DefaultParagraphFont"/>
    <w:uiPriority w:val="20"/>
    <w:qFormat/>
    <w:rsid w:val="00911A5A"/>
    <w:rPr>
      <w:rFonts w:ascii="Trebuchet MS" w:hAnsi="Trebuchet MS"/>
      <w:i/>
      <w:iCs/>
    </w:rPr>
  </w:style>
  <w:style w:type="character" w:styleId="IntenseEmphasis">
    <w:name w:val="Intense Emphasis"/>
    <w:basedOn w:val="DefaultParagraphFont"/>
    <w:uiPriority w:val="21"/>
    <w:qFormat/>
    <w:rsid w:val="00911A5A"/>
    <w:rPr>
      <w:i/>
      <w:iCs/>
      <w:color w:val="0069B4" w:themeColor="accent1"/>
    </w:rPr>
  </w:style>
  <w:style w:type="character" w:styleId="Strong">
    <w:name w:val="Strong"/>
    <w:basedOn w:val="DefaultParagraphFont"/>
    <w:uiPriority w:val="22"/>
    <w:qFormat/>
    <w:rsid w:val="00911A5A"/>
    <w:rPr>
      <w:rFonts w:ascii="Trebuchet MS" w:hAnsi="Trebuchet MS"/>
      <w:b/>
      <w:bCs/>
    </w:rPr>
  </w:style>
  <w:style w:type="paragraph" w:styleId="Quote">
    <w:name w:val="Quote"/>
    <w:basedOn w:val="Normal"/>
    <w:next w:val="Normal"/>
    <w:link w:val="QuoteChar"/>
    <w:uiPriority w:val="29"/>
    <w:qFormat/>
    <w:rsid w:val="00911A5A"/>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911A5A"/>
    <w:rPr>
      <w:rFonts w:ascii="Trebuchet MS" w:hAnsi="Trebuchet MS"/>
      <w:i/>
      <w:iCs/>
      <w:color w:val="404040" w:themeColor="text1" w:themeTint="BF"/>
      <w:sz w:val="20"/>
    </w:rPr>
  </w:style>
  <w:style w:type="paragraph" w:styleId="ListParagraph">
    <w:name w:val="List Paragraph"/>
    <w:aliases w:val="Number Bullets"/>
    <w:basedOn w:val="Normal"/>
    <w:link w:val="ListParagraphChar"/>
    <w:uiPriority w:val="99"/>
    <w:qFormat/>
    <w:rsid w:val="00911A5A"/>
    <w:pPr>
      <w:ind w:left="720"/>
      <w:contextualSpacing/>
    </w:pPr>
  </w:style>
  <w:style w:type="character" w:styleId="SubtleReference">
    <w:name w:val="Subtle Reference"/>
    <w:basedOn w:val="DefaultParagraphFont"/>
    <w:uiPriority w:val="31"/>
    <w:qFormat/>
    <w:rsid w:val="00911A5A"/>
    <w:rPr>
      <w:rFonts w:ascii="Trebuchet MS" w:hAnsi="Trebuchet MS"/>
      <w:smallCaps/>
      <w:color w:val="5A5A5A" w:themeColor="text1" w:themeTint="A5"/>
    </w:rPr>
  </w:style>
  <w:style w:type="paragraph" w:styleId="IntenseQuote">
    <w:name w:val="Intense Quote"/>
    <w:basedOn w:val="Normal"/>
    <w:next w:val="Normal"/>
    <w:link w:val="IntenseQuoteChar"/>
    <w:uiPriority w:val="30"/>
    <w:qFormat/>
    <w:rsid w:val="00911A5A"/>
    <w:pPr>
      <w:pBdr>
        <w:top w:val="single" w:sz="4" w:space="10" w:color="0069B4" w:themeColor="accent1"/>
        <w:bottom w:val="single" w:sz="4" w:space="10" w:color="0069B4" w:themeColor="accent1"/>
      </w:pBdr>
      <w:spacing w:before="360" w:after="360"/>
      <w:ind w:left="864" w:right="864"/>
    </w:pPr>
    <w:rPr>
      <w:i/>
      <w:iCs/>
      <w:color w:val="0069B4" w:themeColor="accent1"/>
    </w:rPr>
  </w:style>
  <w:style w:type="character" w:customStyle="1" w:styleId="IntenseQuoteChar">
    <w:name w:val="Intense Quote Char"/>
    <w:basedOn w:val="DefaultParagraphFont"/>
    <w:link w:val="IntenseQuote"/>
    <w:uiPriority w:val="30"/>
    <w:rsid w:val="00911A5A"/>
    <w:rPr>
      <w:rFonts w:ascii="Trebuchet MS" w:hAnsi="Trebuchet MS"/>
      <w:i/>
      <w:iCs/>
      <w:color w:val="0069B4" w:themeColor="accent1"/>
      <w:sz w:val="20"/>
    </w:rPr>
  </w:style>
  <w:style w:type="character" w:customStyle="1" w:styleId="Heading6Char">
    <w:name w:val="Heading 6 Char"/>
    <w:basedOn w:val="DefaultParagraphFont"/>
    <w:link w:val="Heading6"/>
    <w:uiPriority w:val="9"/>
    <w:semiHidden/>
    <w:rsid w:val="00DE73A8"/>
    <w:rPr>
      <w:rFonts w:ascii="Helvetica Neue" w:eastAsia="Times New Roman" w:hAnsi="Helvetica Neue" w:cs="Times New Roman"/>
      <w:b/>
      <w:sz w:val="20"/>
      <w:szCs w:val="20"/>
      <w:lang w:eastAsia="de-DE"/>
    </w:rPr>
  </w:style>
  <w:style w:type="character" w:styleId="CommentReference">
    <w:name w:val="annotation reference"/>
    <w:basedOn w:val="DefaultParagraphFont"/>
    <w:uiPriority w:val="99"/>
    <w:unhideWhenUsed/>
    <w:rsid w:val="00DE73A8"/>
    <w:rPr>
      <w:sz w:val="16"/>
      <w:szCs w:val="16"/>
    </w:rPr>
  </w:style>
  <w:style w:type="paragraph" w:styleId="CommentText">
    <w:name w:val="annotation text"/>
    <w:basedOn w:val="Normal"/>
    <w:link w:val="CommentTextChar"/>
    <w:uiPriority w:val="99"/>
    <w:unhideWhenUsed/>
    <w:rsid w:val="00DE73A8"/>
    <w:pPr>
      <w:spacing w:before="120" w:after="120" w:line="288" w:lineRule="auto"/>
    </w:pPr>
    <w:rPr>
      <w:rFonts w:ascii="Helvetica Neue" w:eastAsia="Times New Roman" w:hAnsi="Helvetica Neue" w:cs="Times New Roman"/>
      <w:szCs w:val="20"/>
      <w:lang w:eastAsia="de-DE"/>
    </w:rPr>
  </w:style>
  <w:style w:type="character" w:customStyle="1" w:styleId="CommentTextChar">
    <w:name w:val="Comment Text Char"/>
    <w:basedOn w:val="DefaultParagraphFont"/>
    <w:link w:val="CommentText"/>
    <w:uiPriority w:val="99"/>
    <w:rsid w:val="00DE73A8"/>
    <w:rPr>
      <w:rFonts w:ascii="Helvetica Neue" w:eastAsia="Times New Roman" w:hAnsi="Helvetica Neue" w:cs="Times New Roman"/>
      <w:sz w:val="20"/>
      <w:szCs w:val="20"/>
      <w:lang w:eastAsia="de-DE"/>
    </w:rPr>
  </w:style>
  <w:style w:type="paragraph" w:styleId="CommentSubject">
    <w:name w:val="annotation subject"/>
    <w:basedOn w:val="CommentText"/>
    <w:next w:val="CommentText"/>
    <w:link w:val="CommentSubjectChar"/>
    <w:uiPriority w:val="99"/>
    <w:semiHidden/>
    <w:unhideWhenUsed/>
    <w:rsid w:val="00DE73A8"/>
    <w:rPr>
      <w:b/>
      <w:bCs/>
    </w:rPr>
  </w:style>
  <w:style w:type="character" w:customStyle="1" w:styleId="CommentSubjectChar">
    <w:name w:val="Comment Subject Char"/>
    <w:basedOn w:val="CommentTextChar"/>
    <w:link w:val="CommentSubject"/>
    <w:uiPriority w:val="99"/>
    <w:semiHidden/>
    <w:rsid w:val="00DE73A8"/>
    <w:rPr>
      <w:rFonts w:ascii="Helvetica Neue" w:eastAsia="Times New Roman" w:hAnsi="Helvetica Neue" w:cs="Times New Roman"/>
      <w:b/>
      <w:bCs/>
      <w:sz w:val="20"/>
      <w:szCs w:val="20"/>
      <w:lang w:eastAsia="de-DE"/>
    </w:rPr>
  </w:style>
  <w:style w:type="paragraph" w:styleId="BodyTextIndent">
    <w:name w:val="Body Text Indent"/>
    <w:basedOn w:val="Normal"/>
    <w:link w:val="BodyTextIndentChar"/>
    <w:rsid w:val="00DE73A8"/>
    <w:pPr>
      <w:spacing w:before="120" w:after="120" w:line="288" w:lineRule="auto"/>
      <w:ind w:firstLine="540"/>
    </w:pPr>
    <w:rPr>
      <w:rFonts w:ascii="Helvetica Neue" w:eastAsia="Times New Roman" w:hAnsi="Helvetica Neue" w:cs="Times New Roman"/>
      <w:sz w:val="24"/>
      <w:szCs w:val="24"/>
      <w:lang w:eastAsia="de-DE"/>
    </w:rPr>
  </w:style>
  <w:style w:type="character" w:customStyle="1" w:styleId="BodyTextIndentChar">
    <w:name w:val="Body Text Indent Char"/>
    <w:basedOn w:val="DefaultParagraphFont"/>
    <w:link w:val="BodyTextIndent"/>
    <w:rsid w:val="00DE73A8"/>
    <w:rPr>
      <w:rFonts w:ascii="Helvetica Neue" w:eastAsia="Times New Roman" w:hAnsi="Helvetica Neue" w:cs="Times New Roman"/>
      <w:sz w:val="24"/>
      <w:szCs w:val="24"/>
      <w:lang w:eastAsia="de-DE"/>
    </w:rPr>
  </w:style>
  <w:style w:type="paragraph" w:styleId="TOCHeading">
    <w:name w:val="TOC Heading"/>
    <w:basedOn w:val="Heading1"/>
    <w:next w:val="Normal"/>
    <w:uiPriority w:val="39"/>
    <w:unhideWhenUsed/>
    <w:qFormat/>
    <w:rsid w:val="00DE73A8"/>
    <w:pPr>
      <w:keepNext/>
      <w:keepLines/>
      <w:spacing w:before="480" w:after="480"/>
      <w:outlineLvl w:val="9"/>
    </w:pPr>
    <w:rPr>
      <w:rFonts w:ascii="Helvetica Neue" w:eastAsia="Calibri" w:hAnsi="Helvetica Neue" w:cs="Calibri"/>
      <w:b/>
      <w:caps/>
      <w:color w:val="auto"/>
      <w:spacing w:val="10"/>
      <w:sz w:val="32"/>
      <w:szCs w:val="36"/>
      <w:lang w:val="en-US"/>
    </w:rPr>
  </w:style>
  <w:style w:type="paragraph" w:styleId="TOC1">
    <w:name w:val="toc 1"/>
    <w:basedOn w:val="Normal"/>
    <w:next w:val="Normal"/>
    <w:autoRedefine/>
    <w:uiPriority w:val="39"/>
    <w:unhideWhenUsed/>
    <w:rsid w:val="00DE73A8"/>
    <w:pPr>
      <w:tabs>
        <w:tab w:val="left" w:pos="397"/>
        <w:tab w:val="right" w:leader="dot" w:pos="9061"/>
      </w:tabs>
      <w:spacing w:before="80" w:after="0" w:line="288" w:lineRule="auto"/>
      <w:jc w:val="both"/>
    </w:pPr>
    <w:rPr>
      <w:rFonts w:ascii="Calibri" w:eastAsia="Arial" w:hAnsi="Calibri" w:cs="Calibri"/>
      <w:noProof/>
      <w:color w:val="000000" w:themeColor="text1"/>
      <w:sz w:val="24"/>
      <w:lang w:val="de-DE" w:eastAsia="de-DE"/>
    </w:rPr>
  </w:style>
  <w:style w:type="paragraph" w:styleId="TOC2">
    <w:name w:val="toc 2"/>
    <w:basedOn w:val="Normal"/>
    <w:next w:val="Normal"/>
    <w:autoRedefine/>
    <w:uiPriority w:val="39"/>
    <w:unhideWhenUsed/>
    <w:rsid w:val="00DE73A8"/>
    <w:pPr>
      <w:tabs>
        <w:tab w:val="right" w:leader="dot" w:pos="9060"/>
      </w:tabs>
      <w:spacing w:after="120" w:line="276" w:lineRule="auto"/>
      <w:ind w:left="510"/>
      <w:contextualSpacing/>
    </w:pPr>
    <w:rPr>
      <w:rFonts w:ascii="Calibri Light" w:eastAsia="Times New Roman" w:hAnsi="Calibri Light" w:cs="Times New Roman"/>
      <w:noProof/>
      <w:sz w:val="21"/>
      <w:szCs w:val="24"/>
      <w:lang w:eastAsia="de-DE"/>
    </w:rPr>
  </w:style>
  <w:style w:type="character" w:styleId="Hyperlink">
    <w:name w:val="Hyperlink"/>
    <w:basedOn w:val="DefaultParagraphFont"/>
    <w:uiPriority w:val="99"/>
    <w:unhideWhenUsed/>
    <w:rsid w:val="00DE73A8"/>
    <w:rPr>
      <w:color w:val="37377D" w:themeColor="hyperlink"/>
      <w:u w:val="single"/>
    </w:rPr>
  </w:style>
  <w:style w:type="paragraph" w:customStyle="1" w:styleId="Bullets">
    <w:name w:val="Bullets"/>
    <w:basedOn w:val="Normal"/>
    <w:link w:val="BulletsChar"/>
    <w:qFormat/>
    <w:rsid w:val="00DE73A8"/>
    <w:pPr>
      <w:numPr>
        <w:numId w:val="9"/>
      </w:numPr>
      <w:spacing w:before="120" w:after="120" w:line="288" w:lineRule="auto"/>
      <w:jc w:val="both"/>
    </w:pPr>
    <w:rPr>
      <w:rFonts w:ascii="Arial" w:eastAsia="Times New Roman" w:hAnsi="Arial" w:cs="Times New Roman"/>
      <w:sz w:val="24"/>
      <w:szCs w:val="24"/>
    </w:rPr>
  </w:style>
  <w:style w:type="character" w:customStyle="1" w:styleId="BulletsChar">
    <w:name w:val="Bullets Char"/>
    <w:basedOn w:val="DefaultParagraphFont"/>
    <w:link w:val="Bullets"/>
    <w:rsid w:val="00DE73A8"/>
    <w:rPr>
      <w:rFonts w:ascii="Arial" w:eastAsia="Times New Roman" w:hAnsi="Arial" w:cs="Times New Roman"/>
      <w:sz w:val="24"/>
      <w:szCs w:val="24"/>
    </w:rPr>
  </w:style>
  <w:style w:type="character" w:customStyle="1" w:styleId="highlight">
    <w:name w:val="highlight"/>
    <w:basedOn w:val="DefaultParagraphFont"/>
    <w:rsid w:val="00DE73A8"/>
  </w:style>
  <w:style w:type="character" w:customStyle="1" w:styleId="ListParagraphChar">
    <w:name w:val="List Paragraph Char"/>
    <w:aliases w:val="Number Bullets Char"/>
    <w:link w:val="ListParagraph"/>
    <w:uiPriority w:val="99"/>
    <w:locked/>
    <w:rsid w:val="00DE73A8"/>
    <w:rPr>
      <w:rFonts w:ascii="Trebuchet MS" w:hAnsi="Trebuchet MS"/>
      <w:sz w:val="20"/>
    </w:rPr>
  </w:style>
  <w:style w:type="table" w:styleId="TableGrid">
    <w:name w:val="Table Grid"/>
    <w:basedOn w:val="TableNormal"/>
    <w:uiPriority w:val="1"/>
    <w:rsid w:val="00DE73A8"/>
    <w:pPr>
      <w:spacing w:after="0" w:line="240" w:lineRule="auto"/>
    </w:pPr>
    <w:rPr>
      <w:rFonts w:ascii="Times New Roman" w:eastAsia="Times New Roman" w:hAnsi="Times New Roman" w:cs="Times New Roman"/>
      <w:sz w:val="24"/>
      <w:szCs w:val="24"/>
      <w:lang w:val="de-DE" w:eastAsia="de-D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DE73A8"/>
    <w:pPr>
      <w:spacing w:after="0" w:line="240" w:lineRule="auto"/>
    </w:pPr>
    <w:rPr>
      <w:rFonts w:ascii="Times New Roman" w:eastAsia="Times New Roman" w:hAnsi="Times New Roman" w:cs="Times New Roman"/>
      <w:sz w:val="24"/>
      <w:szCs w:val="24"/>
      <w:lang w:val="fr-FR" w:eastAsia="fr-FR"/>
    </w:rPr>
  </w:style>
  <w:style w:type="table" w:customStyle="1" w:styleId="1">
    <w:name w:val="1"/>
    <w:basedOn w:val="TableNormal"/>
    <w:rsid w:val="00DE73A8"/>
    <w:pPr>
      <w:spacing w:after="0" w:line="240" w:lineRule="auto"/>
    </w:pPr>
    <w:rPr>
      <w:rFonts w:ascii="Times New Roman" w:eastAsia="Times New Roman" w:hAnsi="Times New Roman" w:cs="Times New Roman"/>
      <w:sz w:val="24"/>
      <w:szCs w:val="24"/>
      <w:lang w:eastAsia="de-DE"/>
    </w:rPr>
    <w:tblPr>
      <w:tblStyleRowBandSize w:val="1"/>
      <w:tblStyleColBandSize w:val="1"/>
    </w:tblPr>
  </w:style>
  <w:style w:type="paragraph" w:customStyle="1" w:styleId="Bullets2">
    <w:name w:val="Bullets 2"/>
    <w:basedOn w:val="Bullets"/>
    <w:link w:val="Bullets2Char"/>
    <w:qFormat/>
    <w:rsid w:val="00DE73A8"/>
    <w:pPr>
      <w:ind w:left="810"/>
    </w:pPr>
  </w:style>
  <w:style w:type="character" w:customStyle="1" w:styleId="Bullets2Char">
    <w:name w:val="Bullets 2 Char"/>
    <w:basedOn w:val="BulletsChar"/>
    <w:link w:val="Bullets2"/>
    <w:rsid w:val="00DE73A8"/>
    <w:rPr>
      <w:rFonts w:ascii="Arial" w:eastAsia="Times New Roman" w:hAnsi="Arial" w:cs="Times New Roman"/>
      <w:sz w:val="24"/>
      <w:szCs w:val="24"/>
    </w:rPr>
  </w:style>
  <w:style w:type="paragraph" w:styleId="TableofFigures">
    <w:name w:val="table of figures"/>
    <w:basedOn w:val="Normal"/>
    <w:next w:val="Normal"/>
    <w:uiPriority w:val="99"/>
    <w:unhideWhenUsed/>
    <w:rsid w:val="00DE73A8"/>
    <w:pPr>
      <w:tabs>
        <w:tab w:val="right" w:leader="dot" w:pos="9061"/>
      </w:tabs>
      <w:spacing w:before="120" w:after="120" w:line="360" w:lineRule="auto"/>
      <w:jc w:val="both"/>
    </w:pPr>
    <w:rPr>
      <w:rFonts w:ascii="Calibri" w:eastAsia="Arial" w:hAnsi="Calibri" w:cs="Arial"/>
      <w:sz w:val="21"/>
      <w:lang w:val="en-US" w:eastAsia="de-DE"/>
    </w:rPr>
  </w:style>
  <w:style w:type="paragraph" w:styleId="Caption">
    <w:name w:val="caption"/>
    <w:basedOn w:val="Normal"/>
    <w:next w:val="Normal"/>
    <w:uiPriority w:val="35"/>
    <w:unhideWhenUsed/>
    <w:qFormat/>
    <w:rsid w:val="00DE73A8"/>
    <w:pPr>
      <w:keepNext/>
      <w:spacing w:before="120" w:after="120" w:line="288" w:lineRule="auto"/>
      <w:jc w:val="both"/>
    </w:pPr>
    <w:rPr>
      <w:rFonts w:ascii="Calibri" w:eastAsia="Arial" w:hAnsi="Calibri" w:cs="Calibri"/>
      <w:b/>
      <w:bCs/>
      <w:iCs/>
      <w:color w:val="000000" w:themeColor="text1"/>
      <w:sz w:val="24"/>
      <w:szCs w:val="18"/>
      <w:lang w:val="en-US" w:eastAsia="de-DE"/>
    </w:rPr>
  </w:style>
  <w:style w:type="paragraph" w:customStyle="1" w:styleId="Bullet-List">
    <w:name w:val="Bullet-List"/>
    <w:basedOn w:val="Normal"/>
    <w:qFormat/>
    <w:rsid w:val="00DE73A8"/>
    <w:pPr>
      <w:numPr>
        <w:numId w:val="27"/>
      </w:numPr>
      <w:spacing w:before="40" w:after="40" w:line="276" w:lineRule="auto"/>
      <w:ind w:left="568" w:hanging="284"/>
      <w:jc w:val="both"/>
    </w:pPr>
    <w:rPr>
      <w:rFonts w:ascii="Helvetica Neue" w:eastAsia="Times New Roman" w:hAnsi="Helvetica Neue" w:cs="Times New Roman"/>
      <w:sz w:val="24"/>
      <w:szCs w:val="24"/>
      <w:lang w:eastAsia="de-DE"/>
    </w:rPr>
  </w:style>
  <w:style w:type="paragraph" w:customStyle="1" w:styleId="Footnote">
    <w:name w:val="Footnote"/>
    <w:basedOn w:val="Normal"/>
    <w:qFormat/>
    <w:rsid w:val="00DE73A8"/>
    <w:pPr>
      <w:pBdr>
        <w:top w:val="nil"/>
        <w:left w:val="nil"/>
        <w:bottom w:val="nil"/>
        <w:right w:val="nil"/>
        <w:between w:val="nil"/>
      </w:pBdr>
      <w:spacing w:before="120" w:after="120" w:line="288" w:lineRule="auto"/>
      <w:jc w:val="both"/>
    </w:pPr>
    <w:rPr>
      <w:rFonts w:ascii="Helvetica Neue" w:eastAsia="Times New Roman" w:hAnsi="Helvetica Neue" w:cs="Times New Roman"/>
      <w:color w:val="000000"/>
      <w:sz w:val="18"/>
      <w:szCs w:val="18"/>
      <w:lang w:val="en-US" w:eastAsia="de-DE"/>
    </w:rPr>
  </w:style>
  <w:style w:type="character" w:customStyle="1" w:styleId="ITALICkindlystate">
    <w:name w:val="ITALIC / kindly state"/>
    <w:basedOn w:val="DefaultParagraphFont"/>
    <w:uiPriority w:val="1"/>
    <w:qFormat/>
    <w:rsid w:val="00DE73A8"/>
    <w:rPr>
      <w:rFonts w:eastAsia="Times New Roman" w:cs="Times New Roman"/>
      <w:i/>
    </w:rPr>
  </w:style>
  <w:style w:type="paragraph" w:customStyle="1" w:styleId="KopfzeileTITEL">
    <w:name w:val="Kopfzeile_TITEL"/>
    <w:basedOn w:val="Normal"/>
    <w:qFormat/>
    <w:rsid w:val="00DE73A8"/>
    <w:pPr>
      <w:widowControl w:val="0"/>
      <w:pBdr>
        <w:top w:val="nil"/>
        <w:left w:val="nil"/>
        <w:bottom w:val="nil"/>
        <w:right w:val="nil"/>
        <w:between w:val="nil"/>
      </w:pBdr>
      <w:spacing w:before="40" w:after="80" w:line="264" w:lineRule="auto"/>
      <w:ind w:hanging="284"/>
      <w:jc w:val="center"/>
    </w:pPr>
    <w:rPr>
      <w:rFonts w:ascii="Calibri" w:eastAsia="Arial" w:hAnsi="Calibri" w:cs="Calibri"/>
      <w:caps/>
      <w:color w:val="000000" w:themeColor="text1"/>
      <w:spacing w:val="20"/>
      <w:sz w:val="19"/>
      <w:szCs w:val="19"/>
      <w:lang w:val="en-US" w:eastAsia="de-DE"/>
    </w:rPr>
  </w:style>
  <w:style w:type="paragraph" w:customStyle="1" w:styleId="KOPFZEILESEITE">
    <w:name w:val="KOPFZEILE_SEITE"/>
    <w:basedOn w:val="KopfzeileTITEL"/>
    <w:qFormat/>
    <w:rsid w:val="00DE73A8"/>
    <w:pPr>
      <w:jc w:val="right"/>
    </w:pPr>
    <w:rPr>
      <w:b/>
      <w:spacing w:val="0"/>
    </w:rPr>
  </w:style>
  <w:style w:type="paragraph" w:customStyle="1" w:styleId="Numbered-List">
    <w:name w:val="Numbered-List"/>
    <w:basedOn w:val="Normal"/>
    <w:qFormat/>
    <w:rsid w:val="00DE73A8"/>
    <w:pPr>
      <w:numPr>
        <w:numId w:val="28"/>
      </w:numPr>
      <w:pBdr>
        <w:top w:val="nil"/>
        <w:left w:val="nil"/>
        <w:bottom w:val="nil"/>
        <w:right w:val="nil"/>
        <w:between w:val="nil"/>
      </w:pBdr>
      <w:spacing w:before="120" w:after="120" w:line="276" w:lineRule="auto"/>
      <w:jc w:val="both"/>
    </w:pPr>
    <w:rPr>
      <w:rFonts w:ascii="Helvetica Neue" w:eastAsia="Times New Roman" w:hAnsi="Helvetica Neue" w:cs="Times New Roman"/>
      <w:color w:val="000000"/>
      <w:sz w:val="24"/>
      <w:szCs w:val="24"/>
      <w:lang w:eastAsia="de-DE"/>
    </w:rPr>
  </w:style>
  <w:style w:type="paragraph" w:customStyle="1" w:styleId="Publikations-Titel">
    <w:name w:val="Publikations-Titel"/>
    <w:basedOn w:val="Normal"/>
    <w:qFormat/>
    <w:rsid w:val="00DE73A8"/>
    <w:pPr>
      <w:tabs>
        <w:tab w:val="left" w:pos="3800"/>
      </w:tabs>
      <w:spacing w:before="120" w:after="120" w:line="216" w:lineRule="auto"/>
    </w:pPr>
    <w:rPr>
      <w:rFonts w:ascii="Calibri" w:eastAsia="Times New Roman" w:hAnsi="Calibri" w:cs="Times New Roman"/>
      <w:b/>
      <w:caps/>
      <w:spacing w:val="30"/>
      <w:kern w:val="28"/>
      <w:sz w:val="60"/>
      <w:szCs w:val="60"/>
      <w:lang w:val="en-US" w:eastAsia="de-DE"/>
    </w:rPr>
  </w:style>
  <w:style w:type="paragraph" w:customStyle="1" w:styleId="bersch1mitNumm">
    <w:name w:val="Übersch 1 mit Numm"/>
    <w:basedOn w:val="Normal"/>
    <w:qFormat/>
    <w:rsid w:val="00DE73A8"/>
    <w:pPr>
      <w:keepNext/>
      <w:keepLines/>
      <w:numPr>
        <w:numId w:val="29"/>
      </w:numPr>
      <w:spacing w:before="480" w:after="240" w:line="264" w:lineRule="auto"/>
      <w:outlineLvl w:val="0"/>
    </w:pPr>
    <w:rPr>
      <w:rFonts w:ascii="Calibri" w:eastAsia="Times New Roman" w:hAnsi="Calibri" w:cs="Calibri"/>
      <w:b/>
      <w:caps/>
      <w:spacing w:val="10"/>
      <w:sz w:val="28"/>
      <w:szCs w:val="28"/>
      <w:lang w:val="en-US" w:eastAsia="de-DE"/>
    </w:rPr>
  </w:style>
  <w:style w:type="paragraph" w:customStyle="1" w:styleId="BERSCH1Subsection">
    <w:name w:val="ÜBERSCH 1 Subsection"/>
    <w:basedOn w:val="Heading1"/>
    <w:qFormat/>
    <w:rsid w:val="00DE73A8"/>
    <w:pPr>
      <w:keepNext/>
      <w:keepLines/>
      <w:snapToGrid w:val="0"/>
      <w:spacing w:before="480" w:line="240" w:lineRule="auto"/>
    </w:pPr>
    <w:rPr>
      <w:rFonts w:ascii="Helvetica Neue" w:eastAsia="Calibri" w:hAnsi="Helvetica Neue" w:cs="Calibri"/>
      <w:b/>
      <w:bCs/>
      <w:caps/>
      <w:color w:val="auto"/>
      <w:spacing w:val="10"/>
      <w:sz w:val="28"/>
      <w:szCs w:val="32"/>
      <w:lang w:eastAsia="de-DE"/>
    </w:rPr>
  </w:style>
  <w:style w:type="paragraph" w:customStyle="1" w:styleId="bersch2Numm">
    <w:name w:val="Übersch 2 Numm"/>
    <w:basedOn w:val="Normal"/>
    <w:next w:val="Normal"/>
    <w:qFormat/>
    <w:rsid w:val="00DE73A8"/>
    <w:pPr>
      <w:keepNext/>
      <w:keepLines/>
      <w:numPr>
        <w:ilvl w:val="1"/>
        <w:numId w:val="29"/>
      </w:numPr>
      <w:spacing w:before="300" w:line="264" w:lineRule="auto"/>
      <w:outlineLvl w:val="1"/>
    </w:pPr>
    <w:rPr>
      <w:rFonts w:ascii="Calibri" w:eastAsia="Times New Roman" w:hAnsi="Calibri" w:cs="Calibri"/>
      <w:b/>
      <w:caps/>
      <w:spacing w:val="10"/>
      <w:sz w:val="24"/>
      <w:szCs w:val="24"/>
      <w:lang w:val="en-US" w:eastAsia="de-DE"/>
    </w:rPr>
  </w:style>
  <w:style w:type="paragraph" w:customStyle="1" w:styleId="BERSCH2Subsection">
    <w:name w:val="ÜBERSCH 2 Subsection"/>
    <w:basedOn w:val="Normal"/>
    <w:qFormat/>
    <w:rsid w:val="00DE73A8"/>
    <w:pPr>
      <w:spacing w:before="240" w:after="80" w:line="264" w:lineRule="auto"/>
    </w:pPr>
    <w:rPr>
      <w:rFonts w:ascii="Calibri" w:eastAsia="Times New Roman" w:hAnsi="Calibri" w:cs="Calibri"/>
      <w:b/>
      <w:sz w:val="24"/>
      <w:szCs w:val="24"/>
      <w:lang w:val="en-US" w:eastAsia="de-DE"/>
    </w:rPr>
  </w:style>
  <w:style w:type="paragraph" w:customStyle="1" w:styleId="bersch3Num">
    <w:name w:val="Übersch 3 Num"/>
    <w:basedOn w:val="Normal"/>
    <w:next w:val="Normal"/>
    <w:qFormat/>
    <w:rsid w:val="00DE73A8"/>
    <w:pPr>
      <w:keepNext/>
      <w:keepLines/>
      <w:numPr>
        <w:ilvl w:val="2"/>
        <w:numId w:val="29"/>
      </w:numPr>
      <w:spacing w:before="300" w:line="288" w:lineRule="auto"/>
      <w:outlineLvl w:val="2"/>
    </w:pPr>
    <w:rPr>
      <w:rFonts w:ascii="Calibri" w:eastAsia="Times New Roman" w:hAnsi="Calibri" w:cs="Times New Roman"/>
      <w:caps/>
      <w:spacing w:val="10"/>
      <w:sz w:val="24"/>
      <w:lang w:val="en-US" w:eastAsia="de-DE"/>
    </w:rPr>
  </w:style>
  <w:style w:type="paragraph" w:customStyle="1" w:styleId="UNTER-TITEL">
    <w:name w:val="UNTER-TITEL"/>
    <w:basedOn w:val="Publikations-Titel"/>
    <w:rsid w:val="00DE73A8"/>
    <w:pPr>
      <w:suppressAutoHyphens/>
      <w:spacing w:line="240" w:lineRule="auto"/>
    </w:pPr>
    <w:rPr>
      <w:rFonts w:ascii="Times New Roman" w:hAnsi="Times New Roman"/>
      <w:b w:val="0"/>
      <w:sz w:val="30"/>
      <w:szCs w:val="30"/>
    </w:rPr>
  </w:style>
  <w:style w:type="character" w:customStyle="1" w:styleId="WingdingsIcon">
    <w:name w:val="Wingdings Icon"/>
    <w:uiPriority w:val="1"/>
    <w:qFormat/>
    <w:rsid w:val="00DE73A8"/>
    <w:rPr>
      <w:color w:val="000000"/>
      <w:position w:val="2"/>
      <w:sz w:val="24"/>
      <w:szCs w:val="22"/>
      <w:lang w:val="en-US"/>
    </w:rPr>
  </w:style>
  <w:style w:type="paragraph" w:customStyle="1" w:styleId="1Letter-List">
    <w:name w:val="1 Letter-List"/>
    <w:basedOn w:val="Normal"/>
    <w:qFormat/>
    <w:rsid w:val="00DE73A8"/>
    <w:pPr>
      <w:numPr>
        <w:numId w:val="34"/>
      </w:numPr>
      <w:pBdr>
        <w:top w:val="nil"/>
        <w:left w:val="nil"/>
        <w:bottom w:val="nil"/>
        <w:right w:val="nil"/>
        <w:between w:val="nil"/>
      </w:pBdr>
      <w:spacing w:before="120" w:after="120" w:line="276" w:lineRule="auto"/>
      <w:contextualSpacing/>
      <w:jc w:val="both"/>
    </w:pPr>
    <w:rPr>
      <w:rFonts w:ascii="Helvetica Neue" w:eastAsia="Times New Roman" w:hAnsi="Helvetica Neue" w:cs="Times New Roman"/>
      <w:color w:val="000000"/>
      <w:sz w:val="24"/>
      <w:szCs w:val="24"/>
      <w:lang w:val="en-US" w:eastAsia="de-DE"/>
    </w:rPr>
  </w:style>
  <w:style w:type="character" w:styleId="PageNumber">
    <w:name w:val="page number"/>
    <w:basedOn w:val="DefaultParagraphFont"/>
    <w:uiPriority w:val="99"/>
    <w:semiHidden/>
    <w:unhideWhenUsed/>
    <w:rsid w:val="00DE73A8"/>
  </w:style>
  <w:style w:type="character" w:styleId="UnresolvedMention">
    <w:name w:val="Unresolved Mention"/>
    <w:basedOn w:val="DefaultParagraphFont"/>
    <w:uiPriority w:val="99"/>
    <w:semiHidden/>
    <w:unhideWhenUsed/>
    <w:rsid w:val="00B501E4"/>
    <w:rPr>
      <w:color w:val="605E5C"/>
      <w:shd w:val="clear" w:color="auto" w:fill="E1DFDD"/>
    </w:rPr>
  </w:style>
  <w:style w:type="character" w:styleId="FollowedHyperlink">
    <w:name w:val="FollowedHyperlink"/>
    <w:basedOn w:val="DefaultParagraphFont"/>
    <w:uiPriority w:val="99"/>
    <w:semiHidden/>
    <w:unhideWhenUsed/>
    <w:rsid w:val="00CE20B1"/>
    <w:rPr>
      <w:color w:val="E6EB4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855252">
      <w:bodyDiv w:val="1"/>
      <w:marLeft w:val="0"/>
      <w:marRight w:val="0"/>
      <w:marTop w:val="0"/>
      <w:marBottom w:val="0"/>
      <w:divBdr>
        <w:top w:val="none" w:sz="0" w:space="0" w:color="auto"/>
        <w:left w:val="none" w:sz="0" w:space="0" w:color="auto"/>
        <w:bottom w:val="none" w:sz="0" w:space="0" w:color="auto"/>
        <w:right w:val="none" w:sz="0" w:space="0" w:color="auto"/>
      </w:divBdr>
    </w:div>
    <w:div w:id="1165899791">
      <w:bodyDiv w:val="1"/>
      <w:marLeft w:val="0"/>
      <w:marRight w:val="0"/>
      <w:marTop w:val="0"/>
      <w:marBottom w:val="0"/>
      <w:divBdr>
        <w:top w:val="none" w:sz="0" w:space="0" w:color="auto"/>
        <w:left w:val="none" w:sz="0" w:space="0" w:color="auto"/>
        <w:bottom w:val="none" w:sz="0" w:space="0" w:color="auto"/>
        <w:right w:val="none" w:sz="0" w:space="0" w:color="auto"/>
      </w:divBdr>
    </w:div>
    <w:div w:id="180742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4.jpe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www.ruralelec.org/publication/clean-energy-mini-grid-policy-development-guide/"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lawinsider.com/dictionary/material-breach"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Z:\COM\Branding%20and%20Pubs\Complete%20-%20migrate\Word%20report%20template_CW%20Blue.dotx" TargetMode="External"/></Relationships>
</file>

<file path=word/theme/theme1.xml><?xml version="1.0" encoding="utf-8"?>
<a:theme xmlns:a="http://schemas.openxmlformats.org/drawingml/2006/main" name="Office Theme">
  <a:themeElements>
    <a:clrScheme name="CW-all">
      <a:dk1>
        <a:srgbClr val="000000"/>
      </a:dk1>
      <a:lt1>
        <a:sysClr val="window" lastClr="FFFFFF"/>
      </a:lt1>
      <a:dk2>
        <a:srgbClr val="37377D"/>
      </a:dk2>
      <a:lt2>
        <a:srgbClr val="FFFFFF"/>
      </a:lt2>
      <a:accent1>
        <a:srgbClr val="0069B4"/>
      </a:accent1>
      <a:accent2>
        <a:srgbClr val="C83C87"/>
      </a:accent2>
      <a:accent3>
        <a:srgbClr val="F04141"/>
      </a:accent3>
      <a:accent4>
        <a:srgbClr val="FA914B"/>
      </a:accent4>
      <a:accent5>
        <a:srgbClr val="009B9B"/>
      </a:accent5>
      <a:accent6>
        <a:srgbClr val="5FB95F"/>
      </a:accent6>
      <a:hlink>
        <a:srgbClr val="37377D"/>
      </a:hlink>
      <a:folHlink>
        <a:srgbClr val="E6EB41"/>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TaxCatchAll xmlns="5a7065bc-64eb-4c10-937d-809cc42d23d7" xsi:nil="true"/>
    <lcf76f155ced4ddcb4097134ff3c332f xmlns="a68f36eb-63e4-493f-9be9-d1210a20cfbf">
      <Terms xmlns="http://schemas.microsoft.com/office/infopath/2007/PartnerControls"/>
    </lcf76f155ced4ddcb4097134ff3c332f>
    <Gulland_x002c_Hugh xmlns="a68f36eb-63e4-493f-9be9-d1210a20cf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19" ma:contentTypeDescription="Create a new document." ma:contentTypeScope="" ma:versionID="01aceb476b914910e5abaa098852abb3">
  <xsd:schema xmlns:xsd="http://www.w3.org/2001/XMLSchema" xmlns:xs="http://www.w3.org/2001/XMLSchema" xmlns:p="http://schemas.microsoft.com/office/2006/metadata/properties" xmlns:ns2="a68f36eb-63e4-493f-9be9-d1210a20cfbf" xmlns:ns3="f8c9381a-14af-4338-8dec-fa93767d0380" xmlns:ns4="5a7065bc-64eb-4c10-937d-809cc42d23d7" targetNamespace="http://schemas.microsoft.com/office/2006/metadata/properties" ma:root="true" ma:fieldsID="a1eb7f38f92efb1256a037207d53c910" ns2:_="" ns3:_="" ns4:_="">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Gulland_x002c_Hugh"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Gulland_x002c_Hugh" ma:index="25" nillable="true" ma:displayName="Gulland, Hugh" ma:format="Dropdown" ma:list="d981ccc9-f5e1-49ad-9a11-40bb8ab98980" ma:internalName="Gulland_x002c_Hugh" ma:showField="MediaServiceAutoTags">
      <xsd:simpleType>
        <xsd:restriction base="dms:Lookup"/>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2afce5d-9278-4d65-981f-96764b46d90b}"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93677-6E26-470F-8C1B-6562C316EEB5}">
  <ds:schemaRefs>
    <ds:schemaRef ds:uri="http://schemas.microsoft.com/sharepoint/v3/contenttype/forms"/>
  </ds:schemaRefs>
</ds:datastoreItem>
</file>

<file path=customXml/itemProps2.xml><?xml version="1.0" encoding="utf-8"?>
<ds:datastoreItem xmlns:ds="http://schemas.openxmlformats.org/officeDocument/2006/customXml" ds:itemID="{A25C8EB1-8A2C-4CD8-A50F-BCE1927E2FD7}">
  <ds:schemaRefs>
    <ds:schemaRef ds:uri="http://schemas.microsoft.com/office/2006/metadata/properties"/>
    <ds:schemaRef ds:uri="5a7065bc-64eb-4c10-937d-809cc42d23d7"/>
    <ds:schemaRef ds:uri="a68f36eb-63e4-493f-9be9-d1210a20cfbf"/>
    <ds:schemaRef ds:uri="http://schemas.microsoft.com/office/infopath/2007/PartnerControls"/>
  </ds:schemaRefs>
</ds:datastoreItem>
</file>

<file path=customXml/itemProps3.xml><?xml version="1.0" encoding="utf-8"?>
<ds:datastoreItem xmlns:ds="http://schemas.openxmlformats.org/officeDocument/2006/customXml" ds:itemID="{FFE982D4-CA7F-4DE0-BC5D-FBCF2B663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0FA38B-94A2-45AE-B2FB-67069952A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report template_CW Blue</Template>
  <TotalTime>23</TotalTime>
  <Pages>38</Pages>
  <Words>8332</Words>
  <Characters>47496</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MS Office template - Commonwealth blue</vt:lpstr>
    </vt:vector>
  </TitlesOfParts>
  <Company>Commonwealth Secretariat</Company>
  <LinksUpToDate>false</LinksUpToDate>
  <CharactersWithSpaces>55717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Office template - Commonwealth blue</dc:title>
  <dc:subject/>
  <dc:creator>COMSEC</dc:creator>
  <cp:keywords/>
  <dc:description/>
  <cp:lastModifiedBy>Fulton, Ross</cp:lastModifiedBy>
  <cp:revision>17</cp:revision>
  <cp:lastPrinted>2025-03-20T15:00:00Z</cp:lastPrinted>
  <dcterms:created xsi:type="dcterms:W3CDTF">2025-03-26T21:33:00Z</dcterms:created>
  <dcterms:modified xsi:type="dcterms:W3CDTF">2025-03-27T10:37:00Z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UserGroup">
    <vt:lpwstr/>
  </property>
  <property fmtid="{D5CDD505-2E9C-101B-9397-08002B2CF9AE}" pid="4" name="Function">
    <vt:lpwstr>20;#Branding|66da63e3-5ddf-4cd0-90f3-0334d089978a</vt:lpwstr>
  </property>
  <property fmtid="{D5CDD505-2E9C-101B-9397-08002B2CF9AE}" pid="5" name="DocType">
    <vt:lpwstr>18;#Template|0ab5ca52-9c7f-4363-b761-78bc2b2d540e</vt:lpwstr>
  </property>
  <property fmtid="{D5CDD505-2E9C-101B-9397-08002B2CF9AE}" pid="6" name="MediaServiceImageTags">
    <vt:lpwstr/>
  </property>
  <property fmtid="{D5CDD505-2E9C-101B-9397-08002B2CF9AE}" pid="7" name="lcf76f155ced4ddcb4097134ff3c332f">
    <vt:lpwstr/>
  </property>
</Properties>
</file>