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E39E" w14:textId="77777777" w:rsidR="002C57EC" w:rsidRPr="00917B54" w:rsidRDefault="002C57EC" w:rsidP="005176D3">
      <w:pPr>
        <w:pStyle w:val="BodyText"/>
        <w:jc w:val="center"/>
        <w:rPr>
          <w:rFonts w:ascii="Trebuchet MS" w:hAnsi="Trebuchet MS" w:cs="Arial"/>
          <w:b/>
          <w:sz w:val="22"/>
          <w:szCs w:val="22"/>
        </w:rPr>
      </w:pPr>
      <w:r w:rsidRPr="00917B54">
        <w:rPr>
          <w:rFonts w:ascii="Trebuchet MS" w:hAnsi="Trebuchet MS" w:cs="Arial"/>
          <w:b/>
          <w:sz w:val="22"/>
          <w:szCs w:val="22"/>
        </w:rPr>
        <w:t>TERMS OF REFERENCE</w:t>
      </w:r>
    </w:p>
    <w:p w14:paraId="7CA1FB76" w14:textId="77777777" w:rsidR="002C57EC" w:rsidRPr="00917B54" w:rsidRDefault="002C57EC" w:rsidP="002C57EC">
      <w:pPr>
        <w:pStyle w:val="BodyText"/>
        <w:jc w:val="center"/>
        <w:rPr>
          <w:rFonts w:ascii="Trebuchet MS" w:hAnsi="Trebuchet MS" w:cs="Arial"/>
          <w:sz w:val="22"/>
          <w:szCs w:val="22"/>
          <w:u w:val="single"/>
        </w:rPr>
      </w:pPr>
    </w:p>
    <w:p w14:paraId="6D38C8A3" w14:textId="57568C3C" w:rsidR="002C57EC" w:rsidRPr="00917B54" w:rsidRDefault="005176D3" w:rsidP="002C57EC">
      <w:pPr>
        <w:pStyle w:val="BodyText"/>
        <w:jc w:val="center"/>
        <w:rPr>
          <w:rFonts w:ascii="Trebuchet MS" w:hAnsi="Trebuchet MS" w:cs="Arial"/>
          <w:sz w:val="22"/>
          <w:szCs w:val="22"/>
        </w:rPr>
      </w:pPr>
      <w:r w:rsidRPr="00917B54">
        <w:rPr>
          <w:rFonts w:ascii="Trebuchet MS" w:hAnsi="Trebuchet MS" w:cs="Arial"/>
          <w:sz w:val="22"/>
          <w:szCs w:val="22"/>
        </w:rPr>
        <w:t>TRAINING</w:t>
      </w:r>
      <w:r w:rsidR="002F052C" w:rsidRPr="00917B54">
        <w:rPr>
          <w:rFonts w:ascii="Trebuchet MS" w:hAnsi="Trebuchet MS" w:cs="Arial"/>
          <w:sz w:val="22"/>
          <w:szCs w:val="22"/>
        </w:rPr>
        <w:t xml:space="preserve">/TECHNICAL EXPERT </w:t>
      </w:r>
      <w:r w:rsidR="002C57EC" w:rsidRPr="00917B54">
        <w:rPr>
          <w:rFonts w:ascii="Trebuchet MS" w:hAnsi="Trebuchet MS" w:cs="Arial"/>
          <w:sz w:val="22"/>
          <w:szCs w:val="22"/>
        </w:rPr>
        <w:t>TO ASSIST IN THE DELIMITATION OF MARITIME BOUNDARIE</w:t>
      </w:r>
      <w:r w:rsidR="00CC4B54" w:rsidRPr="00917B54">
        <w:rPr>
          <w:rFonts w:ascii="Trebuchet MS" w:hAnsi="Trebuchet MS" w:cs="Arial"/>
          <w:sz w:val="22"/>
          <w:szCs w:val="22"/>
        </w:rPr>
        <w:t>S (</w:t>
      </w:r>
      <w:r w:rsidR="004C036F" w:rsidRPr="00917B54">
        <w:rPr>
          <w:rFonts w:ascii="Trebuchet MS" w:hAnsi="Trebuchet MS" w:cs="Arial"/>
          <w:sz w:val="22"/>
          <w:szCs w:val="22"/>
        </w:rPr>
        <w:t>JAMAICA</w:t>
      </w:r>
      <w:r w:rsidR="00CC4B54" w:rsidRPr="00917B54">
        <w:rPr>
          <w:rFonts w:ascii="Trebuchet MS" w:hAnsi="Trebuchet MS" w:cs="Arial"/>
          <w:sz w:val="22"/>
          <w:szCs w:val="22"/>
        </w:rPr>
        <w:t>)</w:t>
      </w:r>
    </w:p>
    <w:p w14:paraId="36760F46" w14:textId="77777777" w:rsidR="002C57EC" w:rsidRPr="00917B54" w:rsidRDefault="002C57EC" w:rsidP="002B5BFB">
      <w:pPr>
        <w:jc w:val="both"/>
        <w:rPr>
          <w:rFonts w:ascii="Trebuchet MS" w:hAnsi="Trebuchet MS" w:cs="Arial"/>
          <w:b/>
          <w:bCs/>
          <w:sz w:val="22"/>
          <w:szCs w:val="22"/>
        </w:rPr>
      </w:pPr>
    </w:p>
    <w:p w14:paraId="3DE40D35" w14:textId="77777777" w:rsidR="00701CC9" w:rsidRPr="00917B54" w:rsidRDefault="00701CC9" w:rsidP="003E1217">
      <w:pPr>
        <w:rPr>
          <w:rFonts w:ascii="Trebuchet MS" w:hAnsi="Trebuchet MS" w:cs="Arial"/>
          <w:b/>
          <w:bCs/>
          <w:sz w:val="22"/>
          <w:szCs w:val="22"/>
        </w:rPr>
      </w:pPr>
      <w:r w:rsidRPr="00917B54">
        <w:rPr>
          <w:rFonts w:ascii="Trebuchet MS" w:hAnsi="Trebuchet MS" w:cs="Arial"/>
          <w:b/>
          <w:bCs/>
          <w:sz w:val="22"/>
          <w:szCs w:val="22"/>
        </w:rPr>
        <w:t>Purpose:</w:t>
      </w:r>
    </w:p>
    <w:p w14:paraId="60767F65" w14:textId="51DDE26A" w:rsidR="002F052C" w:rsidRPr="00917B54" w:rsidRDefault="008A44F2" w:rsidP="003E1217">
      <w:pPr>
        <w:rPr>
          <w:rFonts w:ascii="Trebuchet MS" w:hAnsi="Trebuchet MS" w:cs="Arial"/>
          <w:sz w:val="22"/>
          <w:szCs w:val="22"/>
        </w:rPr>
      </w:pPr>
      <w:r w:rsidRPr="00917B54">
        <w:rPr>
          <w:rFonts w:ascii="Trebuchet MS" w:hAnsi="Trebuchet MS" w:cs="Arial"/>
          <w:sz w:val="22"/>
          <w:szCs w:val="22"/>
        </w:rPr>
        <w:t>The Commonwealth Secretariat is looking to secure a Technical Consultant to assist</w:t>
      </w:r>
      <w:r w:rsidR="007F654A" w:rsidRPr="00917B54">
        <w:rPr>
          <w:rFonts w:ascii="Trebuchet MS" w:hAnsi="Trebuchet MS" w:cs="Arial"/>
          <w:sz w:val="22"/>
          <w:szCs w:val="22"/>
        </w:rPr>
        <w:t xml:space="preserve"> member states in the Caribbean Region </w:t>
      </w:r>
      <w:r w:rsidRPr="00917B54">
        <w:rPr>
          <w:rFonts w:ascii="Trebuchet MS" w:hAnsi="Trebuchet MS" w:cs="Arial"/>
          <w:sz w:val="22"/>
          <w:szCs w:val="22"/>
        </w:rPr>
        <w:t>to prepare for negotiations on the delimitation of maritime boundaries.</w:t>
      </w:r>
    </w:p>
    <w:p w14:paraId="19436AC2" w14:textId="77777777" w:rsidR="002F052C" w:rsidRPr="00917B54" w:rsidRDefault="002F052C" w:rsidP="003E1217">
      <w:pPr>
        <w:rPr>
          <w:rFonts w:ascii="Trebuchet MS" w:hAnsi="Trebuchet MS" w:cs="Arial"/>
          <w:sz w:val="22"/>
          <w:szCs w:val="22"/>
        </w:rPr>
      </w:pPr>
    </w:p>
    <w:p w14:paraId="13BCC679" w14:textId="1A200241" w:rsidR="008A44F2" w:rsidRPr="00917B54" w:rsidRDefault="002F052C" w:rsidP="003E1217">
      <w:pPr>
        <w:rPr>
          <w:rFonts w:ascii="Trebuchet MS" w:hAnsi="Trebuchet MS" w:cs="Arial"/>
          <w:sz w:val="22"/>
          <w:szCs w:val="22"/>
        </w:rPr>
      </w:pPr>
      <w:r w:rsidRPr="00917B54">
        <w:rPr>
          <w:rFonts w:ascii="Trebuchet MS" w:hAnsi="Trebuchet MS" w:cs="Arial"/>
          <w:sz w:val="22"/>
          <w:szCs w:val="22"/>
        </w:rPr>
        <w:t>This consultancy is intended to develop and deliver a package of training materials to members of the maritime boundary delimitation team</w:t>
      </w:r>
      <w:r w:rsidR="007B56B7" w:rsidRPr="00917B54">
        <w:rPr>
          <w:rFonts w:ascii="Trebuchet MS" w:hAnsi="Trebuchet MS" w:cs="Arial"/>
          <w:sz w:val="22"/>
          <w:szCs w:val="22"/>
        </w:rPr>
        <w:t xml:space="preserve"> </w:t>
      </w:r>
      <w:r w:rsidR="1A4D7B57" w:rsidRPr="00917B54">
        <w:rPr>
          <w:rFonts w:ascii="Trebuchet MS" w:hAnsi="Trebuchet MS" w:cs="Arial"/>
          <w:sz w:val="22"/>
          <w:szCs w:val="22"/>
        </w:rPr>
        <w:t xml:space="preserve">in </w:t>
      </w:r>
      <w:r w:rsidR="000F3BD8" w:rsidRPr="00917B54">
        <w:rPr>
          <w:rFonts w:ascii="Trebuchet MS" w:hAnsi="Trebuchet MS" w:cs="Arial"/>
          <w:sz w:val="22"/>
          <w:szCs w:val="22"/>
        </w:rPr>
        <w:t>a</w:t>
      </w:r>
      <w:r w:rsidR="1A4D7B57" w:rsidRPr="00917B54">
        <w:rPr>
          <w:rFonts w:ascii="Trebuchet MS" w:hAnsi="Trebuchet MS" w:cs="Arial"/>
          <w:sz w:val="22"/>
          <w:szCs w:val="22"/>
        </w:rPr>
        <w:t xml:space="preserve"> </w:t>
      </w:r>
      <w:r w:rsidR="00F950DB" w:rsidRPr="00917B54">
        <w:rPr>
          <w:rFonts w:ascii="Trebuchet MS" w:hAnsi="Trebuchet MS" w:cs="Arial"/>
          <w:sz w:val="22"/>
          <w:szCs w:val="22"/>
        </w:rPr>
        <w:t>Jamaica</w:t>
      </w:r>
      <w:r w:rsidRPr="00917B54">
        <w:rPr>
          <w:rFonts w:ascii="Trebuchet MS" w:hAnsi="Trebuchet MS" w:cs="Arial"/>
          <w:sz w:val="22"/>
          <w:szCs w:val="22"/>
        </w:rPr>
        <w:t xml:space="preserve"> and to provide expertise on the technical aspects of maritime boundary delimitation</w:t>
      </w:r>
      <w:r w:rsidR="6238BBFC" w:rsidRPr="00917B54">
        <w:rPr>
          <w:rFonts w:ascii="Trebuchet MS" w:hAnsi="Trebuchet MS" w:cs="Arial"/>
          <w:sz w:val="22"/>
          <w:szCs w:val="22"/>
        </w:rPr>
        <w:t xml:space="preserve"> </w:t>
      </w:r>
      <w:r w:rsidR="007B56B7" w:rsidRPr="00917B54">
        <w:rPr>
          <w:rFonts w:ascii="Trebuchet MS" w:hAnsi="Trebuchet MS" w:cs="Arial"/>
          <w:sz w:val="22"/>
          <w:szCs w:val="22"/>
        </w:rPr>
        <w:t xml:space="preserve">the </w:t>
      </w:r>
      <w:r w:rsidR="6238BBFC" w:rsidRPr="00917B54">
        <w:rPr>
          <w:rFonts w:ascii="Trebuchet MS" w:hAnsi="Trebuchet MS" w:cs="Arial"/>
          <w:sz w:val="22"/>
          <w:szCs w:val="22"/>
        </w:rPr>
        <w:t>team.</w:t>
      </w:r>
    </w:p>
    <w:p w14:paraId="36034D9D" w14:textId="1652DE62" w:rsidR="008A44F2" w:rsidRPr="00917B54" w:rsidRDefault="008A44F2" w:rsidP="003E1217">
      <w:pPr>
        <w:rPr>
          <w:rFonts w:ascii="Trebuchet MS" w:hAnsi="Trebuchet MS" w:cs="Arial"/>
          <w:sz w:val="22"/>
          <w:szCs w:val="22"/>
        </w:rPr>
      </w:pPr>
    </w:p>
    <w:p w14:paraId="042A2302" w14:textId="598DF9E3" w:rsidR="008A44F2" w:rsidRPr="00917B54" w:rsidRDefault="008A44F2" w:rsidP="003E1217">
      <w:pPr>
        <w:rPr>
          <w:rFonts w:ascii="Trebuchet MS" w:hAnsi="Trebuchet MS" w:cs="Arial"/>
          <w:b/>
          <w:bCs/>
          <w:sz w:val="22"/>
          <w:szCs w:val="22"/>
        </w:rPr>
      </w:pPr>
      <w:r w:rsidRPr="00917B54">
        <w:rPr>
          <w:rFonts w:ascii="Trebuchet MS" w:hAnsi="Trebuchet MS" w:cs="Arial"/>
          <w:b/>
          <w:bCs/>
          <w:sz w:val="22"/>
          <w:szCs w:val="22"/>
        </w:rPr>
        <w:t>Background</w:t>
      </w:r>
      <w:r w:rsidR="00EE7455" w:rsidRPr="00917B54">
        <w:rPr>
          <w:rFonts w:ascii="Trebuchet MS" w:hAnsi="Trebuchet MS" w:cs="Arial"/>
          <w:b/>
          <w:bCs/>
          <w:sz w:val="22"/>
          <w:szCs w:val="22"/>
        </w:rPr>
        <w:t>, Objectives and Purpose</w:t>
      </w:r>
    </w:p>
    <w:p w14:paraId="0C2CE00C" w14:textId="1B607D6F" w:rsidR="00D70B57" w:rsidRPr="00917B54" w:rsidRDefault="00D70B57" w:rsidP="003E1217">
      <w:pPr>
        <w:rPr>
          <w:rFonts w:ascii="Trebuchet MS" w:hAnsi="Trebuchet MS" w:cs="Arial"/>
          <w:sz w:val="22"/>
          <w:szCs w:val="22"/>
        </w:rPr>
      </w:pPr>
      <w:r w:rsidRPr="00917B54">
        <w:rPr>
          <w:rFonts w:ascii="Trebuchet MS" w:hAnsi="Trebuchet MS" w:cs="Arial"/>
          <w:sz w:val="22"/>
          <w:szCs w:val="22"/>
        </w:rPr>
        <w:t>The Commonwealth is a voluntary association of 56 independent and equal sovereign states, home to 2.</w:t>
      </w:r>
      <w:r w:rsidR="00CC4B54" w:rsidRPr="00917B54">
        <w:rPr>
          <w:rFonts w:ascii="Trebuchet MS" w:hAnsi="Trebuchet MS" w:cs="Arial"/>
          <w:sz w:val="22"/>
          <w:szCs w:val="22"/>
        </w:rPr>
        <w:t>7</w:t>
      </w:r>
      <w:r w:rsidRPr="00917B54">
        <w:rPr>
          <w:rFonts w:ascii="Trebuchet MS" w:hAnsi="Trebuchet MS" w:cs="Arial"/>
          <w:sz w:val="22"/>
          <w:szCs w:val="22"/>
        </w:rPr>
        <w:t xml:space="preserve"> billion people. The Commonwealth Secretariat is an independent organisation working with the 56 member countries, assisting them to together promote prosperity, </w:t>
      </w:r>
      <w:r w:rsidR="009F323B" w:rsidRPr="00917B54">
        <w:rPr>
          <w:rFonts w:ascii="Trebuchet MS" w:hAnsi="Trebuchet MS" w:cs="Arial"/>
          <w:sz w:val="22"/>
          <w:szCs w:val="22"/>
        </w:rPr>
        <w:t>democracy,</w:t>
      </w:r>
      <w:r w:rsidRPr="00917B54">
        <w:rPr>
          <w:rFonts w:ascii="Trebuchet MS" w:hAnsi="Trebuchet MS" w:cs="Arial"/>
          <w:sz w:val="22"/>
          <w:szCs w:val="22"/>
        </w:rPr>
        <w:t xml:space="preserve"> and peace, amplify the voice of small states, and protect the environment.</w:t>
      </w:r>
    </w:p>
    <w:p w14:paraId="07E38410" w14:textId="77777777" w:rsidR="00D70B57" w:rsidRPr="00917B54" w:rsidRDefault="00D70B57" w:rsidP="003E1217">
      <w:pPr>
        <w:rPr>
          <w:rFonts w:ascii="Trebuchet MS" w:hAnsi="Trebuchet MS" w:cs="Arial"/>
          <w:sz w:val="22"/>
          <w:szCs w:val="22"/>
        </w:rPr>
      </w:pPr>
    </w:p>
    <w:p w14:paraId="7CA5D58B" w14:textId="6EC594A1" w:rsidR="00D70B57" w:rsidRPr="00917B54" w:rsidRDefault="00D70B57" w:rsidP="003E1217">
      <w:pPr>
        <w:rPr>
          <w:rFonts w:ascii="Trebuchet MS" w:hAnsi="Trebuchet MS" w:cs="Arial"/>
          <w:sz w:val="22"/>
          <w:szCs w:val="22"/>
        </w:rPr>
      </w:pPr>
      <w:r w:rsidRPr="00917B54">
        <w:rPr>
          <w:rFonts w:ascii="Trebuchet MS" w:hAnsi="Trebuchet MS" w:cs="Arial"/>
          <w:sz w:val="22"/>
          <w:szCs w:val="22"/>
        </w:rPr>
        <w:t xml:space="preserve">The Commonwealth Secretariat’s </w:t>
      </w:r>
      <w:r w:rsidR="007B56B7" w:rsidRPr="00917B54">
        <w:rPr>
          <w:rFonts w:ascii="Trebuchet MS" w:hAnsi="Trebuchet MS" w:cs="Arial"/>
          <w:sz w:val="22"/>
          <w:szCs w:val="22"/>
        </w:rPr>
        <w:t>Climate Change and Ocean</w:t>
      </w:r>
      <w:r w:rsidR="002361C4" w:rsidRPr="00917B54">
        <w:rPr>
          <w:rFonts w:ascii="Trebuchet MS" w:hAnsi="Trebuchet MS" w:cs="Arial"/>
          <w:sz w:val="22"/>
          <w:szCs w:val="22"/>
        </w:rPr>
        <w:t>s</w:t>
      </w:r>
      <w:r w:rsidRPr="00917B54">
        <w:rPr>
          <w:rFonts w:ascii="Trebuchet MS" w:hAnsi="Trebuchet MS" w:cs="Arial"/>
          <w:sz w:val="22"/>
          <w:szCs w:val="22"/>
        </w:rPr>
        <w:t xml:space="preserve"> Directorate </w:t>
      </w:r>
      <w:r w:rsidR="005C7A55" w:rsidRPr="00917B54">
        <w:rPr>
          <w:rFonts w:ascii="Trebuchet MS" w:hAnsi="Trebuchet MS" w:cs="Arial"/>
          <w:sz w:val="22"/>
          <w:szCs w:val="22"/>
        </w:rPr>
        <w:t>assist</w:t>
      </w:r>
      <w:r w:rsidRPr="00917B54">
        <w:rPr>
          <w:rFonts w:ascii="Trebuchet MS" w:hAnsi="Trebuchet MS" w:cs="Arial"/>
          <w:sz w:val="22"/>
          <w:szCs w:val="22"/>
        </w:rPr>
        <w:t xml:space="preserve"> its member countries to sustainably manage their natural resources, in the ocean and on land, for the benefit of present and future generations. The Secretariat provides technical assistance supporting member countries in the development of policies, laws, fiscal regimes and strengthening national institutions.</w:t>
      </w:r>
    </w:p>
    <w:p w14:paraId="322E337C" w14:textId="77777777" w:rsidR="00D70B57" w:rsidRPr="00917B54" w:rsidRDefault="00D70B57" w:rsidP="003E1217">
      <w:pPr>
        <w:rPr>
          <w:rFonts w:ascii="Trebuchet MS" w:hAnsi="Trebuchet MS" w:cs="Arial"/>
          <w:sz w:val="22"/>
          <w:szCs w:val="22"/>
        </w:rPr>
      </w:pPr>
    </w:p>
    <w:p w14:paraId="275606D7" w14:textId="3C568627" w:rsidR="00752644" w:rsidRPr="00917B54" w:rsidRDefault="008A44F2" w:rsidP="003E1217">
      <w:pPr>
        <w:rPr>
          <w:rFonts w:ascii="Trebuchet MS" w:hAnsi="Trebuchet MS" w:cs="Arial"/>
          <w:sz w:val="22"/>
          <w:szCs w:val="22"/>
        </w:rPr>
      </w:pPr>
      <w:r w:rsidRPr="00917B54">
        <w:rPr>
          <w:rFonts w:ascii="Trebuchet MS" w:hAnsi="Trebuchet MS" w:cs="Arial"/>
          <w:sz w:val="22"/>
          <w:szCs w:val="22"/>
        </w:rPr>
        <w:t>The Ocean</w:t>
      </w:r>
      <w:r w:rsidR="00A54644" w:rsidRPr="00917B54">
        <w:rPr>
          <w:rFonts w:ascii="Trebuchet MS" w:hAnsi="Trebuchet MS" w:cs="Arial"/>
          <w:sz w:val="22"/>
          <w:szCs w:val="22"/>
        </w:rPr>
        <w:t xml:space="preserve"> Section </w:t>
      </w:r>
      <w:r w:rsidRPr="00917B54">
        <w:rPr>
          <w:rFonts w:ascii="Trebuchet MS" w:hAnsi="Trebuchet MS" w:cs="Arial"/>
          <w:sz w:val="22"/>
          <w:szCs w:val="22"/>
        </w:rPr>
        <w:t>provide</w:t>
      </w:r>
      <w:r w:rsidR="002F052C" w:rsidRPr="00917B54">
        <w:rPr>
          <w:rFonts w:ascii="Trebuchet MS" w:hAnsi="Trebuchet MS" w:cs="Arial"/>
          <w:sz w:val="22"/>
          <w:szCs w:val="22"/>
        </w:rPr>
        <w:t>s</w:t>
      </w:r>
      <w:r w:rsidRPr="00917B54">
        <w:rPr>
          <w:rFonts w:ascii="Trebuchet MS" w:hAnsi="Trebuchet MS" w:cs="Arial"/>
          <w:sz w:val="22"/>
          <w:szCs w:val="22"/>
        </w:rPr>
        <w:t xml:space="preserve"> legal and technical assistance to </w:t>
      </w:r>
      <w:r w:rsidR="007F654A" w:rsidRPr="00917B54">
        <w:rPr>
          <w:rFonts w:ascii="Trebuchet MS" w:hAnsi="Trebuchet MS" w:cs="Arial"/>
          <w:sz w:val="22"/>
          <w:szCs w:val="22"/>
        </w:rPr>
        <w:t xml:space="preserve">several member </w:t>
      </w:r>
      <w:r w:rsidR="002361C4" w:rsidRPr="00917B54">
        <w:rPr>
          <w:rFonts w:ascii="Trebuchet MS" w:hAnsi="Trebuchet MS" w:cs="Arial"/>
          <w:sz w:val="22"/>
          <w:szCs w:val="22"/>
        </w:rPr>
        <w:t>countries</w:t>
      </w:r>
      <w:r w:rsidR="00752644" w:rsidRPr="00917B54">
        <w:rPr>
          <w:rFonts w:ascii="Trebuchet MS" w:hAnsi="Trebuchet MS" w:cs="Arial"/>
          <w:sz w:val="22"/>
          <w:szCs w:val="22"/>
        </w:rPr>
        <w:t xml:space="preserve"> on the delimitation of their maritime boundaries with neighbouring states</w:t>
      </w:r>
      <w:r w:rsidR="002F052C" w:rsidRPr="00917B54">
        <w:rPr>
          <w:rFonts w:ascii="Trebuchet MS" w:hAnsi="Trebuchet MS" w:cs="Arial"/>
          <w:sz w:val="22"/>
          <w:szCs w:val="22"/>
        </w:rPr>
        <w:t>, as well as their broader ocean governance framework, including maritime transport.</w:t>
      </w:r>
    </w:p>
    <w:p w14:paraId="0768971C" w14:textId="77777777" w:rsidR="00752644" w:rsidRPr="00917B54" w:rsidRDefault="00752644" w:rsidP="003E1217">
      <w:pPr>
        <w:rPr>
          <w:rFonts w:ascii="Trebuchet MS" w:hAnsi="Trebuchet MS" w:cs="Arial"/>
          <w:sz w:val="22"/>
          <w:szCs w:val="22"/>
        </w:rPr>
      </w:pPr>
    </w:p>
    <w:p w14:paraId="70000F45" w14:textId="3BC47BD4" w:rsidR="00B8020E" w:rsidRPr="00917B54" w:rsidRDefault="00D70B57" w:rsidP="003E1217">
      <w:pPr>
        <w:spacing w:line="259" w:lineRule="auto"/>
        <w:rPr>
          <w:rFonts w:ascii="Trebuchet MS" w:hAnsi="Trebuchet MS" w:cs="Arial"/>
          <w:sz w:val="22"/>
          <w:szCs w:val="22"/>
        </w:rPr>
      </w:pPr>
      <w:r w:rsidRPr="00917B54">
        <w:rPr>
          <w:rFonts w:ascii="Trebuchet MS" w:hAnsi="Trebuchet MS" w:cs="Arial"/>
          <w:sz w:val="22"/>
          <w:szCs w:val="22"/>
        </w:rPr>
        <w:t>The primary objective of this consulta</w:t>
      </w:r>
      <w:r w:rsidR="45D607C8" w:rsidRPr="00917B54">
        <w:rPr>
          <w:rFonts w:ascii="Trebuchet MS" w:hAnsi="Trebuchet MS" w:cs="Arial"/>
          <w:sz w:val="22"/>
          <w:szCs w:val="22"/>
        </w:rPr>
        <w:t>ncy</w:t>
      </w:r>
      <w:r w:rsidRPr="00917B54">
        <w:rPr>
          <w:rFonts w:ascii="Trebuchet MS" w:hAnsi="Trebuchet MS" w:cs="Arial"/>
          <w:sz w:val="22"/>
          <w:szCs w:val="22"/>
        </w:rPr>
        <w:t xml:space="preserve"> is to provide </w:t>
      </w:r>
      <w:r w:rsidR="3BC6E337" w:rsidRPr="00917B54">
        <w:rPr>
          <w:rFonts w:ascii="Trebuchet MS" w:hAnsi="Trebuchet MS" w:cs="Arial"/>
          <w:sz w:val="22"/>
          <w:szCs w:val="22"/>
        </w:rPr>
        <w:t xml:space="preserve">training to the members of the </w:t>
      </w:r>
      <w:r w:rsidR="484CC760" w:rsidRPr="00917B54">
        <w:rPr>
          <w:rFonts w:ascii="Trebuchet MS" w:hAnsi="Trebuchet MS" w:cs="Arial"/>
          <w:sz w:val="22"/>
          <w:szCs w:val="22"/>
        </w:rPr>
        <w:t xml:space="preserve">Jamaican </w:t>
      </w:r>
      <w:r w:rsidR="3BC6E337" w:rsidRPr="00917B54">
        <w:rPr>
          <w:rFonts w:ascii="Trebuchet MS" w:hAnsi="Trebuchet MS" w:cs="Arial"/>
          <w:sz w:val="22"/>
          <w:szCs w:val="22"/>
        </w:rPr>
        <w:t xml:space="preserve">maritime boundary delimitation team to assist them in preparing for </w:t>
      </w:r>
      <w:r w:rsidR="23EB6F08" w:rsidRPr="00917B54">
        <w:rPr>
          <w:rFonts w:ascii="Trebuchet MS" w:hAnsi="Trebuchet MS" w:cs="Arial"/>
          <w:sz w:val="22"/>
          <w:szCs w:val="22"/>
        </w:rPr>
        <w:t xml:space="preserve">upcoming </w:t>
      </w:r>
      <w:r w:rsidR="3BC6E337" w:rsidRPr="00917B54">
        <w:rPr>
          <w:rFonts w:ascii="Trebuchet MS" w:hAnsi="Trebuchet MS" w:cs="Arial"/>
          <w:sz w:val="22"/>
          <w:szCs w:val="22"/>
        </w:rPr>
        <w:t xml:space="preserve">maritime boundary delimitation </w:t>
      </w:r>
      <w:r w:rsidR="4C4C99B3" w:rsidRPr="00917B54">
        <w:rPr>
          <w:rFonts w:ascii="Trebuchet MS" w:hAnsi="Trebuchet MS" w:cs="Arial"/>
          <w:sz w:val="22"/>
          <w:szCs w:val="22"/>
        </w:rPr>
        <w:t>negotiations</w:t>
      </w:r>
      <w:r w:rsidR="006E3C10" w:rsidRPr="00917B54">
        <w:rPr>
          <w:rFonts w:ascii="Trebuchet MS" w:hAnsi="Trebuchet MS" w:cs="Arial"/>
          <w:sz w:val="22"/>
          <w:szCs w:val="22"/>
        </w:rPr>
        <w:t xml:space="preserve"> and t</w:t>
      </w:r>
      <w:r w:rsidR="00530A5A" w:rsidRPr="00917B54">
        <w:rPr>
          <w:rFonts w:ascii="Trebuchet MS" w:hAnsi="Trebuchet MS" w:cs="Arial"/>
          <w:sz w:val="22"/>
          <w:szCs w:val="22"/>
        </w:rPr>
        <w:t xml:space="preserve">o provide technical input into the development of an advisory report </w:t>
      </w:r>
      <w:r w:rsidR="00B22F6F" w:rsidRPr="00917B54">
        <w:rPr>
          <w:rFonts w:ascii="Trebuchet MS" w:hAnsi="Trebuchet MS" w:cs="Arial"/>
          <w:sz w:val="22"/>
          <w:szCs w:val="22"/>
        </w:rPr>
        <w:t>detailing options for maritime boundary delimitation</w:t>
      </w:r>
      <w:r w:rsidRPr="00917B54">
        <w:rPr>
          <w:rFonts w:ascii="Trebuchet MS" w:hAnsi="Trebuchet MS" w:cs="Arial"/>
          <w:sz w:val="22"/>
          <w:szCs w:val="22"/>
        </w:rPr>
        <w:t>.</w:t>
      </w:r>
    </w:p>
    <w:p w14:paraId="59416646" w14:textId="385DFDB7" w:rsidR="00D70B57" w:rsidRPr="00917B54" w:rsidRDefault="00D70B57" w:rsidP="003E1217">
      <w:pPr>
        <w:rPr>
          <w:rFonts w:ascii="Trebuchet MS" w:hAnsi="Trebuchet MS" w:cs="Arial"/>
          <w:sz w:val="22"/>
          <w:szCs w:val="22"/>
        </w:rPr>
      </w:pPr>
    </w:p>
    <w:p w14:paraId="08DB2FC6" w14:textId="31A44A74" w:rsidR="00D70B57" w:rsidRPr="00917B54" w:rsidRDefault="00D70B57" w:rsidP="003E1217">
      <w:pPr>
        <w:rPr>
          <w:rFonts w:ascii="Trebuchet MS" w:hAnsi="Trebuchet MS" w:cs="Arial"/>
          <w:b/>
          <w:bCs/>
          <w:sz w:val="22"/>
          <w:szCs w:val="22"/>
        </w:rPr>
      </w:pPr>
      <w:r w:rsidRPr="00917B54">
        <w:rPr>
          <w:rFonts w:ascii="Trebuchet MS" w:hAnsi="Trebuchet MS" w:cs="Arial"/>
          <w:b/>
          <w:bCs/>
          <w:sz w:val="22"/>
          <w:szCs w:val="22"/>
        </w:rPr>
        <w:t>Expected Deliverables and Location</w:t>
      </w:r>
    </w:p>
    <w:p w14:paraId="40F14132" w14:textId="1E72DDC8" w:rsidR="00D70B57" w:rsidRPr="00917B54" w:rsidRDefault="00D70B57" w:rsidP="003E1217">
      <w:pPr>
        <w:rPr>
          <w:rFonts w:ascii="Trebuchet MS" w:hAnsi="Trebuchet MS" w:cs="Arial"/>
          <w:sz w:val="22"/>
          <w:szCs w:val="22"/>
        </w:rPr>
      </w:pPr>
      <w:r w:rsidRPr="00917B54">
        <w:rPr>
          <w:rFonts w:ascii="Trebuchet MS" w:hAnsi="Trebuchet MS" w:cs="Arial"/>
          <w:sz w:val="22"/>
          <w:szCs w:val="22"/>
        </w:rPr>
        <w:t xml:space="preserve">The </w:t>
      </w:r>
      <w:r w:rsidR="001638BB" w:rsidRPr="00917B54">
        <w:rPr>
          <w:rFonts w:ascii="Trebuchet MS" w:hAnsi="Trebuchet MS" w:cs="Arial"/>
          <w:sz w:val="22"/>
          <w:szCs w:val="22"/>
        </w:rPr>
        <w:t xml:space="preserve">technical </w:t>
      </w:r>
      <w:r w:rsidRPr="00917B54">
        <w:rPr>
          <w:rFonts w:ascii="Trebuchet MS" w:hAnsi="Trebuchet MS" w:cs="Arial"/>
          <w:sz w:val="22"/>
          <w:szCs w:val="22"/>
        </w:rPr>
        <w:t>expert</w:t>
      </w:r>
      <w:r w:rsidR="001638BB" w:rsidRPr="00917B54">
        <w:rPr>
          <w:rFonts w:ascii="Trebuchet MS" w:hAnsi="Trebuchet MS" w:cs="Arial"/>
          <w:sz w:val="22"/>
          <w:szCs w:val="22"/>
        </w:rPr>
        <w:t>(s)</w:t>
      </w:r>
      <w:r w:rsidRPr="00917B54">
        <w:rPr>
          <w:rFonts w:ascii="Trebuchet MS" w:hAnsi="Trebuchet MS" w:cs="Arial"/>
          <w:sz w:val="22"/>
          <w:szCs w:val="22"/>
        </w:rPr>
        <w:t xml:space="preserve"> </w:t>
      </w:r>
      <w:r w:rsidR="0061034C" w:rsidRPr="00917B54">
        <w:rPr>
          <w:rFonts w:ascii="Trebuchet MS" w:hAnsi="Trebuchet MS" w:cs="Arial"/>
          <w:sz w:val="22"/>
          <w:szCs w:val="22"/>
        </w:rPr>
        <w:t>will be</w:t>
      </w:r>
      <w:r w:rsidRPr="00917B54">
        <w:rPr>
          <w:rFonts w:ascii="Trebuchet MS" w:hAnsi="Trebuchet MS" w:cs="Arial"/>
          <w:sz w:val="22"/>
          <w:szCs w:val="22"/>
        </w:rPr>
        <w:t xml:space="preserve"> required to work closely with the </w:t>
      </w:r>
      <w:r w:rsidR="00A54644" w:rsidRPr="00917B54">
        <w:rPr>
          <w:rFonts w:ascii="Trebuchet MS" w:hAnsi="Trebuchet MS" w:cs="Arial"/>
          <w:sz w:val="22"/>
          <w:szCs w:val="22"/>
        </w:rPr>
        <w:t>Ocean</w:t>
      </w:r>
      <w:r w:rsidRPr="00917B54">
        <w:rPr>
          <w:rFonts w:ascii="Trebuchet MS" w:hAnsi="Trebuchet MS" w:cs="Arial"/>
          <w:sz w:val="22"/>
          <w:szCs w:val="22"/>
        </w:rPr>
        <w:t xml:space="preserve"> team and with Government officials in </w:t>
      </w:r>
      <w:r w:rsidR="0057339E" w:rsidRPr="00917B54">
        <w:rPr>
          <w:rFonts w:ascii="Trebuchet MS" w:hAnsi="Trebuchet MS" w:cs="Arial"/>
          <w:sz w:val="22"/>
          <w:szCs w:val="22"/>
        </w:rPr>
        <w:t>Jamaica</w:t>
      </w:r>
      <w:r w:rsidRPr="00917B54">
        <w:rPr>
          <w:rFonts w:ascii="Trebuchet MS" w:hAnsi="Trebuchet MS" w:cs="Arial"/>
          <w:sz w:val="22"/>
          <w:szCs w:val="22"/>
        </w:rPr>
        <w:t xml:space="preserve"> </w:t>
      </w:r>
      <w:r w:rsidR="00D64D23" w:rsidRPr="00917B54">
        <w:rPr>
          <w:rFonts w:ascii="Trebuchet MS" w:hAnsi="Trebuchet MS" w:cs="Arial"/>
          <w:sz w:val="22"/>
          <w:szCs w:val="22"/>
        </w:rPr>
        <w:t xml:space="preserve">to develop an appropriate work plan, </w:t>
      </w:r>
      <w:r w:rsidRPr="00917B54">
        <w:rPr>
          <w:rFonts w:ascii="Trebuchet MS" w:hAnsi="Trebuchet MS" w:cs="Arial"/>
          <w:sz w:val="22"/>
          <w:szCs w:val="22"/>
        </w:rPr>
        <w:t>and to undertake the following tasks:</w:t>
      </w:r>
    </w:p>
    <w:p w14:paraId="025EEC77" w14:textId="77777777" w:rsidR="00D70B57" w:rsidRPr="00917B54" w:rsidRDefault="00D70B57" w:rsidP="003E1217">
      <w:pPr>
        <w:rPr>
          <w:rFonts w:ascii="Trebuchet MS" w:hAnsi="Trebuchet MS" w:cs="Arial"/>
          <w:sz w:val="22"/>
          <w:szCs w:val="22"/>
        </w:rPr>
      </w:pPr>
    </w:p>
    <w:p w14:paraId="3138AA4A" w14:textId="52F41645" w:rsidR="008D301E" w:rsidRPr="00917B54" w:rsidRDefault="008D301E"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In collaboration with the Ocean Team, </w:t>
      </w:r>
      <w:r w:rsidR="00A54644" w:rsidRPr="00917B54">
        <w:rPr>
          <w:rFonts w:ascii="Trebuchet MS" w:hAnsi="Trebuchet MS" w:cs="Arial"/>
          <w:sz w:val="22"/>
          <w:szCs w:val="22"/>
        </w:rPr>
        <w:t xml:space="preserve">and the Government of </w:t>
      </w:r>
      <w:r w:rsidR="0057339E" w:rsidRPr="00917B54">
        <w:rPr>
          <w:rFonts w:ascii="Trebuchet MS" w:hAnsi="Trebuchet MS" w:cs="Arial"/>
          <w:sz w:val="22"/>
          <w:szCs w:val="22"/>
        </w:rPr>
        <w:t>Jamaica</w:t>
      </w:r>
      <w:r w:rsidR="00A54644" w:rsidRPr="00917B54">
        <w:rPr>
          <w:rFonts w:ascii="Trebuchet MS" w:hAnsi="Trebuchet MS" w:cs="Arial"/>
          <w:sz w:val="22"/>
          <w:szCs w:val="22"/>
        </w:rPr>
        <w:t xml:space="preserve"> </w:t>
      </w:r>
      <w:r w:rsidRPr="00917B54">
        <w:rPr>
          <w:rFonts w:ascii="Trebuchet MS" w:hAnsi="Trebuchet MS" w:cs="Arial"/>
          <w:sz w:val="22"/>
          <w:szCs w:val="22"/>
        </w:rPr>
        <w:t xml:space="preserve">develop a package of training materials on the technical aspects of maritime boundary </w:t>
      </w:r>
      <w:r w:rsidR="000E35C7" w:rsidRPr="00917B54">
        <w:rPr>
          <w:rFonts w:ascii="Trebuchet MS" w:hAnsi="Trebuchet MS" w:cs="Arial"/>
          <w:sz w:val="22"/>
          <w:szCs w:val="22"/>
        </w:rPr>
        <w:t>delimitation</w:t>
      </w:r>
      <w:r w:rsidR="000A5D76">
        <w:rPr>
          <w:rFonts w:ascii="Trebuchet MS" w:hAnsi="Trebuchet MS" w:cs="Arial"/>
          <w:sz w:val="22"/>
          <w:szCs w:val="22"/>
        </w:rPr>
        <w:t>)</w:t>
      </w:r>
      <w:r w:rsidR="000E35C7" w:rsidRPr="00917B54">
        <w:rPr>
          <w:rFonts w:ascii="Trebuchet MS" w:hAnsi="Trebuchet MS" w:cs="Arial"/>
          <w:sz w:val="22"/>
          <w:szCs w:val="22"/>
        </w:rPr>
        <w:t>.</w:t>
      </w:r>
    </w:p>
    <w:p w14:paraId="327ECB4D" w14:textId="77777777" w:rsidR="008D301E" w:rsidRPr="00917B54" w:rsidRDefault="008D301E" w:rsidP="003E1217">
      <w:pPr>
        <w:overflowPunct w:val="0"/>
        <w:autoSpaceDE w:val="0"/>
        <w:autoSpaceDN w:val="0"/>
        <w:adjustRightInd w:val="0"/>
        <w:ind w:left="459"/>
        <w:textAlignment w:val="baseline"/>
        <w:rPr>
          <w:rFonts w:ascii="Trebuchet MS" w:hAnsi="Trebuchet MS" w:cs="Arial"/>
          <w:sz w:val="22"/>
          <w:szCs w:val="22"/>
        </w:rPr>
      </w:pPr>
    </w:p>
    <w:p w14:paraId="759248BD" w14:textId="23F8C09B" w:rsidR="008D301E" w:rsidRPr="00917B54" w:rsidRDefault="12C28F2C"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Assist in the </w:t>
      </w:r>
      <w:r w:rsidR="05793C53" w:rsidRPr="00917B54">
        <w:rPr>
          <w:rFonts w:ascii="Trebuchet MS" w:hAnsi="Trebuchet MS" w:cs="Arial"/>
          <w:sz w:val="22"/>
          <w:szCs w:val="22"/>
        </w:rPr>
        <w:t>d</w:t>
      </w:r>
      <w:r w:rsidR="008D301E" w:rsidRPr="00917B54">
        <w:rPr>
          <w:rFonts w:ascii="Trebuchet MS" w:hAnsi="Trebuchet MS" w:cs="Arial"/>
          <w:sz w:val="22"/>
          <w:szCs w:val="22"/>
        </w:rPr>
        <w:t>eliver</w:t>
      </w:r>
      <w:r w:rsidR="6994A383" w:rsidRPr="00917B54">
        <w:rPr>
          <w:rFonts w:ascii="Trebuchet MS" w:hAnsi="Trebuchet MS" w:cs="Arial"/>
          <w:sz w:val="22"/>
          <w:szCs w:val="22"/>
        </w:rPr>
        <w:t>y</w:t>
      </w:r>
      <w:r w:rsidR="008D301E" w:rsidRPr="00917B54">
        <w:rPr>
          <w:rFonts w:ascii="Trebuchet MS" w:hAnsi="Trebuchet MS" w:cs="Arial"/>
          <w:sz w:val="22"/>
          <w:szCs w:val="22"/>
        </w:rPr>
        <w:t xml:space="preserve"> the training in person to officials in </w:t>
      </w:r>
      <w:r w:rsidR="0057339E" w:rsidRPr="00917B54">
        <w:rPr>
          <w:rFonts w:ascii="Trebuchet MS" w:hAnsi="Trebuchet MS" w:cs="Arial"/>
          <w:sz w:val="22"/>
          <w:szCs w:val="22"/>
        </w:rPr>
        <w:t>Jamaica</w:t>
      </w:r>
      <w:r w:rsidR="2D8ADE59" w:rsidRPr="00917B54">
        <w:rPr>
          <w:rFonts w:ascii="Trebuchet MS" w:hAnsi="Trebuchet MS" w:cs="Arial"/>
          <w:sz w:val="22"/>
          <w:szCs w:val="22"/>
        </w:rPr>
        <w:t xml:space="preserve"> (3-Day in-country workshop</w:t>
      </w:r>
      <w:r w:rsidR="000E35C7" w:rsidRPr="00917B54">
        <w:rPr>
          <w:rFonts w:ascii="Trebuchet MS" w:hAnsi="Trebuchet MS" w:cs="Arial"/>
          <w:sz w:val="22"/>
          <w:szCs w:val="22"/>
        </w:rPr>
        <w:t>).</w:t>
      </w:r>
    </w:p>
    <w:p w14:paraId="46CD66C1" w14:textId="77777777" w:rsidR="008D301E" w:rsidRPr="00917B54" w:rsidRDefault="008D301E" w:rsidP="003E1217">
      <w:pPr>
        <w:overflowPunct w:val="0"/>
        <w:autoSpaceDE w:val="0"/>
        <w:autoSpaceDN w:val="0"/>
        <w:adjustRightInd w:val="0"/>
        <w:ind w:left="459"/>
        <w:textAlignment w:val="baseline"/>
        <w:rPr>
          <w:rFonts w:ascii="Trebuchet MS" w:hAnsi="Trebuchet MS" w:cs="Arial"/>
          <w:sz w:val="22"/>
          <w:szCs w:val="22"/>
        </w:rPr>
      </w:pPr>
    </w:p>
    <w:p w14:paraId="26C98D3E" w14:textId="4F37076F" w:rsidR="008D301E" w:rsidRPr="00917B54" w:rsidRDefault="008D301E"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lastRenderedPageBreak/>
        <w:t xml:space="preserve">Evaluate any practical delimitation problems likely to arise in the context of maritime boundary negotiations and recommend technical </w:t>
      </w:r>
      <w:r w:rsidR="005729DA" w:rsidRPr="00917B54">
        <w:rPr>
          <w:rFonts w:ascii="Trebuchet MS" w:hAnsi="Trebuchet MS" w:cs="Arial"/>
          <w:sz w:val="22"/>
          <w:szCs w:val="22"/>
        </w:rPr>
        <w:t>solutions.</w:t>
      </w:r>
    </w:p>
    <w:p w14:paraId="1D3C46BD" w14:textId="77777777" w:rsidR="008D301E" w:rsidRPr="00917B54" w:rsidRDefault="008D301E" w:rsidP="003E1217">
      <w:pPr>
        <w:pStyle w:val="ListParagraph"/>
        <w:rPr>
          <w:rFonts w:ascii="Trebuchet MS" w:hAnsi="Trebuchet MS" w:cs="Arial"/>
          <w:sz w:val="22"/>
          <w:szCs w:val="22"/>
        </w:rPr>
      </w:pPr>
    </w:p>
    <w:p w14:paraId="107C6785" w14:textId="6203773F" w:rsidR="001638BB" w:rsidRPr="00917B54" w:rsidRDefault="001638BB"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Make recommendations to </w:t>
      </w:r>
      <w:r w:rsidR="00A54644" w:rsidRPr="00917B54">
        <w:rPr>
          <w:rFonts w:ascii="Trebuchet MS" w:hAnsi="Trebuchet MS" w:cs="Arial"/>
          <w:sz w:val="22"/>
          <w:szCs w:val="22"/>
        </w:rPr>
        <w:t>the Ocean Team</w:t>
      </w:r>
      <w:r w:rsidRPr="00917B54">
        <w:rPr>
          <w:rFonts w:ascii="Trebuchet MS" w:hAnsi="Trebuchet MS" w:cs="Arial"/>
          <w:sz w:val="22"/>
          <w:szCs w:val="22"/>
        </w:rPr>
        <w:t xml:space="preserve"> and the Government of </w:t>
      </w:r>
      <w:r w:rsidR="0057339E" w:rsidRPr="00917B54">
        <w:rPr>
          <w:rFonts w:ascii="Trebuchet MS" w:hAnsi="Trebuchet MS" w:cs="Arial"/>
          <w:sz w:val="22"/>
          <w:szCs w:val="22"/>
        </w:rPr>
        <w:t xml:space="preserve">Jamaica </w:t>
      </w:r>
      <w:r w:rsidRPr="00917B54">
        <w:rPr>
          <w:rFonts w:ascii="Trebuchet MS" w:hAnsi="Trebuchet MS" w:cs="Arial"/>
          <w:sz w:val="22"/>
          <w:szCs w:val="22"/>
        </w:rPr>
        <w:t xml:space="preserve">concerning geographic coordinates to be used to define the lines of delimitation between with relevant neighbouring </w:t>
      </w:r>
      <w:r w:rsidR="005729DA" w:rsidRPr="00917B54">
        <w:rPr>
          <w:rFonts w:ascii="Trebuchet MS" w:hAnsi="Trebuchet MS" w:cs="Arial"/>
          <w:sz w:val="22"/>
          <w:szCs w:val="22"/>
        </w:rPr>
        <w:t>States.</w:t>
      </w:r>
    </w:p>
    <w:p w14:paraId="728C436E" w14:textId="77777777" w:rsidR="001638BB" w:rsidRPr="00917B54" w:rsidRDefault="001638BB" w:rsidP="003E1217">
      <w:pPr>
        <w:overflowPunct w:val="0"/>
        <w:autoSpaceDE w:val="0"/>
        <w:autoSpaceDN w:val="0"/>
        <w:adjustRightInd w:val="0"/>
        <w:textAlignment w:val="baseline"/>
        <w:rPr>
          <w:rFonts w:ascii="Trebuchet MS" w:hAnsi="Trebuchet MS" w:cs="Arial"/>
          <w:sz w:val="22"/>
          <w:szCs w:val="22"/>
        </w:rPr>
      </w:pPr>
    </w:p>
    <w:p w14:paraId="1FFA06D5" w14:textId="42153819" w:rsidR="008D301E" w:rsidRPr="00917B54" w:rsidRDefault="008D301E"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In consultation with Ocean Team and the Government of </w:t>
      </w:r>
      <w:r w:rsidR="00712707" w:rsidRPr="00917B54">
        <w:rPr>
          <w:rFonts w:ascii="Trebuchet MS" w:hAnsi="Trebuchet MS" w:cs="Arial"/>
          <w:sz w:val="22"/>
          <w:szCs w:val="22"/>
        </w:rPr>
        <w:t>Jamaica</w:t>
      </w:r>
      <w:r w:rsidRPr="00917B54">
        <w:rPr>
          <w:rFonts w:ascii="Trebuchet MS" w:hAnsi="Trebuchet MS" w:cs="Arial"/>
          <w:sz w:val="22"/>
          <w:szCs w:val="22"/>
        </w:rPr>
        <w:t xml:space="preserve">, prepare maps and diagrams to illustrate negotiating options and other technical </w:t>
      </w:r>
      <w:r w:rsidR="000F2EE8" w:rsidRPr="00917B54">
        <w:rPr>
          <w:rFonts w:ascii="Trebuchet MS" w:hAnsi="Trebuchet MS" w:cs="Arial"/>
          <w:sz w:val="22"/>
          <w:szCs w:val="22"/>
        </w:rPr>
        <w:t>data.</w:t>
      </w:r>
    </w:p>
    <w:p w14:paraId="13F224A5" w14:textId="77777777" w:rsidR="00B22F6F" w:rsidRPr="00917B54" w:rsidRDefault="00B22F6F" w:rsidP="003E1217">
      <w:pPr>
        <w:pStyle w:val="ListParagraph"/>
        <w:rPr>
          <w:rFonts w:ascii="Trebuchet MS" w:hAnsi="Trebuchet MS" w:cs="Arial"/>
          <w:sz w:val="22"/>
          <w:szCs w:val="22"/>
        </w:rPr>
      </w:pPr>
    </w:p>
    <w:p w14:paraId="7322AA74" w14:textId="756903E6" w:rsidR="00B22F6F" w:rsidRPr="00917B54" w:rsidRDefault="0012212F"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Prepare technical, </w:t>
      </w:r>
      <w:r w:rsidR="009F323B" w:rsidRPr="00917B54">
        <w:rPr>
          <w:rFonts w:ascii="Trebuchet MS" w:hAnsi="Trebuchet MS" w:cs="Arial"/>
          <w:sz w:val="22"/>
          <w:szCs w:val="22"/>
        </w:rPr>
        <w:t>hydrographic,</w:t>
      </w:r>
      <w:r w:rsidRPr="00917B54">
        <w:rPr>
          <w:rFonts w:ascii="Trebuchet MS" w:hAnsi="Trebuchet MS" w:cs="Arial"/>
          <w:sz w:val="22"/>
          <w:szCs w:val="22"/>
        </w:rPr>
        <w:t xml:space="preserve"> and advisory reports </w:t>
      </w:r>
      <w:r w:rsidR="008B3691" w:rsidRPr="00917B54">
        <w:rPr>
          <w:rFonts w:ascii="Trebuchet MS" w:hAnsi="Trebuchet MS" w:cs="Arial"/>
          <w:sz w:val="22"/>
          <w:szCs w:val="22"/>
        </w:rPr>
        <w:t xml:space="preserve">detailing options for maritime boundary </w:t>
      </w:r>
      <w:r w:rsidR="005729DA" w:rsidRPr="00917B54">
        <w:rPr>
          <w:rFonts w:ascii="Trebuchet MS" w:hAnsi="Trebuchet MS" w:cs="Arial"/>
          <w:sz w:val="22"/>
          <w:szCs w:val="22"/>
        </w:rPr>
        <w:t>delimitation.</w:t>
      </w:r>
    </w:p>
    <w:p w14:paraId="7F3B4604" w14:textId="77777777" w:rsidR="008D301E" w:rsidRPr="00917B54" w:rsidRDefault="008D301E" w:rsidP="003E1217">
      <w:pPr>
        <w:overflowPunct w:val="0"/>
        <w:autoSpaceDE w:val="0"/>
        <w:autoSpaceDN w:val="0"/>
        <w:adjustRightInd w:val="0"/>
        <w:ind w:left="459"/>
        <w:textAlignment w:val="baseline"/>
        <w:rPr>
          <w:rFonts w:ascii="Trebuchet MS" w:hAnsi="Trebuchet MS" w:cs="Arial"/>
          <w:sz w:val="22"/>
          <w:szCs w:val="22"/>
        </w:rPr>
      </w:pPr>
    </w:p>
    <w:p w14:paraId="094EB438" w14:textId="2781FD60" w:rsidR="00D70B57" w:rsidRPr="00917B54" w:rsidRDefault="00D70B57"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Participate in </w:t>
      </w:r>
      <w:r w:rsidR="001638BB" w:rsidRPr="00917B54">
        <w:rPr>
          <w:rFonts w:ascii="Trebuchet MS" w:hAnsi="Trebuchet MS" w:cs="Arial"/>
          <w:sz w:val="22"/>
          <w:szCs w:val="22"/>
        </w:rPr>
        <w:t xml:space="preserve">preliminary </w:t>
      </w:r>
      <w:r w:rsidRPr="00917B54">
        <w:rPr>
          <w:rFonts w:ascii="Trebuchet MS" w:hAnsi="Trebuchet MS" w:cs="Arial"/>
          <w:sz w:val="22"/>
          <w:szCs w:val="22"/>
        </w:rPr>
        <w:t>maritime boundary discussions, as necessary;</w:t>
      </w:r>
      <w:r w:rsidR="001638BB" w:rsidRPr="00917B54">
        <w:rPr>
          <w:rFonts w:ascii="Trebuchet MS" w:hAnsi="Trebuchet MS" w:cs="Arial"/>
          <w:sz w:val="22"/>
          <w:szCs w:val="22"/>
        </w:rPr>
        <w:t xml:space="preserve"> </w:t>
      </w:r>
      <w:r w:rsidRPr="00917B54">
        <w:rPr>
          <w:rFonts w:ascii="Trebuchet MS" w:hAnsi="Trebuchet MS" w:cs="Arial"/>
          <w:sz w:val="22"/>
          <w:szCs w:val="22"/>
        </w:rPr>
        <w:t>and</w:t>
      </w:r>
    </w:p>
    <w:p w14:paraId="2B648CAE" w14:textId="77777777" w:rsidR="00D70B57" w:rsidRPr="00917B54" w:rsidRDefault="00D70B57" w:rsidP="003E1217">
      <w:pPr>
        <w:overflowPunct w:val="0"/>
        <w:autoSpaceDE w:val="0"/>
        <w:autoSpaceDN w:val="0"/>
        <w:adjustRightInd w:val="0"/>
        <w:ind w:left="459"/>
        <w:textAlignment w:val="baseline"/>
        <w:rPr>
          <w:rFonts w:ascii="Trebuchet MS" w:hAnsi="Trebuchet MS" w:cs="Arial"/>
          <w:sz w:val="22"/>
          <w:szCs w:val="22"/>
        </w:rPr>
      </w:pPr>
    </w:p>
    <w:p w14:paraId="4B75BBDD" w14:textId="4089AF46" w:rsidR="00D70B57" w:rsidRPr="00917B54" w:rsidRDefault="00D70B57" w:rsidP="003E1217">
      <w:pPr>
        <w:numPr>
          <w:ilvl w:val="0"/>
          <w:numId w:val="1"/>
        </w:numPr>
        <w:overflowPunct w:val="0"/>
        <w:autoSpaceDE w:val="0"/>
        <w:autoSpaceDN w:val="0"/>
        <w:adjustRightInd w:val="0"/>
        <w:textAlignment w:val="baseline"/>
        <w:rPr>
          <w:rFonts w:ascii="Trebuchet MS" w:hAnsi="Trebuchet MS" w:cs="Arial"/>
          <w:sz w:val="22"/>
          <w:szCs w:val="22"/>
        </w:rPr>
      </w:pPr>
      <w:r w:rsidRPr="00917B54">
        <w:rPr>
          <w:rFonts w:ascii="Trebuchet MS" w:hAnsi="Trebuchet MS" w:cs="Arial"/>
          <w:sz w:val="22"/>
          <w:szCs w:val="22"/>
        </w:rPr>
        <w:t xml:space="preserve">Cooperate fully with the </w:t>
      </w:r>
      <w:r w:rsidR="00733759" w:rsidRPr="00917B54">
        <w:rPr>
          <w:rFonts w:ascii="Trebuchet MS" w:hAnsi="Trebuchet MS" w:cs="Arial"/>
          <w:sz w:val="22"/>
          <w:szCs w:val="22"/>
        </w:rPr>
        <w:t>Ocean</w:t>
      </w:r>
      <w:r w:rsidRPr="00917B54">
        <w:rPr>
          <w:rFonts w:ascii="Trebuchet MS" w:hAnsi="Trebuchet MS" w:cs="Arial"/>
          <w:sz w:val="22"/>
          <w:szCs w:val="22"/>
        </w:rPr>
        <w:t xml:space="preserve"> team and carry out such other tasks incidental to those listed at 1-</w:t>
      </w:r>
      <w:r w:rsidR="00B22F6F" w:rsidRPr="00917B54">
        <w:rPr>
          <w:rFonts w:ascii="Trebuchet MS" w:hAnsi="Trebuchet MS" w:cs="Arial"/>
          <w:sz w:val="22"/>
          <w:szCs w:val="22"/>
        </w:rPr>
        <w:t>7</w:t>
      </w:r>
      <w:r w:rsidRPr="00917B54">
        <w:rPr>
          <w:rFonts w:ascii="Trebuchet MS" w:hAnsi="Trebuchet MS" w:cs="Arial"/>
          <w:sz w:val="22"/>
          <w:szCs w:val="22"/>
        </w:rPr>
        <w:t xml:space="preserve"> above as may be required in connection with the implementation of </w:t>
      </w:r>
      <w:r w:rsidR="005729DA" w:rsidRPr="00917B54">
        <w:rPr>
          <w:rFonts w:ascii="Trebuchet MS" w:hAnsi="Trebuchet MS" w:cs="Arial"/>
          <w:sz w:val="22"/>
          <w:szCs w:val="22"/>
        </w:rPr>
        <w:t>this project</w:t>
      </w:r>
      <w:r w:rsidRPr="00917B54">
        <w:rPr>
          <w:rFonts w:ascii="Trebuchet MS" w:hAnsi="Trebuchet MS" w:cs="Arial"/>
          <w:sz w:val="22"/>
          <w:szCs w:val="22"/>
        </w:rPr>
        <w:t>.</w:t>
      </w:r>
    </w:p>
    <w:p w14:paraId="7C083452" w14:textId="77777777" w:rsidR="00D70B57" w:rsidRPr="00917B54" w:rsidRDefault="00D70B57" w:rsidP="003E1217">
      <w:pPr>
        <w:rPr>
          <w:rFonts w:ascii="Trebuchet MS" w:hAnsi="Trebuchet MS" w:cs="Arial"/>
          <w:sz w:val="22"/>
          <w:szCs w:val="22"/>
        </w:rPr>
      </w:pPr>
    </w:p>
    <w:p w14:paraId="54DDEC44" w14:textId="3DF0F50A" w:rsidR="00D70B57" w:rsidRPr="00917B54" w:rsidRDefault="0061034C" w:rsidP="003E1217">
      <w:pPr>
        <w:rPr>
          <w:rFonts w:ascii="Trebuchet MS" w:hAnsi="Trebuchet MS" w:cs="Arial"/>
          <w:sz w:val="22"/>
          <w:szCs w:val="22"/>
        </w:rPr>
      </w:pPr>
      <w:r w:rsidRPr="00917B54">
        <w:rPr>
          <w:rFonts w:ascii="Trebuchet MS" w:hAnsi="Trebuchet MS" w:cs="Arial"/>
          <w:sz w:val="22"/>
          <w:szCs w:val="22"/>
        </w:rPr>
        <w:t xml:space="preserve">The </w:t>
      </w:r>
      <w:r w:rsidR="00D64D23" w:rsidRPr="00917B54">
        <w:rPr>
          <w:rFonts w:ascii="Trebuchet MS" w:hAnsi="Trebuchet MS" w:cs="Arial"/>
          <w:sz w:val="22"/>
          <w:szCs w:val="22"/>
        </w:rPr>
        <w:t>e</w:t>
      </w:r>
      <w:r w:rsidR="00A35BB2" w:rsidRPr="00917B54">
        <w:rPr>
          <w:rFonts w:ascii="Trebuchet MS" w:hAnsi="Trebuchet MS" w:cs="Arial"/>
          <w:sz w:val="22"/>
          <w:szCs w:val="22"/>
        </w:rPr>
        <w:t>xpert</w:t>
      </w:r>
      <w:r w:rsidR="005768C0" w:rsidRPr="00917B54">
        <w:rPr>
          <w:rFonts w:ascii="Trebuchet MS" w:hAnsi="Trebuchet MS" w:cs="Arial"/>
          <w:sz w:val="22"/>
          <w:szCs w:val="22"/>
        </w:rPr>
        <w:t>(</w:t>
      </w:r>
      <w:r w:rsidR="00733759" w:rsidRPr="00917B54">
        <w:rPr>
          <w:rFonts w:ascii="Trebuchet MS" w:hAnsi="Trebuchet MS" w:cs="Arial"/>
          <w:sz w:val="22"/>
          <w:szCs w:val="22"/>
        </w:rPr>
        <w:t>s</w:t>
      </w:r>
      <w:r w:rsidR="005768C0" w:rsidRPr="00917B54">
        <w:rPr>
          <w:rFonts w:ascii="Trebuchet MS" w:hAnsi="Trebuchet MS" w:cs="Arial"/>
          <w:sz w:val="22"/>
          <w:szCs w:val="22"/>
        </w:rPr>
        <w:t>)</w:t>
      </w:r>
      <w:r w:rsidRPr="00917B54">
        <w:rPr>
          <w:rFonts w:ascii="Trebuchet MS" w:hAnsi="Trebuchet MS" w:cs="Arial"/>
          <w:sz w:val="22"/>
          <w:szCs w:val="22"/>
        </w:rPr>
        <w:t xml:space="preserve"> will be required to work remotely to </w:t>
      </w:r>
      <w:r w:rsidR="00733759" w:rsidRPr="00917B54">
        <w:rPr>
          <w:rFonts w:ascii="Trebuchet MS" w:hAnsi="Trebuchet MS" w:cs="Arial"/>
          <w:sz w:val="22"/>
          <w:szCs w:val="22"/>
        </w:rPr>
        <w:t xml:space="preserve">develop the training materials but will be required to </w:t>
      </w:r>
      <w:r w:rsidR="3604F5BF" w:rsidRPr="00917B54">
        <w:rPr>
          <w:rFonts w:ascii="Trebuchet MS" w:hAnsi="Trebuchet MS" w:cs="Arial"/>
          <w:sz w:val="22"/>
          <w:szCs w:val="22"/>
        </w:rPr>
        <w:t xml:space="preserve">travel to </w:t>
      </w:r>
      <w:r w:rsidR="00733759" w:rsidRPr="00917B54">
        <w:rPr>
          <w:rFonts w:ascii="Trebuchet MS" w:hAnsi="Trebuchet MS" w:cs="Arial"/>
          <w:sz w:val="22"/>
          <w:szCs w:val="22"/>
        </w:rPr>
        <w:t>deliver the training in person</w:t>
      </w:r>
      <w:r w:rsidR="00C79887" w:rsidRPr="00917B54">
        <w:rPr>
          <w:rFonts w:ascii="Trebuchet MS" w:hAnsi="Trebuchet MS" w:cs="Arial"/>
          <w:sz w:val="22"/>
          <w:szCs w:val="22"/>
        </w:rPr>
        <w:t>, in Jamaica</w:t>
      </w:r>
      <w:r w:rsidR="00DD3FE0" w:rsidRPr="00917B54">
        <w:rPr>
          <w:rFonts w:ascii="Trebuchet MS" w:hAnsi="Trebuchet MS" w:cs="Arial"/>
          <w:sz w:val="22"/>
          <w:szCs w:val="22"/>
        </w:rPr>
        <w:t>.</w:t>
      </w:r>
    </w:p>
    <w:p w14:paraId="6E4AF393" w14:textId="77777777" w:rsidR="00D70B57" w:rsidRPr="00917B54" w:rsidRDefault="00D70B57" w:rsidP="003E1217">
      <w:pPr>
        <w:rPr>
          <w:rFonts w:ascii="Trebuchet MS" w:hAnsi="Trebuchet MS" w:cs="Arial"/>
          <w:sz w:val="22"/>
          <w:szCs w:val="22"/>
        </w:rPr>
      </w:pPr>
    </w:p>
    <w:p w14:paraId="64AEA77C" w14:textId="4A218BC7" w:rsidR="00D70B57" w:rsidRPr="00917B54" w:rsidRDefault="00DD3FE0" w:rsidP="003E1217">
      <w:pPr>
        <w:rPr>
          <w:rFonts w:ascii="Trebuchet MS" w:hAnsi="Trebuchet MS" w:cs="Arial"/>
          <w:b/>
          <w:bCs/>
          <w:sz w:val="22"/>
          <w:szCs w:val="22"/>
        </w:rPr>
      </w:pPr>
      <w:r w:rsidRPr="00917B54">
        <w:rPr>
          <w:rFonts w:ascii="Trebuchet MS" w:hAnsi="Trebuchet MS" w:cs="Arial"/>
          <w:b/>
          <w:bCs/>
          <w:sz w:val="22"/>
          <w:szCs w:val="22"/>
        </w:rPr>
        <w:t>Duration and Timeframe</w:t>
      </w:r>
    </w:p>
    <w:p w14:paraId="22BBDCE9" w14:textId="4C5867C2" w:rsidR="00DD3FE0" w:rsidRPr="00917B54" w:rsidRDefault="005107EB" w:rsidP="003E1217">
      <w:pPr>
        <w:rPr>
          <w:rFonts w:ascii="Trebuchet MS" w:hAnsi="Trebuchet MS" w:cs="Arial"/>
          <w:sz w:val="22"/>
          <w:szCs w:val="22"/>
        </w:rPr>
      </w:pPr>
      <w:r w:rsidRPr="00917B54">
        <w:rPr>
          <w:rFonts w:ascii="Trebuchet MS" w:hAnsi="Trebuchet MS" w:cs="Arial"/>
          <w:sz w:val="22"/>
          <w:szCs w:val="22"/>
        </w:rPr>
        <w:t xml:space="preserve">The technical expert will be required to carry out the assignment during the period from 1 </w:t>
      </w:r>
      <w:r w:rsidR="00D71E48" w:rsidRPr="00917B54">
        <w:rPr>
          <w:rFonts w:ascii="Trebuchet MS" w:hAnsi="Trebuchet MS" w:cs="Arial"/>
          <w:sz w:val="22"/>
          <w:szCs w:val="22"/>
        </w:rPr>
        <w:t xml:space="preserve">April </w:t>
      </w:r>
      <w:r w:rsidRPr="00917B54">
        <w:rPr>
          <w:rFonts w:ascii="Trebuchet MS" w:hAnsi="Trebuchet MS" w:cs="Arial"/>
          <w:sz w:val="22"/>
          <w:szCs w:val="22"/>
        </w:rPr>
        <w:t>to 30 June 2026. The workshop should be delivered in mid</w:t>
      </w:r>
      <w:r w:rsidRPr="00917B54">
        <w:rPr>
          <w:rFonts w:ascii="Cambria Math" w:hAnsi="Cambria Math" w:cs="Cambria Math"/>
          <w:sz w:val="22"/>
          <w:szCs w:val="22"/>
        </w:rPr>
        <w:t>‑</w:t>
      </w:r>
      <w:r w:rsidRPr="00917B54">
        <w:rPr>
          <w:rFonts w:ascii="Trebuchet MS" w:hAnsi="Trebuchet MS" w:cs="Arial"/>
          <w:sz w:val="22"/>
          <w:szCs w:val="22"/>
        </w:rPr>
        <w:t>May 2026</w:t>
      </w:r>
      <w:r w:rsidR="00DD3FE0" w:rsidRPr="00917B54">
        <w:rPr>
          <w:rFonts w:ascii="Trebuchet MS" w:hAnsi="Trebuchet MS" w:cs="Arial"/>
          <w:sz w:val="22"/>
          <w:szCs w:val="22"/>
        </w:rPr>
        <w:t>.</w:t>
      </w:r>
    </w:p>
    <w:p w14:paraId="65A33DB0" w14:textId="7EBDA768" w:rsidR="33F4B3EA" w:rsidRPr="00917B54" w:rsidRDefault="33F4B3EA" w:rsidP="003E1217">
      <w:pPr>
        <w:rPr>
          <w:rFonts w:ascii="Trebuchet MS" w:hAnsi="Trebuchet MS" w:cs="Arial"/>
          <w:b/>
          <w:bCs/>
          <w:sz w:val="22"/>
          <w:szCs w:val="22"/>
        </w:rPr>
      </w:pPr>
    </w:p>
    <w:p w14:paraId="25D135FC" w14:textId="48507F9D" w:rsidR="00DD3FE0" w:rsidRPr="00917B54" w:rsidRDefault="005D38A5" w:rsidP="003E1217">
      <w:pPr>
        <w:rPr>
          <w:rFonts w:ascii="Trebuchet MS" w:hAnsi="Trebuchet MS" w:cs="Arial"/>
          <w:b/>
          <w:bCs/>
          <w:sz w:val="22"/>
          <w:szCs w:val="22"/>
        </w:rPr>
      </w:pPr>
      <w:r w:rsidRPr="00917B54">
        <w:rPr>
          <w:rFonts w:ascii="Trebuchet MS" w:hAnsi="Trebuchet MS" w:cs="Arial"/>
          <w:b/>
          <w:bCs/>
          <w:sz w:val="22"/>
          <w:szCs w:val="22"/>
        </w:rPr>
        <w:t>Estimated Budget</w:t>
      </w:r>
      <w:r w:rsidR="00AE51DA" w:rsidRPr="00917B54">
        <w:rPr>
          <w:rFonts w:ascii="Trebuchet MS" w:hAnsi="Trebuchet MS" w:cs="Arial"/>
          <w:b/>
          <w:bCs/>
          <w:sz w:val="22"/>
          <w:szCs w:val="22"/>
        </w:rPr>
        <w:t>/Payment Schedule</w:t>
      </w:r>
    </w:p>
    <w:p w14:paraId="41E5F4A7" w14:textId="7A4C5F30" w:rsidR="003136EC" w:rsidRDefault="008921BB" w:rsidP="003E1217">
      <w:pPr>
        <w:rPr>
          <w:rFonts w:ascii="Trebuchet MS" w:hAnsi="Trebuchet MS"/>
          <w:sz w:val="22"/>
          <w:szCs w:val="22"/>
        </w:rPr>
      </w:pPr>
      <w:r w:rsidRPr="00917B54">
        <w:rPr>
          <w:rFonts w:ascii="Trebuchet MS" w:hAnsi="Trebuchet MS" w:cs="Arial"/>
          <w:sz w:val="22"/>
          <w:szCs w:val="22"/>
        </w:rPr>
        <w:t xml:space="preserve">The maximum </w:t>
      </w:r>
      <w:r w:rsidR="003136EC" w:rsidRPr="00917B54">
        <w:rPr>
          <w:rFonts w:ascii="Trebuchet MS" w:hAnsi="Trebuchet MS" w:cs="Arial"/>
          <w:sz w:val="22"/>
          <w:szCs w:val="22"/>
        </w:rPr>
        <w:t>fee</w:t>
      </w:r>
      <w:r w:rsidRPr="00917B54">
        <w:rPr>
          <w:rFonts w:ascii="Trebuchet MS" w:hAnsi="Trebuchet MS" w:cs="Arial"/>
          <w:sz w:val="22"/>
          <w:szCs w:val="22"/>
        </w:rPr>
        <w:t xml:space="preserve"> payable under this contract is £</w:t>
      </w:r>
      <w:r w:rsidR="001F0383" w:rsidRPr="00917B54">
        <w:rPr>
          <w:rFonts w:ascii="Trebuchet MS" w:hAnsi="Trebuchet MS" w:cs="Arial"/>
          <w:sz w:val="22"/>
          <w:szCs w:val="22"/>
        </w:rPr>
        <w:t>7,800</w:t>
      </w:r>
      <w:r w:rsidR="00A52A36" w:rsidRPr="00917B54">
        <w:rPr>
          <w:rFonts w:ascii="Trebuchet MS" w:hAnsi="Trebuchet MS" w:cs="Arial"/>
          <w:sz w:val="22"/>
          <w:szCs w:val="22"/>
        </w:rPr>
        <w:t xml:space="preserve"> </w:t>
      </w:r>
      <w:r w:rsidR="00A52A36" w:rsidRPr="00917B54">
        <w:rPr>
          <w:rFonts w:ascii="Trebuchet MS" w:hAnsi="Trebuchet MS"/>
          <w:sz w:val="22"/>
          <w:szCs w:val="22"/>
        </w:rPr>
        <w:t>(including all fees and taxes)</w:t>
      </w:r>
      <w:r w:rsidR="009F323B" w:rsidRPr="00917B54">
        <w:rPr>
          <w:rFonts w:ascii="Trebuchet MS" w:hAnsi="Trebuchet MS" w:cs="Arial"/>
          <w:sz w:val="22"/>
          <w:szCs w:val="22"/>
        </w:rPr>
        <w:t xml:space="preserve">. </w:t>
      </w:r>
      <w:r w:rsidR="00A52A36" w:rsidRPr="00917B54">
        <w:rPr>
          <w:rFonts w:ascii="Trebuchet MS" w:hAnsi="Trebuchet MS"/>
          <w:sz w:val="22"/>
          <w:szCs w:val="22"/>
        </w:rPr>
        <w:t>Payment will be made upon satisfactory completion of work signed off by the Commonwealth Secretariat and within 30 days upon submission of the invoice.</w:t>
      </w:r>
    </w:p>
    <w:p w14:paraId="41512991" w14:textId="77777777" w:rsidR="00484129" w:rsidRPr="00917B54" w:rsidRDefault="00484129" w:rsidP="003E1217">
      <w:pPr>
        <w:rPr>
          <w:rFonts w:ascii="Trebuchet MS" w:hAnsi="Trebuchet MS"/>
          <w:sz w:val="22"/>
          <w:szCs w:val="22"/>
        </w:rPr>
      </w:pPr>
    </w:p>
    <w:p w14:paraId="250CE9D3" w14:textId="4C74D96E" w:rsidR="003136EC" w:rsidRPr="00917B54" w:rsidRDefault="003136EC" w:rsidP="003E1217">
      <w:pPr>
        <w:rPr>
          <w:rFonts w:ascii="Trebuchet MS" w:hAnsi="Trebuchet MS"/>
          <w:sz w:val="22"/>
          <w:szCs w:val="22"/>
        </w:rPr>
      </w:pPr>
      <w:r w:rsidRPr="00917B54">
        <w:rPr>
          <w:rFonts w:ascii="Trebuchet MS" w:hAnsi="Trebuchet MS"/>
          <w:sz w:val="22"/>
          <w:szCs w:val="22"/>
        </w:rPr>
        <w:t>The Secretariat will also provide one return economy flight</w:t>
      </w:r>
      <w:r w:rsidR="00733759" w:rsidRPr="00917B54">
        <w:rPr>
          <w:rFonts w:ascii="Trebuchet MS" w:hAnsi="Trebuchet MS"/>
          <w:sz w:val="22"/>
          <w:szCs w:val="22"/>
        </w:rPr>
        <w:t xml:space="preserve"> </w:t>
      </w:r>
      <w:r w:rsidR="00513745" w:rsidRPr="00917B54">
        <w:rPr>
          <w:rFonts w:ascii="Trebuchet MS" w:hAnsi="Trebuchet MS"/>
          <w:sz w:val="22"/>
          <w:szCs w:val="22"/>
        </w:rPr>
        <w:t>t</w:t>
      </w:r>
      <w:r w:rsidRPr="00917B54">
        <w:rPr>
          <w:rFonts w:ascii="Trebuchet MS" w:hAnsi="Trebuchet MS"/>
          <w:sz w:val="22"/>
          <w:szCs w:val="22"/>
        </w:rPr>
        <w:t xml:space="preserve">o </w:t>
      </w:r>
      <w:r w:rsidR="00880BDB" w:rsidRPr="00917B54">
        <w:rPr>
          <w:rFonts w:ascii="Trebuchet MS" w:hAnsi="Trebuchet MS"/>
          <w:sz w:val="22"/>
          <w:szCs w:val="22"/>
        </w:rPr>
        <w:t>Jamaica</w:t>
      </w:r>
      <w:r w:rsidRPr="00917B54">
        <w:rPr>
          <w:rFonts w:ascii="Trebuchet MS" w:hAnsi="Trebuchet MS"/>
          <w:sz w:val="22"/>
          <w:szCs w:val="22"/>
        </w:rPr>
        <w:t xml:space="preserve">, hotel </w:t>
      </w:r>
      <w:r w:rsidR="009F323B" w:rsidRPr="00917B54">
        <w:rPr>
          <w:rFonts w:ascii="Trebuchet MS" w:hAnsi="Trebuchet MS"/>
          <w:sz w:val="22"/>
          <w:szCs w:val="22"/>
        </w:rPr>
        <w:t>accommodation,</w:t>
      </w:r>
      <w:r w:rsidRPr="00917B54">
        <w:rPr>
          <w:rFonts w:ascii="Trebuchet MS" w:hAnsi="Trebuchet MS"/>
          <w:sz w:val="22"/>
          <w:szCs w:val="22"/>
        </w:rPr>
        <w:t xml:space="preserve"> and a Daily </w:t>
      </w:r>
      <w:r w:rsidR="00733759" w:rsidRPr="00917B54">
        <w:rPr>
          <w:rFonts w:ascii="Trebuchet MS" w:hAnsi="Trebuchet MS"/>
          <w:sz w:val="22"/>
          <w:szCs w:val="22"/>
        </w:rPr>
        <w:t>Subsistence</w:t>
      </w:r>
      <w:r w:rsidRPr="00917B54">
        <w:rPr>
          <w:rFonts w:ascii="Trebuchet MS" w:hAnsi="Trebuchet MS"/>
          <w:sz w:val="22"/>
          <w:szCs w:val="22"/>
        </w:rPr>
        <w:t xml:space="preserve"> All</w:t>
      </w:r>
      <w:r w:rsidR="00733759" w:rsidRPr="00917B54">
        <w:rPr>
          <w:rFonts w:ascii="Trebuchet MS" w:hAnsi="Trebuchet MS"/>
          <w:sz w:val="22"/>
          <w:szCs w:val="22"/>
        </w:rPr>
        <w:t>owance in accordance with Secretariat policy.</w:t>
      </w:r>
    </w:p>
    <w:p w14:paraId="04C21805" w14:textId="5EED251F" w:rsidR="00906FC9" w:rsidRPr="00917B54" w:rsidRDefault="00906FC9" w:rsidP="003E1217">
      <w:pPr>
        <w:rPr>
          <w:rFonts w:ascii="Trebuchet MS" w:hAnsi="Trebuchet MS"/>
          <w:sz w:val="22"/>
          <w:szCs w:val="22"/>
        </w:rPr>
      </w:pPr>
    </w:p>
    <w:p w14:paraId="44B6F9DA" w14:textId="3376EE63" w:rsidR="00906FC9" w:rsidRPr="00917B54" w:rsidRDefault="00906FC9" w:rsidP="003E1217">
      <w:pPr>
        <w:rPr>
          <w:rFonts w:ascii="Trebuchet MS" w:hAnsi="Trebuchet MS"/>
          <w:sz w:val="22"/>
          <w:szCs w:val="22"/>
        </w:rPr>
      </w:pPr>
      <w:r w:rsidRPr="00917B54">
        <w:rPr>
          <w:rFonts w:ascii="Trebuchet MS" w:hAnsi="Trebuchet MS"/>
          <w:sz w:val="22"/>
          <w:szCs w:val="22"/>
        </w:rPr>
        <w:t>The suggested deliverable and payment schedule is indicated below:</w:t>
      </w: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2977"/>
        <w:gridCol w:w="2977"/>
      </w:tblGrid>
      <w:tr w:rsidR="00EC1085" w:rsidRPr="00917B54" w14:paraId="6E56BE92" w14:textId="7ED32D37" w:rsidTr="77D9DCC9">
        <w:trPr>
          <w:trHeight w:val="101"/>
        </w:trPr>
        <w:tc>
          <w:tcPr>
            <w:tcW w:w="3080" w:type="dxa"/>
          </w:tcPr>
          <w:p w14:paraId="7EFC2826" w14:textId="77777777" w:rsidR="00EC1085" w:rsidRPr="00917B54" w:rsidRDefault="00EC1085" w:rsidP="003E1217">
            <w:pPr>
              <w:autoSpaceDE w:val="0"/>
              <w:autoSpaceDN w:val="0"/>
              <w:adjustRightInd w:val="0"/>
              <w:rPr>
                <w:rFonts w:ascii="Trebuchet MS" w:eastAsia="Trebuchet MS" w:hAnsi="Trebuchet MS" w:cs="Trebuchet MS"/>
                <w:b/>
                <w:bCs/>
                <w:color w:val="000000"/>
                <w:sz w:val="22"/>
                <w:szCs w:val="22"/>
              </w:rPr>
            </w:pPr>
            <w:r w:rsidRPr="00917B54">
              <w:rPr>
                <w:rFonts w:ascii="Trebuchet MS" w:hAnsi="Trebuchet MS"/>
                <w:b/>
                <w:bCs/>
                <w:color w:val="000000"/>
                <w:sz w:val="22"/>
                <w:szCs w:val="22"/>
              </w:rPr>
              <w:t xml:space="preserve">Deliverable </w:t>
            </w:r>
          </w:p>
        </w:tc>
        <w:tc>
          <w:tcPr>
            <w:tcW w:w="2977" w:type="dxa"/>
          </w:tcPr>
          <w:p w14:paraId="2A9D446C" w14:textId="56505F02" w:rsidR="00EC1085" w:rsidRPr="00917B54" w:rsidRDefault="00EC1085" w:rsidP="003E1217">
            <w:pPr>
              <w:autoSpaceDE w:val="0"/>
              <w:autoSpaceDN w:val="0"/>
              <w:adjustRightInd w:val="0"/>
              <w:rPr>
                <w:rFonts w:ascii="Trebuchet MS" w:eastAsia="Trebuchet MS" w:hAnsi="Trebuchet MS" w:cs="Trebuchet MS"/>
                <w:b/>
                <w:bCs/>
                <w:color w:val="000000"/>
                <w:sz w:val="22"/>
                <w:szCs w:val="22"/>
              </w:rPr>
            </w:pPr>
            <w:r w:rsidRPr="00917B54">
              <w:rPr>
                <w:rFonts w:ascii="Trebuchet MS" w:hAnsi="Trebuchet MS"/>
                <w:b/>
                <w:bCs/>
                <w:color w:val="000000"/>
                <w:sz w:val="22"/>
                <w:szCs w:val="22"/>
              </w:rPr>
              <w:t xml:space="preserve">Due Date </w:t>
            </w:r>
          </w:p>
        </w:tc>
        <w:tc>
          <w:tcPr>
            <w:tcW w:w="2977" w:type="dxa"/>
          </w:tcPr>
          <w:p w14:paraId="067A891A" w14:textId="19649DF9" w:rsidR="00EC1085" w:rsidRPr="00917B54" w:rsidRDefault="00EC1085" w:rsidP="003E1217">
            <w:pPr>
              <w:autoSpaceDE w:val="0"/>
              <w:autoSpaceDN w:val="0"/>
              <w:adjustRightInd w:val="0"/>
              <w:rPr>
                <w:rFonts w:ascii="Trebuchet MS" w:hAnsi="Trebuchet MS"/>
                <w:b/>
                <w:bCs/>
                <w:color w:val="000000"/>
                <w:sz w:val="22"/>
                <w:szCs w:val="22"/>
              </w:rPr>
            </w:pPr>
            <w:r w:rsidRPr="00917B54">
              <w:rPr>
                <w:rFonts w:ascii="Trebuchet MS" w:hAnsi="Trebuchet MS"/>
                <w:b/>
                <w:bCs/>
                <w:color w:val="000000"/>
                <w:sz w:val="22"/>
                <w:szCs w:val="22"/>
              </w:rPr>
              <w:t xml:space="preserve">Payment </w:t>
            </w:r>
          </w:p>
        </w:tc>
      </w:tr>
      <w:tr w:rsidR="00EC1085" w:rsidRPr="00917B54" w14:paraId="3E3AC8C5" w14:textId="0EA76B4B" w:rsidTr="77D9DCC9">
        <w:trPr>
          <w:trHeight w:val="245"/>
        </w:trPr>
        <w:tc>
          <w:tcPr>
            <w:tcW w:w="3080" w:type="dxa"/>
          </w:tcPr>
          <w:p w14:paraId="10D9D0FE" w14:textId="737801DD" w:rsidR="00EC1085" w:rsidRPr="00917B54" w:rsidRDefault="00EC1085" w:rsidP="003E1217">
            <w:pPr>
              <w:autoSpaceDE w:val="0"/>
              <w:autoSpaceDN w:val="0"/>
              <w:adjustRightInd w:val="0"/>
              <w:rPr>
                <w:rFonts w:ascii="Trebuchet MS" w:hAnsi="Trebuchet MS"/>
                <w:color w:val="000000"/>
                <w:sz w:val="22"/>
                <w:szCs w:val="22"/>
              </w:rPr>
            </w:pPr>
            <w:r w:rsidRPr="00917B54">
              <w:rPr>
                <w:rFonts w:ascii="Trebuchet MS" w:hAnsi="Trebuchet MS"/>
                <w:color w:val="000000"/>
                <w:sz w:val="22"/>
                <w:szCs w:val="22"/>
              </w:rPr>
              <w:t>Draft workplan</w:t>
            </w:r>
            <w:r w:rsidR="00906FC9" w:rsidRPr="00917B54">
              <w:rPr>
                <w:rFonts w:ascii="Trebuchet MS" w:hAnsi="Trebuchet MS"/>
                <w:color w:val="000000"/>
                <w:sz w:val="22"/>
                <w:szCs w:val="22"/>
              </w:rPr>
              <w:t xml:space="preserve"> and training programme</w:t>
            </w:r>
          </w:p>
        </w:tc>
        <w:tc>
          <w:tcPr>
            <w:tcW w:w="2977" w:type="dxa"/>
          </w:tcPr>
          <w:p w14:paraId="0F334DC2" w14:textId="17397D9D" w:rsidR="00EC1085" w:rsidRPr="00917B54" w:rsidDel="00B44816" w:rsidRDefault="00D71E48" w:rsidP="003E1217">
            <w:pPr>
              <w:autoSpaceDE w:val="0"/>
              <w:autoSpaceDN w:val="0"/>
              <w:adjustRightInd w:val="0"/>
              <w:rPr>
                <w:rFonts w:ascii="Trebuchet MS" w:hAnsi="Trebuchet MS"/>
                <w:color w:val="000000"/>
                <w:sz w:val="22"/>
                <w:szCs w:val="22"/>
              </w:rPr>
            </w:pPr>
            <w:r w:rsidRPr="00917B54">
              <w:rPr>
                <w:rFonts w:ascii="Trebuchet MS" w:hAnsi="Trebuchet MS"/>
                <w:color w:val="000000"/>
                <w:sz w:val="22"/>
                <w:szCs w:val="22"/>
              </w:rPr>
              <w:t>2</w:t>
            </w:r>
            <w:r w:rsidR="00EC1085" w:rsidRPr="00917B54">
              <w:rPr>
                <w:rFonts w:ascii="Trebuchet MS" w:hAnsi="Trebuchet MS"/>
                <w:color w:val="000000"/>
                <w:sz w:val="22"/>
                <w:szCs w:val="22"/>
              </w:rPr>
              <w:t xml:space="preserve"> weeks after signature of agreement</w:t>
            </w:r>
          </w:p>
        </w:tc>
        <w:tc>
          <w:tcPr>
            <w:tcW w:w="2977" w:type="dxa"/>
          </w:tcPr>
          <w:p w14:paraId="47CBCBE6" w14:textId="07CE120F" w:rsidR="00EC1085" w:rsidRPr="00917B54" w:rsidRDefault="7633CF50" w:rsidP="003E1217">
            <w:pPr>
              <w:autoSpaceDE w:val="0"/>
              <w:autoSpaceDN w:val="0"/>
              <w:adjustRightInd w:val="0"/>
              <w:rPr>
                <w:rFonts w:ascii="Trebuchet MS" w:hAnsi="Trebuchet MS"/>
                <w:color w:val="000000"/>
                <w:sz w:val="22"/>
                <w:szCs w:val="22"/>
              </w:rPr>
            </w:pPr>
            <w:r w:rsidRPr="00917B54">
              <w:rPr>
                <w:rFonts w:ascii="Trebuchet MS" w:hAnsi="Trebuchet MS"/>
                <w:color w:val="000000" w:themeColor="text1"/>
                <w:sz w:val="22"/>
                <w:szCs w:val="22"/>
              </w:rPr>
              <w:t>£1560 (20%)</w:t>
            </w:r>
          </w:p>
        </w:tc>
      </w:tr>
      <w:tr w:rsidR="0019688E" w:rsidRPr="00917B54" w14:paraId="7421CBF8" w14:textId="77777777" w:rsidTr="77D9DCC9">
        <w:trPr>
          <w:trHeight w:val="245"/>
        </w:trPr>
        <w:tc>
          <w:tcPr>
            <w:tcW w:w="3080" w:type="dxa"/>
          </w:tcPr>
          <w:p w14:paraId="6339C37F" w14:textId="051124DE" w:rsidR="0019688E" w:rsidRPr="00917B54" w:rsidRDefault="00906FC9" w:rsidP="003E1217">
            <w:pPr>
              <w:autoSpaceDE w:val="0"/>
              <w:autoSpaceDN w:val="0"/>
              <w:adjustRightInd w:val="0"/>
              <w:rPr>
                <w:rFonts w:ascii="Trebuchet MS" w:hAnsi="Trebuchet MS"/>
                <w:color w:val="000000"/>
                <w:sz w:val="22"/>
                <w:szCs w:val="22"/>
              </w:rPr>
            </w:pPr>
            <w:r w:rsidRPr="00917B54">
              <w:rPr>
                <w:rFonts w:ascii="Trebuchet MS" w:hAnsi="Trebuchet MS"/>
                <w:color w:val="000000" w:themeColor="text1"/>
                <w:sz w:val="22"/>
                <w:szCs w:val="22"/>
              </w:rPr>
              <w:t>Delivery of</w:t>
            </w:r>
            <w:r w:rsidR="00874B25" w:rsidRPr="00917B54">
              <w:rPr>
                <w:rFonts w:ascii="Trebuchet MS" w:hAnsi="Trebuchet MS"/>
                <w:color w:val="000000" w:themeColor="text1"/>
                <w:sz w:val="22"/>
                <w:szCs w:val="22"/>
              </w:rPr>
              <w:t xml:space="preserve"> in-person</w:t>
            </w:r>
            <w:r w:rsidRPr="00917B54">
              <w:rPr>
                <w:rFonts w:ascii="Trebuchet MS" w:hAnsi="Trebuchet MS"/>
                <w:color w:val="000000" w:themeColor="text1"/>
                <w:sz w:val="22"/>
                <w:szCs w:val="22"/>
              </w:rPr>
              <w:t xml:space="preserve"> training workshop</w:t>
            </w:r>
            <w:r w:rsidR="0070DF6E" w:rsidRPr="00917B54">
              <w:rPr>
                <w:rFonts w:ascii="Trebuchet MS" w:hAnsi="Trebuchet MS"/>
                <w:color w:val="000000" w:themeColor="text1"/>
                <w:sz w:val="22"/>
                <w:szCs w:val="22"/>
              </w:rPr>
              <w:t xml:space="preserve"> in Jamaica</w:t>
            </w:r>
          </w:p>
        </w:tc>
        <w:tc>
          <w:tcPr>
            <w:tcW w:w="2977" w:type="dxa"/>
          </w:tcPr>
          <w:p w14:paraId="3A0DCCFB" w14:textId="23BE04FC" w:rsidR="0019688E" w:rsidRPr="00917B54" w:rsidRDefault="00D04208" w:rsidP="003E1217">
            <w:pPr>
              <w:autoSpaceDE w:val="0"/>
              <w:autoSpaceDN w:val="0"/>
              <w:adjustRightInd w:val="0"/>
              <w:rPr>
                <w:rFonts w:ascii="Trebuchet MS" w:hAnsi="Trebuchet MS"/>
                <w:color w:val="000000"/>
                <w:sz w:val="22"/>
                <w:szCs w:val="22"/>
              </w:rPr>
            </w:pPr>
            <w:r w:rsidRPr="00917B54">
              <w:rPr>
                <w:rFonts w:ascii="Trebuchet MS" w:hAnsi="Trebuchet MS"/>
                <w:color w:val="000000" w:themeColor="text1"/>
                <w:sz w:val="22"/>
                <w:szCs w:val="22"/>
              </w:rPr>
              <w:t>May 2026</w:t>
            </w:r>
          </w:p>
        </w:tc>
        <w:tc>
          <w:tcPr>
            <w:tcW w:w="2977" w:type="dxa"/>
          </w:tcPr>
          <w:p w14:paraId="3E7D9DF6" w14:textId="71D809CA" w:rsidR="0019688E" w:rsidRPr="00917B54" w:rsidRDefault="002935CF" w:rsidP="003E1217">
            <w:pPr>
              <w:autoSpaceDE w:val="0"/>
              <w:autoSpaceDN w:val="0"/>
              <w:adjustRightInd w:val="0"/>
              <w:rPr>
                <w:rFonts w:ascii="Trebuchet MS" w:hAnsi="Trebuchet MS"/>
                <w:color w:val="000000"/>
                <w:sz w:val="22"/>
                <w:szCs w:val="22"/>
              </w:rPr>
            </w:pPr>
            <w:r w:rsidRPr="00917B54">
              <w:rPr>
                <w:rFonts w:ascii="Trebuchet MS" w:hAnsi="Trebuchet MS"/>
                <w:color w:val="000000"/>
                <w:sz w:val="22"/>
                <w:szCs w:val="22"/>
              </w:rPr>
              <w:t>£</w:t>
            </w:r>
            <w:r w:rsidR="00ED2F2B" w:rsidRPr="00917B54">
              <w:rPr>
                <w:rFonts w:ascii="Trebuchet MS" w:hAnsi="Trebuchet MS"/>
                <w:color w:val="000000"/>
                <w:sz w:val="22"/>
                <w:szCs w:val="22"/>
              </w:rPr>
              <w:t>3900</w:t>
            </w:r>
            <w:r w:rsidR="007B6B36" w:rsidRPr="00917B54">
              <w:rPr>
                <w:rFonts w:ascii="Trebuchet MS" w:hAnsi="Trebuchet MS"/>
                <w:color w:val="000000"/>
                <w:sz w:val="22"/>
                <w:szCs w:val="22"/>
              </w:rPr>
              <w:t xml:space="preserve"> (50%)</w:t>
            </w:r>
          </w:p>
        </w:tc>
      </w:tr>
      <w:tr w:rsidR="0019688E" w:rsidRPr="00917B54" w14:paraId="2528D4BA" w14:textId="77777777" w:rsidTr="77D9DCC9">
        <w:trPr>
          <w:trHeight w:val="245"/>
        </w:trPr>
        <w:tc>
          <w:tcPr>
            <w:tcW w:w="3080" w:type="dxa"/>
          </w:tcPr>
          <w:p w14:paraId="10CA8759" w14:textId="3C6D05F7" w:rsidR="0019688E" w:rsidRPr="00917B54" w:rsidRDefault="41AD59F4" w:rsidP="003E1217">
            <w:pPr>
              <w:autoSpaceDE w:val="0"/>
              <w:autoSpaceDN w:val="0"/>
              <w:adjustRightInd w:val="0"/>
              <w:rPr>
                <w:rFonts w:ascii="Trebuchet MS" w:hAnsi="Trebuchet MS"/>
                <w:color w:val="000000" w:themeColor="text1"/>
                <w:sz w:val="22"/>
                <w:szCs w:val="22"/>
              </w:rPr>
            </w:pPr>
            <w:r w:rsidRPr="00917B54">
              <w:rPr>
                <w:rFonts w:ascii="Trebuchet MS" w:hAnsi="Trebuchet MS"/>
                <w:color w:val="000000" w:themeColor="text1"/>
                <w:sz w:val="22"/>
                <w:szCs w:val="22"/>
              </w:rPr>
              <w:t>D</w:t>
            </w:r>
            <w:r w:rsidR="41C9746C" w:rsidRPr="00917B54">
              <w:rPr>
                <w:rFonts w:ascii="Trebuchet MS" w:hAnsi="Trebuchet MS"/>
                <w:color w:val="000000" w:themeColor="text1"/>
                <w:sz w:val="22"/>
                <w:szCs w:val="22"/>
              </w:rPr>
              <w:t>raft advisory report</w:t>
            </w:r>
            <w:r w:rsidR="4CD2265C" w:rsidRPr="00917B54">
              <w:rPr>
                <w:rFonts w:ascii="Trebuchet MS" w:hAnsi="Trebuchet MS"/>
                <w:color w:val="000000" w:themeColor="text1"/>
                <w:sz w:val="22"/>
                <w:szCs w:val="22"/>
              </w:rPr>
              <w:t xml:space="preserve"> </w:t>
            </w:r>
            <w:r w:rsidR="003136EC" w:rsidRPr="00917B54">
              <w:rPr>
                <w:rFonts w:ascii="Trebuchet MS" w:hAnsi="Trebuchet MS"/>
                <w:color w:val="000000" w:themeColor="text1"/>
                <w:sz w:val="22"/>
                <w:szCs w:val="22"/>
              </w:rPr>
              <w:t>outlin</w:t>
            </w:r>
            <w:r w:rsidR="27FBE6CB" w:rsidRPr="00917B54">
              <w:rPr>
                <w:rFonts w:ascii="Trebuchet MS" w:hAnsi="Trebuchet MS"/>
                <w:color w:val="000000" w:themeColor="text1"/>
                <w:sz w:val="22"/>
                <w:szCs w:val="22"/>
              </w:rPr>
              <w:t>ing</w:t>
            </w:r>
            <w:r w:rsidR="00E9114A" w:rsidRPr="00917B54">
              <w:rPr>
                <w:rFonts w:ascii="Trebuchet MS" w:hAnsi="Trebuchet MS"/>
                <w:color w:val="000000" w:themeColor="text1"/>
                <w:sz w:val="22"/>
                <w:szCs w:val="22"/>
              </w:rPr>
              <w:t xml:space="preserve"> </w:t>
            </w:r>
            <w:r w:rsidR="003136EC" w:rsidRPr="00917B54">
              <w:rPr>
                <w:rFonts w:ascii="Trebuchet MS" w:hAnsi="Trebuchet MS"/>
                <w:color w:val="000000" w:themeColor="text1"/>
                <w:sz w:val="22"/>
                <w:szCs w:val="22"/>
              </w:rPr>
              <w:t>recommendations</w:t>
            </w:r>
            <w:r w:rsidR="00E9114A" w:rsidRPr="00917B54">
              <w:rPr>
                <w:rFonts w:ascii="Trebuchet MS" w:hAnsi="Trebuchet MS"/>
                <w:color w:val="000000" w:themeColor="text1"/>
                <w:sz w:val="22"/>
                <w:szCs w:val="22"/>
              </w:rPr>
              <w:t>/options</w:t>
            </w:r>
            <w:r w:rsidR="003136EC" w:rsidRPr="00917B54">
              <w:rPr>
                <w:rFonts w:ascii="Trebuchet MS" w:hAnsi="Trebuchet MS"/>
                <w:color w:val="000000" w:themeColor="text1"/>
                <w:sz w:val="22"/>
                <w:szCs w:val="22"/>
              </w:rPr>
              <w:t xml:space="preserve"> for </w:t>
            </w:r>
            <w:r w:rsidR="000F2EE8" w:rsidRPr="00917B54">
              <w:rPr>
                <w:rFonts w:ascii="Trebuchet MS" w:hAnsi="Trebuchet MS"/>
                <w:color w:val="000000" w:themeColor="text1"/>
                <w:sz w:val="22"/>
                <w:szCs w:val="22"/>
              </w:rPr>
              <w:t>negotiations.</w:t>
            </w:r>
          </w:p>
          <w:p w14:paraId="457CF795" w14:textId="77777777" w:rsidR="00C66D04" w:rsidRPr="00917B54" w:rsidRDefault="00C66D04" w:rsidP="003E1217">
            <w:pPr>
              <w:autoSpaceDE w:val="0"/>
              <w:autoSpaceDN w:val="0"/>
              <w:adjustRightInd w:val="0"/>
              <w:rPr>
                <w:rFonts w:ascii="Trebuchet MS" w:hAnsi="Trebuchet MS"/>
                <w:color w:val="000000" w:themeColor="text1"/>
                <w:sz w:val="22"/>
                <w:szCs w:val="22"/>
              </w:rPr>
            </w:pPr>
          </w:p>
          <w:p w14:paraId="754BF607" w14:textId="343DE4BD" w:rsidR="0019688E" w:rsidRPr="00917B54" w:rsidRDefault="739B8153" w:rsidP="003E1217">
            <w:pPr>
              <w:autoSpaceDE w:val="0"/>
              <w:autoSpaceDN w:val="0"/>
              <w:adjustRightInd w:val="0"/>
              <w:rPr>
                <w:rFonts w:ascii="Trebuchet MS" w:hAnsi="Trebuchet MS"/>
                <w:color w:val="000000"/>
                <w:sz w:val="22"/>
                <w:szCs w:val="22"/>
              </w:rPr>
            </w:pPr>
            <w:r w:rsidRPr="00917B54">
              <w:rPr>
                <w:rFonts w:ascii="Trebuchet MS" w:hAnsi="Trebuchet MS"/>
                <w:color w:val="000000" w:themeColor="text1"/>
                <w:sz w:val="22"/>
                <w:szCs w:val="22"/>
              </w:rPr>
              <w:t>F</w:t>
            </w:r>
            <w:r w:rsidR="06E52142" w:rsidRPr="00917B54">
              <w:rPr>
                <w:rFonts w:ascii="Trebuchet MS" w:hAnsi="Trebuchet MS"/>
                <w:color w:val="000000" w:themeColor="text1"/>
                <w:sz w:val="22"/>
                <w:szCs w:val="22"/>
              </w:rPr>
              <w:t>inalised training materials</w:t>
            </w:r>
          </w:p>
        </w:tc>
        <w:tc>
          <w:tcPr>
            <w:tcW w:w="2977" w:type="dxa"/>
          </w:tcPr>
          <w:p w14:paraId="7E2A6CD7" w14:textId="34B8B972" w:rsidR="0019688E" w:rsidRPr="00917B54" w:rsidRDefault="6FBE66AA" w:rsidP="003E1217">
            <w:pPr>
              <w:autoSpaceDE w:val="0"/>
              <w:autoSpaceDN w:val="0"/>
              <w:adjustRightInd w:val="0"/>
              <w:rPr>
                <w:rFonts w:ascii="Trebuchet MS" w:hAnsi="Trebuchet MS"/>
                <w:color w:val="000000"/>
                <w:sz w:val="22"/>
                <w:szCs w:val="22"/>
              </w:rPr>
            </w:pPr>
            <w:r w:rsidRPr="00917B54">
              <w:rPr>
                <w:rFonts w:ascii="Trebuchet MS" w:hAnsi="Trebuchet MS"/>
                <w:color w:val="000000" w:themeColor="text1"/>
                <w:sz w:val="22"/>
                <w:szCs w:val="22"/>
              </w:rPr>
              <w:t>1</w:t>
            </w:r>
            <w:r w:rsidR="1EA6B60C" w:rsidRPr="00917B54">
              <w:rPr>
                <w:rFonts w:ascii="Trebuchet MS" w:hAnsi="Trebuchet MS"/>
                <w:color w:val="000000" w:themeColor="text1"/>
                <w:sz w:val="22"/>
                <w:szCs w:val="22"/>
              </w:rPr>
              <w:t xml:space="preserve"> </w:t>
            </w:r>
            <w:r w:rsidR="00906FC9" w:rsidRPr="00917B54">
              <w:rPr>
                <w:rFonts w:ascii="Trebuchet MS" w:hAnsi="Trebuchet MS"/>
                <w:color w:val="000000" w:themeColor="text1"/>
                <w:sz w:val="22"/>
                <w:szCs w:val="22"/>
              </w:rPr>
              <w:t>June 202</w:t>
            </w:r>
            <w:r w:rsidR="230C325F" w:rsidRPr="00917B54">
              <w:rPr>
                <w:rFonts w:ascii="Trebuchet MS" w:hAnsi="Trebuchet MS"/>
                <w:color w:val="000000" w:themeColor="text1"/>
                <w:sz w:val="22"/>
                <w:szCs w:val="22"/>
              </w:rPr>
              <w:t>6</w:t>
            </w:r>
          </w:p>
        </w:tc>
        <w:tc>
          <w:tcPr>
            <w:tcW w:w="2977" w:type="dxa"/>
          </w:tcPr>
          <w:p w14:paraId="3C9E6F83" w14:textId="49276639" w:rsidR="0019688E" w:rsidRPr="00917B54" w:rsidRDefault="003136EC" w:rsidP="003E1217">
            <w:pPr>
              <w:autoSpaceDE w:val="0"/>
              <w:autoSpaceDN w:val="0"/>
              <w:adjustRightInd w:val="0"/>
              <w:rPr>
                <w:rFonts w:ascii="Trebuchet MS" w:hAnsi="Trebuchet MS"/>
                <w:color w:val="000000"/>
                <w:sz w:val="22"/>
                <w:szCs w:val="22"/>
              </w:rPr>
            </w:pPr>
            <w:r w:rsidRPr="00917B54">
              <w:rPr>
                <w:rFonts w:ascii="Trebuchet MS" w:hAnsi="Trebuchet MS"/>
                <w:color w:val="000000"/>
                <w:sz w:val="22"/>
                <w:szCs w:val="22"/>
              </w:rPr>
              <w:t>£</w:t>
            </w:r>
            <w:r w:rsidR="003D0FE7" w:rsidRPr="00917B54">
              <w:rPr>
                <w:rFonts w:ascii="Trebuchet MS" w:hAnsi="Trebuchet MS"/>
                <w:color w:val="000000"/>
                <w:sz w:val="22"/>
                <w:szCs w:val="22"/>
              </w:rPr>
              <w:t>1170</w:t>
            </w:r>
            <w:r w:rsidR="00032B2C" w:rsidRPr="00917B54">
              <w:rPr>
                <w:rFonts w:ascii="Trebuchet MS" w:hAnsi="Trebuchet MS"/>
                <w:color w:val="000000"/>
                <w:sz w:val="22"/>
                <w:szCs w:val="22"/>
              </w:rPr>
              <w:t xml:space="preserve"> (</w:t>
            </w:r>
            <w:r w:rsidR="003D0FE7" w:rsidRPr="00917B54">
              <w:rPr>
                <w:rFonts w:ascii="Trebuchet MS" w:hAnsi="Trebuchet MS"/>
                <w:color w:val="000000"/>
                <w:sz w:val="22"/>
                <w:szCs w:val="22"/>
              </w:rPr>
              <w:t>15</w:t>
            </w:r>
            <w:r w:rsidR="00032B2C" w:rsidRPr="00917B54">
              <w:rPr>
                <w:rFonts w:ascii="Trebuchet MS" w:hAnsi="Trebuchet MS"/>
                <w:color w:val="000000"/>
                <w:sz w:val="22"/>
                <w:szCs w:val="22"/>
              </w:rPr>
              <w:t>%)</w:t>
            </w:r>
          </w:p>
        </w:tc>
      </w:tr>
      <w:tr w:rsidR="00ED2F2B" w:rsidRPr="00917B54" w14:paraId="5C898E55" w14:textId="77777777" w:rsidTr="77D9DCC9">
        <w:trPr>
          <w:trHeight w:val="245"/>
        </w:trPr>
        <w:tc>
          <w:tcPr>
            <w:tcW w:w="3080" w:type="dxa"/>
          </w:tcPr>
          <w:p w14:paraId="5AC0067E" w14:textId="0EDC7218" w:rsidR="00ED2F2B" w:rsidRPr="00917B54" w:rsidRDefault="547D47FD" w:rsidP="003E1217">
            <w:pPr>
              <w:autoSpaceDE w:val="0"/>
              <w:autoSpaceDN w:val="0"/>
              <w:adjustRightInd w:val="0"/>
              <w:rPr>
                <w:rFonts w:ascii="Trebuchet MS" w:hAnsi="Trebuchet MS"/>
                <w:color w:val="000000"/>
                <w:sz w:val="22"/>
                <w:szCs w:val="22"/>
              </w:rPr>
            </w:pPr>
            <w:r w:rsidRPr="00917B54">
              <w:rPr>
                <w:rFonts w:ascii="Trebuchet MS" w:hAnsi="Trebuchet MS"/>
                <w:color w:val="000000" w:themeColor="text1"/>
                <w:sz w:val="22"/>
                <w:szCs w:val="22"/>
              </w:rPr>
              <w:t xml:space="preserve">Delivery of </w:t>
            </w:r>
            <w:r w:rsidR="0280C4A6" w:rsidRPr="00917B54">
              <w:rPr>
                <w:rFonts w:ascii="Trebuchet MS" w:hAnsi="Trebuchet MS"/>
                <w:color w:val="000000" w:themeColor="text1"/>
                <w:sz w:val="22"/>
                <w:szCs w:val="22"/>
              </w:rPr>
              <w:t xml:space="preserve">Final </w:t>
            </w:r>
            <w:r w:rsidRPr="00917B54">
              <w:rPr>
                <w:rFonts w:ascii="Trebuchet MS" w:hAnsi="Trebuchet MS"/>
                <w:color w:val="000000" w:themeColor="text1"/>
                <w:sz w:val="22"/>
                <w:szCs w:val="22"/>
              </w:rPr>
              <w:t>Advisory Note</w:t>
            </w:r>
          </w:p>
        </w:tc>
        <w:tc>
          <w:tcPr>
            <w:tcW w:w="2977" w:type="dxa"/>
          </w:tcPr>
          <w:p w14:paraId="13C5F1B5" w14:textId="00903316" w:rsidR="00ED2F2B" w:rsidRPr="00917B54" w:rsidRDefault="32ABC8A0" w:rsidP="003E1217">
            <w:pPr>
              <w:autoSpaceDE w:val="0"/>
              <w:autoSpaceDN w:val="0"/>
              <w:adjustRightInd w:val="0"/>
              <w:rPr>
                <w:rFonts w:ascii="Trebuchet MS" w:hAnsi="Trebuchet MS"/>
                <w:color w:val="000000" w:themeColor="text1"/>
                <w:sz w:val="22"/>
                <w:szCs w:val="22"/>
              </w:rPr>
            </w:pPr>
            <w:r w:rsidRPr="00917B54">
              <w:rPr>
                <w:rFonts w:ascii="Trebuchet MS" w:hAnsi="Trebuchet MS"/>
                <w:color w:val="000000" w:themeColor="text1"/>
                <w:sz w:val="22"/>
                <w:szCs w:val="22"/>
              </w:rPr>
              <w:t>2</w:t>
            </w:r>
            <w:r w:rsidR="21D7816F" w:rsidRPr="00917B54">
              <w:rPr>
                <w:rFonts w:ascii="Trebuchet MS" w:hAnsi="Trebuchet MS"/>
                <w:color w:val="000000" w:themeColor="text1"/>
                <w:sz w:val="22"/>
                <w:szCs w:val="22"/>
              </w:rPr>
              <w:t>6</w:t>
            </w:r>
            <w:r w:rsidR="4E66F22A" w:rsidRPr="00917B54">
              <w:rPr>
                <w:rFonts w:ascii="Trebuchet MS" w:hAnsi="Trebuchet MS"/>
                <w:color w:val="000000" w:themeColor="text1"/>
                <w:sz w:val="22"/>
                <w:szCs w:val="22"/>
              </w:rPr>
              <w:t xml:space="preserve"> June 2026</w:t>
            </w:r>
          </w:p>
        </w:tc>
        <w:tc>
          <w:tcPr>
            <w:tcW w:w="2977" w:type="dxa"/>
          </w:tcPr>
          <w:p w14:paraId="7932CF67" w14:textId="3B0471FE" w:rsidR="00ED2F2B" w:rsidRPr="00917B54" w:rsidRDefault="3C7F652C" w:rsidP="003E1217">
            <w:pPr>
              <w:autoSpaceDE w:val="0"/>
              <w:autoSpaceDN w:val="0"/>
              <w:adjustRightInd w:val="0"/>
              <w:rPr>
                <w:rFonts w:ascii="Trebuchet MS" w:hAnsi="Trebuchet MS"/>
                <w:color w:val="000000" w:themeColor="text1"/>
                <w:sz w:val="22"/>
                <w:szCs w:val="22"/>
              </w:rPr>
            </w:pPr>
            <w:r w:rsidRPr="00917B54">
              <w:rPr>
                <w:rFonts w:ascii="Trebuchet MS" w:hAnsi="Trebuchet MS"/>
                <w:color w:val="000000" w:themeColor="text1"/>
                <w:sz w:val="22"/>
                <w:szCs w:val="22"/>
              </w:rPr>
              <w:t xml:space="preserve"> £1170 (15%)</w:t>
            </w:r>
          </w:p>
          <w:p w14:paraId="2BD66FBE" w14:textId="63CE44F9" w:rsidR="00ED2F2B" w:rsidRPr="00917B54" w:rsidRDefault="00ED2F2B" w:rsidP="003E1217">
            <w:pPr>
              <w:autoSpaceDE w:val="0"/>
              <w:autoSpaceDN w:val="0"/>
              <w:adjustRightInd w:val="0"/>
              <w:rPr>
                <w:rFonts w:ascii="Trebuchet MS" w:hAnsi="Trebuchet MS"/>
                <w:color w:val="000000"/>
                <w:sz w:val="22"/>
                <w:szCs w:val="22"/>
              </w:rPr>
            </w:pPr>
          </w:p>
        </w:tc>
      </w:tr>
    </w:tbl>
    <w:p w14:paraId="5375BA86" w14:textId="128D48AC" w:rsidR="00EC19DD" w:rsidRDefault="00EC19DD" w:rsidP="003E1217">
      <w:pPr>
        <w:rPr>
          <w:rFonts w:ascii="Trebuchet MS" w:hAnsi="Trebuchet MS" w:cs="Arial"/>
          <w:b/>
          <w:bCs/>
          <w:sz w:val="22"/>
          <w:szCs w:val="22"/>
        </w:rPr>
      </w:pPr>
    </w:p>
    <w:p w14:paraId="5129BAE9" w14:textId="77777777" w:rsidR="00EC19DD" w:rsidRDefault="00EC19DD">
      <w:pPr>
        <w:rPr>
          <w:rFonts w:ascii="Trebuchet MS" w:hAnsi="Trebuchet MS" w:cs="Arial"/>
          <w:b/>
          <w:bCs/>
          <w:sz w:val="22"/>
          <w:szCs w:val="22"/>
        </w:rPr>
      </w:pPr>
      <w:r>
        <w:rPr>
          <w:rFonts w:ascii="Trebuchet MS" w:hAnsi="Trebuchet MS" w:cs="Arial"/>
          <w:b/>
          <w:bCs/>
          <w:sz w:val="22"/>
          <w:szCs w:val="22"/>
        </w:rPr>
        <w:br w:type="page"/>
      </w:r>
    </w:p>
    <w:p w14:paraId="18551181" w14:textId="77777777" w:rsidR="00700782" w:rsidRPr="00917B54" w:rsidRDefault="00700782" w:rsidP="003E1217">
      <w:pPr>
        <w:rPr>
          <w:rFonts w:ascii="Trebuchet MS" w:hAnsi="Trebuchet MS" w:cs="Arial"/>
          <w:b/>
          <w:bCs/>
          <w:sz w:val="22"/>
          <w:szCs w:val="22"/>
        </w:rPr>
      </w:pPr>
    </w:p>
    <w:p w14:paraId="6B95BC74" w14:textId="331BFAEA" w:rsidR="00DD3FE0" w:rsidRPr="00917B54" w:rsidRDefault="008921BB" w:rsidP="003E1217">
      <w:pPr>
        <w:rPr>
          <w:rFonts w:ascii="Trebuchet MS" w:hAnsi="Trebuchet MS" w:cs="Arial"/>
          <w:b/>
          <w:bCs/>
          <w:sz w:val="22"/>
          <w:szCs w:val="22"/>
        </w:rPr>
      </w:pPr>
      <w:r w:rsidRPr="00917B54">
        <w:rPr>
          <w:rFonts w:ascii="Trebuchet MS" w:hAnsi="Trebuchet MS" w:cs="Arial"/>
          <w:b/>
          <w:bCs/>
          <w:sz w:val="22"/>
          <w:szCs w:val="22"/>
        </w:rPr>
        <w:t>Qualifications and Competencies</w:t>
      </w:r>
    </w:p>
    <w:p w14:paraId="2FFBB5F4" w14:textId="20894451" w:rsidR="008921BB" w:rsidRPr="00917B54" w:rsidRDefault="008921BB" w:rsidP="003E1217">
      <w:pPr>
        <w:rPr>
          <w:rFonts w:ascii="Trebuchet MS" w:hAnsi="Trebuchet MS" w:cs="Arial"/>
          <w:sz w:val="22"/>
          <w:szCs w:val="22"/>
        </w:rPr>
      </w:pPr>
      <w:r w:rsidRPr="00917B54">
        <w:rPr>
          <w:rFonts w:ascii="Trebuchet MS" w:hAnsi="Trebuchet MS" w:cs="Arial"/>
          <w:sz w:val="22"/>
          <w:szCs w:val="22"/>
        </w:rPr>
        <w:t xml:space="preserve">The preferred </w:t>
      </w:r>
      <w:r w:rsidR="00AB08A1" w:rsidRPr="00917B54">
        <w:rPr>
          <w:rFonts w:ascii="Trebuchet MS" w:hAnsi="Trebuchet MS" w:cs="Arial"/>
          <w:sz w:val="22"/>
          <w:szCs w:val="22"/>
        </w:rPr>
        <w:t>technical expert</w:t>
      </w:r>
      <w:r w:rsidR="00720C94" w:rsidRPr="00917B54">
        <w:rPr>
          <w:rFonts w:ascii="Trebuchet MS" w:hAnsi="Trebuchet MS" w:cs="Arial"/>
          <w:sz w:val="22"/>
          <w:szCs w:val="22"/>
        </w:rPr>
        <w:t>(s)</w:t>
      </w:r>
      <w:r w:rsidRPr="00917B54">
        <w:rPr>
          <w:rFonts w:ascii="Trebuchet MS" w:hAnsi="Trebuchet MS" w:cs="Arial"/>
          <w:sz w:val="22"/>
          <w:szCs w:val="22"/>
        </w:rPr>
        <w:t xml:space="preserve"> should hold the profile below:</w:t>
      </w:r>
    </w:p>
    <w:p w14:paraId="79C530AF" w14:textId="77777777" w:rsidR="008921BB" w:rsidRPr="00917B54" w:rsidRDefault="008921BB" w:rsidP="003E1217">
      <w:pPr>
        <w:rPr>
          <w:rFonts w:ascii="Trebuchet MS" w:hAnsi="Trebuchet MS" w:cs="Arial"/>
          <w:sz w:val="22"/>
          <w:szCs w:val="22"/>
        </w:rPr>
      </w:pPr>
    </w:p>
    <w:p w14:paraId="399C7599" w14:textId="428BE8ED" w:rsidR="00702C8C" w:rsidRPr="00917B54" w:rsidRDefault="00702C8C"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University degree required in a field relevant to this contract</w:t>
      </w:r>
      <w:r w:rsidR="00A93952" w:rsidRPr="00917B54">
        <w:rPr>
          <w:rFonts w:ascii="Trebuchet MS" w:hAnsi="Trebuchet MS" w:cs="Arial"/>
          <w:sz w:val="22"/>
          <w:szCs w:val="22"/>
        </w:rPr>
        <w:t xml:space="preserve">, such as hydrography, </w:t>
      </w:r>
      <w:r w:rsidR="009C5971" w:rsidRPr="00917B54">
        <w:rPr>
          <w:rFonts w:ascii="Trebuchet MS" w:hAnsi="Trebuchet MS" w:cs="Arial"/>
          <w:sz w:val="22"/>
          <w:szCs w:val="22"/>
        </w:rPr>
        <w:t>cartography or</w:t>
      </w:r>
      <w:r w:rsidR="00BC5A9F" w:rsidRPr="00917B54">
        <w:rPr>
          <w:rFonts w:ascii="Trebuchet MS" w:hAnsi="Trebuchet MS" w:cs="Arial"/>
          <w:sz w:val="22"/>
          <w:szCs w:val="22"/>
        </w:rPr>
        <w:t xml:space="preserve"> </w:t>
      </w:r>
      <w:r w:rsidR="00EC19DD" w:rsidRPr="00917B54">
        <w:rPr>
          <w:rFonts w:ascii="Trebuchet MS" w:hAnsi="Trebuchet MS" w:cs="Arial"/>
          <w:sz w:val="22"/>
          <w:szCs w:val="22"/>
        </w:rPr>
        <w:t>similar.</w:t>
      </w:r>
    </w:p>
    <w:p w14:paraId="4EB2C4E5" w14:textId="3347ACB4"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Demonstrable t</w:t>
      </w:r>
      <w:r w:rsidR="002176AC" w:rsidRPr="00917B54">
        <w:rPr>
          <w:rFonts w:ascii="Trebuchet MS" w:hAnsi="Trebuchet MS" w:cs="Arial"/>
          <w:sz w:val="22"/>
          <w:szCs w:val="22"/>
        </w:rPr>
        <w:t xml:space="preserve">echnical expertise in hydrography/cartography regarding the delimitation of maritime </w:t>
      </w:r>
      <w:r w:rsidR="00EC19DD" w:rsidRPr="00917B54">
        <w:rPr>
          <w:rFonts w:ascii="Trebuchet MS" w:hAnsi="Trebuchet MS" w:cs="Arial"/>
          <w:sz w:val="22"/>
          <w:szCs w:val="22"/>
        </w:rPr>
        <w:t>boundaries.</w:t>
      </w:r>
    </w:p>
    <w:p w14:paraId="780FDA16" w14:textId="2D4E01C8"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Demonstrable experience of more than 7 years working on the technical</w:t>
      </w:r>
      <w:r w:rsidR="005F0645" w:rsidRPr="00917B54">
        <w:rPr>
          <w:rFonts w:ascii="Trebuchet MS" w:hAnsi="Trebuchet MS" w:cs="Arial"/>
          <w:sz w:val="22"/>
          <w:szCs w:val="22"/>
        </w:rPr>
        <w:t xml:space="preserve"> </w:t>
      </w:r>
      <w:r w:rsidRPr="00917B54">
        <w:rPr>
          <w:rFonts w:ascii="Trebuchet MS" w:hAnsi="Trebuchet MS" w:cs="Arial"/>
          <w:sz w:val="22"/>
          <w:szCs w:val="22"/>
        </w:rPr>
        <w:t xml:space="preserve">aspects of maritime boundary </w:t>
      </w:r>
      <w:r w:rsidR="00EC19DD" w:rsidRPr="00917B54">
        <w:rPr>
          <w:rFonts w:ascii="Trebuchet MS" w:hAnsi="Trebuchet MS" w:cs="Arial"/>
          <w:sz w:val="22"/>
          <w:szCs w:val="22"/>
        </w:rPr>
        <w:t>delimitation.</w:t>
      </w:r>
    </w:p>
    <w:p w14:paraId="79782D55" w14:textId="633E1ACF"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Demonstrable experience of more than 7 years working with</w:t>
      </w:r>
      <w:r w:rsidR="002A1FF9" w:rsidRPr="00917B54">
        <w:rPr>
          <w:rFonts w:ascii="Trebuchet MS" w:hAnsi="Trebuchet MS" w:cs="Arial"/>
          <w:sz w:val="22"/>
          <w:szCs w:val="22"/>
        </w:rPr>
        <w:t xml:space="preserve"> and advising</w:t>
      </w:r>
      <w:r w:rsidRPr="00917B54">
        <w:rPr>
          <w:rFonts w:ascii="Trebuchet MS" w:hAnsi="Trebuchet MS" w:cs="Arial"/>
          <w:sz w:val="22"/>
          <w:szCs w:val="22"/>
        </w:rPr>
        <w:t xml:space="preserve"> governments, government department, and other stakeholders in the delimitation of maritime </w:t>
      </w:r>
      <w:r w:rsidR="00EC19DD" w:rsidRPr="00917B54">
        <w:rPr>
          <w:rFonts w:ascii="Trebuchet MS" w:hAnsi="Trebuchet MS" w:cs="Arial"/>
          <w:sz w:val="22"/>
          <w:szCs w:val="22"/>
        </w:rPr>
        <w:t>boundaries.</w:t>
      </w:r>
    </w:p>
    <w:p w14:paraId="1F3AB8F4" w14:textId="62B3A37A"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 xml:space="preserve">Demonstrable </w:t>
      </w:r>
      <w:r w:rsidR="001D382A" w:rsidRPr="00917B54">
        <w:rPr>
          <w:rFonts w:ascii="Trebuchet MS" w:hAnsi="Trebuchet MS" w:cs="Arial"/>
          <w:sz w:val="22"/>
          <w:szCs w:val="22"/>
        </w:rPr>
        <w:t>expertise</w:t>
      </w:r>
      <w:r w:rsidRPr="00917B54">
        <w:rPr>
          <w:rFonts w:ascii="Trebuchet MS" w:hAnsi="Trebuchet MS" w:cs="Arial"/>
          <w:sz w:val="22"/>
          <w:szCs w:val="22"/>
        </w:rPr>
        <w:t xml:space="preserve"> in the use of GIS software (</w:t>
      </w:r>
      <w:r w:rsidR="00F950DB" w:rsidRPr="00917B54">
        <w:rPr>
          <w:rFonts w:ascii="Trebuchet MS" w:hAnsi="Trebuchet MS" w:cs="Arial"/>
          <w:sz w:val="22"/>
          <w:szCs w:val="22"/>
        </w:rPr>
        <w:t xml:space="preserve">such as </w:t>
      </w:r>
      <w:r w:rsidRPr="00917B54">
        <w:rPr>
          <w:rFonts w:ascii="Trebuchet MS" w:hAnsi="Trebuchet MS" w:cs="Arial"/>
          <w:sz w:val="22"/>
          <w:szCs w:val="22"/>
        </w:rPr>
        <w:t xml:space="preserve">CARIS Limits and Boundaries) for the delimitation of maritime </w:t>
      </w:r>
      <w:r w:rsidR="00EC19DD" w:rsidRPr="00917B54">
        <w:rPr>
          <w:rFonts w:ascii="Trebuchet MS" w:hAnsi="Trebuchet MS" w:cs="Arial"/>
          <w:sz w:val="22"/>
          <w:szCs w:val="22"/>
        </w:rPr>
        <w:t>boundaries.</w:t>
      </w:r>
    </w:p>
    <w:p w14:paraId="1DE12BA8" w14:textId="3B323FB1" w:rsidR="002A1FF9" w:rsidRPr="00917B54" w:rsidRDefault="002A1FF9"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 xml:space="preserve">Experience </w:t>
      </w:r>
      <w:r w:rsidR="00900F92" w:rsidRPr="00917B54">
        <w:rPr>
          <w:rFonts w:ascii="Trebuchet MS" w:hAnsi="Trebuchet MS" w:cs="Arial"/>
          <w:sz w:val="22"/>
          <w:szCs w:val="22"/>
        </w:rPr>
        <w:t xml:space="preserve">working in or with </w:t>
      </w:r>
      <w:r w:rsidR="00B6600D" w:rsidRPr="00917B54">
        <w:rPr>
          <w:rFonts w:ascii="Trebuchet MS" w:hAnsi="Trebuchet MS" w:cs="Arial"/>
          <w:sz w:val="22"/>
          <w:szCs w:val="22"/>
        </w:rPr>
        <w:t xml:space="preserve">Small Island Developing States </w:t>
      </w:r>
      <w:r w:rsidR="0035596C" w:rsidRPr="00917B54">
        <w:rPr>
          <w:rFonts w:ascii="Trebuchet MS" w:hAnsi="Trebuchet MS" w:cs="Arial"/>
          <w:sz w:val="22"/>
          <w:szCs w:val="22"/>
        </w:rPr>
        <w:t xml:space="preserve">would be </w:t>
      </w:r>
      <w:r w:rsidR="00EC19DD" w:rsidRPr="00917B54">
        <w:rPr>
          <w:rFonts w:ascii="Trebuchet MS" w:hAnsi="Trebuchet MS" w:cs="Arial"/>
          <w:sz w:val="22"/>
          <w:szCs w:val="22"/>
        </w:rPr>
        <w:t>desirable.</w:t>
      </w:r>
    </w:p>
    <w:p w14:paraId="2F6657DA" w14:textId="5004093D"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 xml:space="preserve">Excellent interpersonal </w:t>
      </w:r>
      <w:r w:rsidR="00EC19DD" w:rsidRPr="00917B54">
        <w:rPr>
          <w:rFonts w:ascii="Trebuchet MS" w:hAnsi="Trebuchet MS" w:cs="Arial"/>
          <w:sz w:val="22"/>
          <w:szCs w:val="22"/>
        </w:rPr>
        <w:t>skills.</w:t>
      </w:r>
    </w:p>
    <w:p w14:paraId="18F45C45" w14:textId="3ADEA50D"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 xml:space="preserve">Excellent communication skills to build collaborative relationships and supportive engagement with </w:t>
      </w:r>
      <w:r w:rsidR="00EC19DD" w:rsidRPr="00917B54">
        <w:rPr>
          <w:rFonts w:ascii="Trebuchet MS" w:hAnsi="Trebuchet MS" w:cs="Arial"/>
          <w:sz w:val="22"/>
          <w:szCs w:val="22"/>
        </w:rPr>
        <w:t>stakeholders.</w:t>
      </w:r>
    </w:p>
    <w:p w14:paraId="0DB042AE" w14:textId="6B244D62"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 xml:space="preserve">Skilled at managing competing priorities and meeting tight </w:t>
      </w:r>
      <w:r w:rsidR="00EC19DD" w:rsidRPr="00917B54">
        <w:rPr>
          <w:rFonts w:ascii="Trebuchet MS" w:hAnsi="Trebuchet MS" w:cs="Arial"/>
          <w:sz w:val="22"/>
          <w:szCs w:val="22"/>
        </w:rPr>
        <w:t>deadlines.</w:t>
      </w:r>
    </w:p>
    <w:p w14:paraId="6B36B3D6" w14:textId="554E5047" w:rsidR="00A93952" w:rsidRPr="00917B54" w:rsidRDefault="00A93952" w:rsidP="003E1217">
      <w:pPr>
        <w:pStyle w:val="ListParagraph"/>
        <w:numPr>
          <w:ilvl w:val="0"/>
          <w:numId w:val="3"/>
        </w:numPr>
        <w:rPr>
          <w:rFonts w:ascii="Trebuchet MS" w:hAnsi="Trebuchet MS" w:cs="Arial"/>
          <w:sz w:val="22"/>
          <w:szCs w:val="22"/>
        </w:rPr>
      </w:pPr>
      <w:r w:rsidRPr="00917B54">
        <w:rPr>
          <w:rFonts w:ascii="Trebuchet MS" w:hAnsi="Trebuchet MS" w:cs="Arial"/>
          <w:sz w:val="22"/>
          <w:szCs w:val="22"/>
        </w:rPr>
        <w:t xml:space="preserve">Solid writing </w:t>
      </w:r>
      <w:r w:rsidR="00EC19DD" w:rsidRPr="00917B54">
        <w:rPr>
          <w:rFonts w:ascii="Trebuchet MS" w:hAnsi="Trebuchet MS" w:cs="Arial"/>
          <w:sz w:val="22"/>
          <w:szCs w:val="22"/>
        </w:rPr>
        <w:t>abilities.</w:t>
      </w:r>
    </w:p>
    <w:p w14:paraId="422F6096" w14:textId="46118A4F" w:rsidR="002176AC" w:rsidRPr="00D40156" w:rsidRDefault="00A93952" w:rsidP="003E1217">
      <w:pPr>
        <w:pStyle w:val="ListParagraph"/>
        <w:numPr>
          <w:ilvl w:val="0"/>
          <w:numId w:val="3"/>
        </w:numPr>
        <w:overflowPunct w:val="0"/>
        <w:autoSpaceDE w:val="0"/>
        <w:autoSpaceDN w:val="0"/>
        <w:adjustRightInd w:val="0"/>
        <w:textAlignment w:val="baseline"/>
        <w:rPr>
          <w:rFonts w:ascii="Trebuchet MS" w:hAnsi="Trebuchet MS"/>
          <w:sz w:val="22"/>
          <w:szCs w:val="22"/>
        </w:rPr>
      </w:pPr>
      <w:r w:rsidRPr="00D40156">
        <w:rPr>
          <w:rFonts w:ascii="Trebuchet MS" w:hAnsi="Trebuchet MS" w:cs="Arial"/>
          <w:sz w:val="22"/>
          <w:szCs w:val="22"/>
        </w:rPr>
        <w:t>A strong commitment to partnership and collaborative approaches.</w:t>
      </w:r>
    </w:p>
    <w:sectPr w:rsidR="002176AC" w:rsidRPr="00D40156">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8F41" w14:textId="77777777" w:rsidR="00F85B8F" w:rsidRDefault="00F85B8F">
      <w:r>
        <w:separator/>
      </w:r>
    </w:p>
  </w:endnote>
  <w:endnote w:type="continuationSeparator" w:id="0">
    <w:p w14:paraId="47392638" w14:textId="77777777" w:rsidR="00F85B8F" w:rsidRDefault="00F8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Ocean Sans MT Book">
    <w:altName w:val="Corbe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DCB7" w14:textId="77777777" w:rsidR="00F85B8F" w:rsidRDefault="00F85B8F">
      <w:r>
        <w:separator/>
      </w:r>
    </w:p>
  </w:footnote>
  <w:footnote w:type="continuationSeparator" w:id="0">
    <w:p w14:paraId="637DFEF0" w14:textId="77777777" w:rsidR="00F85B8F" w:rsidRDefault="00F85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13D1"/>
    <w:multiLevelType w:val="hybridMultilevel"/>
    <w:tmpl w:val="EB1AF606"/>
    <w:lvl w:ilvl="0" w:tplc="07A6C40E">
      <w:start w:val="1"/>
      <w:numFmt w:val="decimal"/>
      <w:lvlText w:val="%1."/>
      <w:lvlJc w:val="left"/>
      <w:pPr>
        <w:tabs>
          <w:tab w:val="num" w:pos="459"/>
        </w:tabs>
        <w:ind w:left="459" w:hanging="360"/>
      </w:pPr>
      <w:rPr>
        <w:rFonts w:ascii="Arial" w:hAnsi="Arial" w:cs="Arial" w:hint="default"/>
      </w:rPr>
    </w:lvl>
    <w:lvl w:ilvl="1" w:tplc="08090019" w:tentative="1">
      <w:start w:val="1"/>
      <w:numFmt w:val="lowerLetter"/>
      <w:lvlText w:val="%2."/>
      <w:lvlJc w:val="left"/>
      <w:pPr>
        <w:tabs>
          <w:tab w:val="num" w:pos="1179"/>
        </w:tabs>
        <w:ind w:left="1179" w:hanging="360"/>
      </w:pPr>
    </w:lvl>
    <w:lvl w:ilvl="2" w:tplc="0809001B" w:tentative="1">
      <w:start w:val="1"/>
      <w:numFmt w:val="lowerRoman"/>
      <w:lvlText w:val="%3."/>
      <w:lvlJc w:val="right"/>
      <w:pPr>
        <w:tabs>
          <w:tab w:val="num" w:pos="1899"/>
        </w:tabs>
        <w:ind w:left="1899" w:hanging="180"/>
      </w:pPr>
    </w:lvl>
    <w:lvl w:ilvl="3" w:tplc="0809000F" w:tentative="1">
      <w:start w:val="1"/>
      <w:numFmt w:val="decimal"/>
      <w:lvlText w:val="%4."/>
      <w:lvlJc w:val="left"/>
      <w:pPr>
        <w:tabs>
          <w:tab w:val="num" w:pos="2619"/>
        </w:tabs>
        <w:ind w:left="2619" w:hanging="360"/>
      </w:pPr>
    </w:lvl>
    <w:lvl w:ilvl="4" w:tplc="08090019" w:tentative="1">
      <w:start w:val="1"/>
      <w:numFmt w:val="lowerLetter"/>
      <w:lvlText w:val="%5."/>
      <w:lvlJc w:val="left"/>
      <w:pPr>
        <w:tabs>
          <w:tab w:val="num" w:pos="3339"/>
        </w:tabs>
        <w:ind w:left="3339" w:hanging="360"/>
      </w:pPr>
    </w:lvl>
    <w:lvl w:ilvl="5" w:tplc="0809001B" w:tentative="1">
      <w:start w:val="1"/>
      <w:numFmt w:val="lowerRoman"/>
      <w:lvlText w:val="%6."/>
      <w:lvlJc w:val="right"/>
      <w:pPr>
        <w:tabs>
          <w:tab w:val="num" w:pos="4059"/>
        </w:tabs>
        <w:ind w:left="4059" w:hanging="180"/>
      </w:pPr>
    </w:lvl>
    <w:lvl w:ilvl="6" w:tplc="0809000F" w:tentative="1">
      <w:start w:val="1"/>
      <w:numFmt w:val="decimal"/>
      <w:lvlText w:val="%7."/>
      <w:lvlJc w:val="left"/>
      <w:pPr>
        <w:tabs>
          <w:tab w:val="num" w:pos="4779"/>
        </w:tabs>
        <w:ind w:left="4779" w:hanging="360"/>
      </w:pPr>
    </w:lvl>
    <w:lvl w:ilvl="7" w:tplc="08090019" w:tentative="1">
      <w:start w:val="1"/>
      <w:numFmt w:val="lowerLetter"/>
      <w:lvlText w:val="%8."/>
      <w:lvlJc w:val="left"/>
      <w:pPr>
        <w:tabs>
          <w:tab w:val="num" w:pos="5499"/>
        </w:tabs>
        <w:ind w:left="5499" w:hanging="360"/>
      </w:pPr>
    </w:lvl>
    <w:lvl w:ilvl="8" w:tplc="0809001B" w:tentative="1">
      <w:start w:val="1"/>
      <w:numFmt w:val="lowerRoman"/>
      <w:lvlText w:val="%9."/>
      <w:lvlJc w:val="right"/>
      <w:pPr>
        <w:tabs>
          <w:tab w:val="num" w:pos="6219"/>
        </w:tabs>
        <w:ind w:left="6219" w:hanging="180"/>
      </w:pPr>
    </w:lvl>
  </w:abstractNum>
  <w:abstractNum w:abstractNumId="1" w15:restartNumberingAfterBreak="0">
    <w:nsid w:val="106B01BB"/>
    <w:multiLevelType w:val="hybridMultilevel"/>
    <w:tmpl w:val="2FE4C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503896"/>
    <w:multiLevelType w:val="hybridMultilevel"/>
    <w:tmpl w:val="3792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CD50E8"/>
    <w:multiLevelType w:val="hybridMultilevel"/>
    <w:tmpl w:val="AB0C87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0D725E"/>
    <w:multiLevelType w:val="hybridMultilevel"/>
    <w:tmpl w:val="AE8CD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542965">
    <w:abstractNumId w:val="0"/>
  </w:num>
  <w:num w:numId="2" w16cid:durableId="1650555995">
    <w:abstractNumId w:val="1"/>
  </w:num>
  <w:num w:numId="3" w16cid:durableId="1906722535">
    <w:abstractNumId w:val="2"/>
  </w:num>
  <w:num w:numId="4" w16cid:durableId="402994415">
    <w:abstractNumId w:val="4"/>
  </w:num>
  <w:num w:numId="5" w16cid:durableId="219748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zQytjAyMLIwNLFQ0lEKTi0uzszPAykwrAUAYXvD4iwAAAA="/>
  </w:docVars>
  <w:rsids>
    <w:rsidRoot w:val="002C57EC"/>
    <w:rsid w:val="00000354"/>
    <w:rsid w:val="00010A27"/>
    <w:rsid w:val="0001427A"/>
    <w:rsid w:val="00016F9C"/>
    <w:rsid w:val="0002568A"/>
    <w:rsid w:val="00032B2C"/>
    <w:rsid w:val="0004184F"/>
    <w:rsid w:val="00045D5A"/>
    <w:rsid w:val="000525C0"/>
    <w:rsid w:val="000539B2"/>
    <w:rsid w:val="00062062"/>
    <w:rsid w:val="0006511B"/>
    <w:rsid w:val="00076424"/>
    <w:rsid w:val="000772CA"/>
    <w:rsid w:val="00093A19"/>
    <w:rsid w:val="000A1D67"/>
    <w:rsid w:val="000A2CD7"/>
    <w:rsid w:val="000A4327"/>
    <w:rsid w:val="000A5B35"/>
    <w:rsid w:val="000A5D76"/>
    <w:rsid w:val="000A78DF"/>
    <w:rsid w:val="000B1407"/>
    <w:rsid w:val="000B1834"/>
    <w:rsid w:val="000C6C46"/>
    <w:rsid w:val="000E0B4F"/>
    <w:rsid w:val="000E35C7"/>
    <w:rsid w:val="000E537E"/>
    <w:rsid w:val="000F2EE8"/>
    <w:rsid w:val="000F3BD8"/>
    <w:rsid w:val="00100287"/>
    <w:rsid w:val="0010456A"/>
    <w:rsid w:val="001046D1"/>
    <w:rsid w:val="0012212F"/>
    <w:rsid w:val="001332AE"/>
    <w:rsid w:val="00141BA1"/>
    <w:rsid w:val="001547E7"/>
    <w:rsid w:val="00160375"/>
    <w:rsid w:val="001638BB"/>
    <w:rsid w:val="00176333"/>
    <w:rsid w:val="00177A1A"/>
    <w:rsid w:val="00181192"/>
    <w:rsid w:val="00191B8B"/>
    <w:rsid w:val="0019688E"/>
    <w:rsid w:val="00197CC4"/>
    <w:rsid w:val="001A552A"/>
    <w:rsid w:val="001B7E11"/>
    <w:rsid w:val="001C7A6F"/>
    <w:rsid w:val="001D382A"/>
    <w:rsid w:val="001E231B"/>
    <w:rsid w:val="001F0383"/>
    <w:rsid w:val="001F7CC8"/>
    <w:rsid w:val="002055A2"/>
    <w:rsid w:val="0020640E"/>
    <w:rsid w:val="00215E98"/>
    <w:rsid w:val="002176AC"/>
    <w:rsid w:val="00224EC0"/>
    <w:rsid w:val="00226AF0"/>
    <w:rsid w:val="00232A79"/>
    <w:rsid w:val="002361C4"/>
    <w:rsid w:val="00237005"/>
    <w:rsid w:val="002507DF"/>
    <w:rsid w:val="00252507"/>
    <w:rsid w:val="002609F2"/>
    <w:rsid w:val="00261476"/>
    <w:rsid w:val="00262DDA"/>
    <w:rsid w:val="00263C07"/>
    <w:rsid w:val="00264533"/>
    <w:rsid w:val="002674A4"/>
    <w:rsid w:val="00270F2B"/>
    <w:rsid w:val="00272F88"/>
    <w:rsid w:val="0027688F"/>
    <w:rsid w:val="00276CE7"/>
    <w:rsid w:val="0027709D"/>
    <w:rsid w:val="0028555C"/>
    <w:rsid w:val="00285BC1"/>
    <w:rsid w:val="002935CF"/>
    <w:rsid w:val="00295783"/>
    <w:rsid w:val="00295DD9"/>
    <w:rsid w:val="002A1FF9"/>
    <w:rsid w:val="002B3FD3"/>
    <w:rsid w:val="002B5BFB"/>
    <w:rsid w:val="002C57EC"/>
    <w:rsid w:val="002C7850"/>
    <w:rsid w:val="002D0406"/>
    <w:rsid w:val="002E2841"/>
    <w:rsid w:val="002F052C"/>
    <w:rsid w:val="002F4277"/>
    <w:rsid w:val="002F4D23"/>
    <w:rsid w:val="00301797"/>
    <w:rsid w:val="00301AA2"/>
    <w:rsid w:val="00304B30"/>
    <w:rsid w:val="003136EC"/>
    <w:rsid w:val="00322EA3"/>
    <w:rsid w:val="003267AE"/>
    <w:rsid w:val="00327889"/>
    <w:rsid w:val="0033274F"/>
    <w:rsid w:val="003356E2"/>
    <w:rsid w:val="0034582C"/>
    <w:rsid w:val="00353451"/>
    <w:rsid w:val="00354182"/>
    <w:rsid w:val="0035596C"/>
    <w:rsid w:val="00360711"/>
    <w:rsid w:val="00380242"/>
    <w:rsid w:val="003810BE"/>
    <w:rsid w:val="003814B6"/>
    <w:rsid w:val="003929E2"/>
    <w:rsid w:val="0039434E"/>
    <w:rsid w:val="00396EB6"/>
    <w:rsid w:val="003A5C21"/>
    <w:rsid w:val="003A7D3C"/>
    <w:rsid w:val="003B5BB5"/>
    <w:rsid w:val="003D0FE7"/>
    <w:rsid w:val="003E1217"/>
    <w:rsid w:val="003F2418"/>
    <w:rsid w:val="003F4360"/>
    <w:rsid w:val="00400ADC"/>
    <w:rsid w:val="004077FE"/>
    <w:rsid w:val="00416E7B"/>
    <w:rsid w:val="00433FEC"/>
    <w:rsid w:val="00437136"/>
    <w:rsid w:val="00453D2F"/>
    <w:rsid w:val="00462938"/>
    <w:rsid w:val="004638CD"/>
    <w:rsid w:val="00472248"/>
    <w:rsid w:val="00483E6D"/>
    <w:rsid w:val="00484129"/>
    <w:rsid w:val="004850A2"/>
    <w:rsid w:val="004854F8"/>
    <w:rsid w:val="00497C6F"/>
    <w:rsid w:val="004A040B"/>
    <w:rsid w:val="004B49D7"/>
    <w:rsid w:val="004B61C3"/>
    <w:rsid w:val="004B6381"/>
    <w:rsid w:val="004C036F"/>
    <w:rsid w:val="004C0921"/>
    <w:rsid w:val="004C30F3"/>
    <w:rsid w:val="004C33FC"/>
    <w:rsid w:val="004C4381"/>
    <w:rsid w:val="004C5678"/>
    <w:rsid w:val="004C78C8"/>
    <w:rsid w:val="004D04C9"/>
    <w:rsid w:val="004D0BE6"/>
    <w:rsid w:val="004E131B"/>
    <w:rsid w:val="004E22F8"/>
    <w:rsid w:val="004F4AD6"/>
    <w:rsid w:val="004F61C4"/>
    <w:rsid w:val="004F671B"/>
    <w:rsid w:val="00502D62"/>
    <w:rsid w:val="005038FC"/>
    <w:rsid w:val="00510154"/>
    <w:rsid w:val="005107EB"/>
    <w:rsid w:val="005108D4"/>
    <w:rsid w:val="00513745"/>
    <w:rsid w:val="0051385B"/>
    <w:rsid w:val="005176D3"/>
    <w:rsid w:val="005306AC"/>
    <w:rsid w:val="00530A5A"/>
    <w:rsid w:val="00537CF9"/>
    <w:rsid w:val="00551318"/>
    <w:rsid w:val="005729DA"/>
    <w:rsid w:val="0057339E"/>
    <w:rsid w:val="00574514"/>
    <w:rsid w:val="00574F17"/>
    <w:rsid w:val="005768C0"/>
    <w:rsid w:val="00581652"/>
    <w:rsid w:val="005908BE"/>
    <w:rsid w:val="00597D1E"/>
    <w:rsid w:val="00597EA8"/>
    <w:rsid w:val="005A118A"/>
    <w:rsid w:val="005A4190"/>
    <w:rsid w:val="005A7040"/>
    <w:rsid w:val="005B4AB2"/>
    <w:rsid w:val="005B4BFB"/>
    <w:rsid w:val="005C01B7"/>
    <w:rsid w:val="005C7A55"/>
    <w:rsid w:val="005D2075"/>
    <w:rsid w:val="005D38A5"/>
    <w:rsid w:val="005F0645"/>
    <w:rsid w:val="0061012D"/>
    <w:rsid w:val="0061034C"/>
    <w:rsid w:val="006105D7"/>
    <w:rsid w:val="0063195F"/>
    <w:rsid w:val="0063211D"/>
    <w:rsid w:val="0064014E"/>
    <w:rsid w:val="006416FE"/>
    <w:rsid w:val="00646245"/>
    <w:rsid w:val="00670AC6"/>
    <w:rsid w:val="00671A5E"/>
    <w:rsid w:val="00674B34"/>
    <w:rsid w:val="00674FC4"/>
    <w:rsid w:val="00680299"/>
    <w:rsid w:val="006A4451"/>
    <w:rsid w:val="006B3962"/>
    <w:rsid w:val="006C420C"/>
    <w:rsid w:val="006C706F"/>
    <w:rsid w:val="006D0ABB"/>
    <w:rsid w:val="006D5841"/>
    <w:rsid w:val="006D74B9"/>
    <w:rsid w:val="006E139D"/>
    <w:rsid w:val="006E3C10"/>
    <w:rsid w:val="006F38F0"/>
    <w:rsid w:val="006F408D"/>
    <w:rsid w:val="006F41AF"/>
    <w:rsid w:val="00700782"/>
    <w:rsid w:val="00701CC9"/>
    <w:rsid w:val="00702C8C"/>
    <w:rsid w:val="0070DF6E"/>
    <w:rsid w:val="00712707"/>
    <w:rsid w:val="00715F6E"/>
    <w:rsid w:val="00720C94"/>
    <w:rsid w:val="00720E60"/>
    <w:rsid w:val="00732645"/>
    <w:rsid w:val="00733759"/>
    <w:rsid w:val="00751792"/>
    <w:rsid w:val="00752644"/>
    <w:rsid w:val="00765252"/>
    <w:rsid w:val="007656E5"/>
    <w:rsid w:val="00770A9D"/>
    <w:rsid w:val="00777409"/>
    <w:rsid w:val="00783BDE"/>
    <w:rsid w:val="0078574E"/>
    <w:rsid w:val="00795600"/>
    <w:rsid w:val="007B56B7"/>
    <w:rsid w:val="007B6B36"/>
    <w:rsid w:val="007C269A"/>
    <w:rsid w:val="007C4F5D"/>
    <w:rsid w:val="007C76E4"/>
    <w:rsid w:val="007D45F1"/>
    <w:rsid w:val="007D520D"/>
    <w:rsid w:val="007D698E"/>
    <w:rsid w:val="007E0726"/>
    <w:rsid w:val="007F4AD3"/>
    <w:rsid w:val="007F654A"/>
    <w:rsid w:val="0080452F"/>
    <w:rsid w:val="008074A3"/>
    <w:rsid w:val="00810523"/>
    <w:rsid w:val="00815D89"/>
    <w:rsid w:val="00820EDE"/>
    <w:rsid w:val="0082640C"/>
    <w:rsid w:val="00836943"/>
    <w:rsid w:val="00847454"/>
    <w:rsid w:val="008518C5"/>
    <w:rsid w:val="0085B5E6"/>
    <w:rsid w:val="00874B25"/>
    <w:rsid w:val="008804C0"/>
    <w:rsid w:val="00880BDB"/>
    <w:rsid w:val="008857B2"/>
    <w:rsid w:val="008877A8"/>
    <w:rsid w:val="008921BB"/>
    <w:rsid w:val="00894466"/>
    <w:rsid w:val="008A11C4"/>
    <w:rsid w:val="008A44F2"/>
    <w:rsid w:val="008B3691"/>
    <w:rsid w:val="008C0D79"/>
    <w:rsid w:val="008C31D3"/>
    <w:rsid w:val="008D301E"/>
    <w:rsid w:val="008D4B70"/>
    <w:rsid w:val="008D72E3"/>
    <w:rsid w:val="008E4FF6"/>
    <w:rsid w:val="00900F92"/>
    <w:rsid w:val="00905E52"/>
    <w:rsid w:val="00906FC9"/>
    <w:rsid w:val="0090757A"/>
    <w:rsid w:val="00917AEC"/>
    <w:rsid w:val="00917B54"/>
    <w:rsid w:val="00922475"/>
    <w:rsid w:val="00925027"/>
    <w:rsid w:val="00941EF6"/>
    <w:rsid w:val="0094743C"/>
    <w:rsid w:val="00956536"/>
    <w:rsid w:val="00956F85"/>
    <w:rsid w:val="009631BD"/>
    <w:rsid w:val="009632E4"/>
    <w:rsid w:val="00963398"/>
    <w:rsid w:val="00964AF0"/>
    <w:rsid w:val="00966660"/>
    <w:rsid w:val="00970C91"/>
    <w:rsid w:val="009A2236"/>
    <w:rsid w:val="009A6803"/>
    <w:rsid w:val="009C49B0"/>
    <w:rsid w:val="009C5971"/>
    <w:rsid w:val="009D0B9F"/>
    <w:rsid w:val="009D4115"/>
    <w:rsid w:val="009D56F9"/>
    <w:rsid w:val="009D6CBD"/>
    <w:rsid w:val="009E4564"/>
    <w:rsid w:val="009F0A72"/>
    <w:rsid w:val="009F16A7"/>
    <w:rsid w:val="009F323B"/>
    <w:rsid w:val="009F36C3"/>
    <w:rsid w:val="00A02EEA"/>
    <w:rsid w:val="00A06F3F"/>
    <w:rsid w:val="00A113C5"/>
    <w:rsid w:val="00A16981"/>
    <w:rsid w:val="00A23C50"/>
    <w:rsid w:val="00A334AC"/>
    <w:rsid w:val="00A350A9"/>
    <w:rsid w:val="00A35BB2"/>
    <w:rsid w:val="00A4379A"/>
    <w:rsid w:val="00A45093"/>
    <w:rsid w:val="00A5072E"/>
    <w:rsid w:val="00A52A36"/>
    <w:rsid w:val="00A54644"/>
    <w:rsid w:val="00A65C9E"/>
    <w:rsid w:val="00A72520"/>
    <w:rsid w:val="00A73387"/>
    <w:rsid w:val="00A82ACD"/>
    <w:rsid w:val="00A93952"/>
    <w:rsid w:val="00AA419F"/>
    <w:rsid w:val="00AA7B9E"/>
    <w:rsid w:val="00AB08A1"/>
    <w:rsid w:val="00AE0419"/>
    <w:rsid w:val="00AE4CAB"/>
    <w:rsid w:val="00AE51DA"/>
    <w:rsid w:val="00B14AB0"/>
    <w:rsid w:val="00B22F6F"/>
    <w:rsid w:val="00B25BCE"/>
    <w:rsid w:val="00B27E6C"/>
    <w:rsid w:val="00B35C53"/>
    <w:rsid w:val="00B44998"/>
    <w:rsid w:val="00B51A1D"/>
    <w:rsid w:val="00B615EB"/>
    <w:rsid w:val="00B6600D"/>
    <w:rsid w:val="00B73453"/>
    <w:rsid w:val="00B77991"/>
    <w:rsid w:val="00B8020E"/>
    <w:rsid w:val="00B960B8"/>
    <w:rsid w:val="00BA7CCA"/>
    <w:rsid w:val="00BB3923"/>
    <w:rsid w:val="00BC4229"/>
    <w:rsid w:val="00BC5A9F"/>
    <w:rsid w:val="00BC7CBE"/>
    <w:rsid w:val="00BD0762"/>
    <w:rsid w:val="00BD3D13"/>
    <w:rsid w:val="00BD57DC"/>
    <w:rsid w:val="00BF089E"/>
    <w:rsid w:val="00C01D50"/>
    <w:rsid w:val="00C14A22"/>
    <w:rsid w:val="00C204FD"/>
    <w:rsid w:val="00C305B3"/>
    <w:rsid w:val="00C30627"/>
    <w:rsid w:val="00C32E1D"/>
    <w:rsid w:val="00C44D13"/>
    <w:rsid w:val="00C4774B"/>
    <w:rsid w:val="00C5085B"/>
    <w:rsid w:val="00C511E0"/>
    <w:rsid w:val="00C52423"/>
    <w:rsid w:val="00C56254"/>
    <w:rsid w:val="00C60FA3"/>
    <w:rsid w:val="00C61933"/>
    <w:rsid w:val="00C66D04"/>
    <w:rsid w:val="00C79887"/>
    <w:rsid w:val="00C83774"/>
    <w:rsid w:val="00C9077E"/>
    <w:rsid w:val="00C925D1"/>
    <w:rsid w:val="00CA6E68"/>
    <w:rsid w:val="00CB29ED"/>
    <w:rsid w:val="00CB7DE6"/>
    <w:rsid w:val="00CC1BA5"/>
    <w:rsid w:val="00CC4B54"/>
    <w:rsid w:val="00CE4691"/>
    <w:rsid w:val="00D00B61"/>
    <w:rsid w:val="00D04208"/>
    <w:rsid w:val="00D04B97"/>
    <w:rsid w:val="00D06CE7"/>
    <w:rsid w:val="00D10443"/>
    <w:rsid w:val="00D17C6E"/>
    <w:rsid w:val="00D21E17"/>
    <w:rsid w:val="00D23D4D"/>
    <w:rsid w:val="00D340A4"/>
    <w:rsid w:val="00D40156"/>
    <w:rsid w:val="00D56904"/>
    <w:rsid w:val="00D64D23"/>
    <w:rsid w:val="00D70B57"/>
    <w:rsid w:val="00D714A3"/>
    <w:rsid w:val="00D71E48"/>
    <w:rsid w:val="00D92248"/>
    <w:rsid w:val="00D92CD5"/>
    <w:rsid w:val="00D956E5"/>
    <w:rsid w:val="00DA4959"/>
    <w:rsid w:val="00DA6A02"/>
    <w:rsid w:val="00DA766E"/>
    <w:rsid w:val="00DB3C63"/>
    <w:rsid w:val="00DC695D"/>
    <w:rsid w:val="00DD2F7D"/>
    <w:rsid w:val="00DD3FE0"/>
    <w:rsid w:val="00DE5BCD"/>
    <w:rsid w:val="00DE7F16"/>
    <w:rsid w:val="00DF44CD"/>
    <w:rsid w:val="00DF610E"/>
    <w:rsid w:val="00E01051"/>
    <w:rsid w:val="00E06D79"/>
    <w:rsid w:val="00E23833"/>
    <w:rsid w:val="00E25B11"/>
    <w:rsid w:val="00E37D51"/>
    <w:rsid w:val="00E41222"/>
    <w:rsid w:val="00E5140A"/>
    <w:rsid w:val="00E706C9"/>
    <w:rsid w:val="00E7783E"/>
    <w:rsid w:val="00E8358B"/>
    <w:rsid w:val="00E9114A"/>
    <w:rsid w:val="00E9365B"/>
    <w:rsid w:val="00E964E8"/>
    <w:rsid w:val="00EB46BB"/>
    <w:rsid w:val="00EB5A51"/>
    <w:rsid w:val="00EC1085"/>
    <w:rsid w:val="00EC19DD"/>
    <w:rsid w:val="00EC21FB"/>
    <w:rsid w:val="00ED1FE6"/>
    <w:rsid w:val="00ED2F2B"/>
    <w:rsid w:val="00ED2F2C"/>
    <w:rsid w:val="00EE07AF"/>
    <w:rsid w:val="00EE53E1"/>
    <w:rsid w:val="00EE7455"/>
    <w:rsid w:val="00EF6125"/>
    <w:rsid w:val="00EF6934"/>
    <w:rsid w:val="00F1009A"/>
    <w:rsid w:val="00F1077E"/>
    <w:rsid w:val="00F158AF"/>
    <w:rsid w:val="00F32E8F"/>
    <w:rsid w:val="00F513C6"/>
    <w:rsid w:val="00F706CE"/>
    <w:rsid w:val="00F7650E"/>
    <w:rsid w:val="00F85B8F"/>
    <w:rsid w:val="00F945B7"/>
    <w:rsid w:val="00F950DB"/>
    <w:rsid w:val="00F97FF0"/>
    <w:rsid w:val="00FA0137"/>
    <w:rsid w:val="00FA6FAD"/>
    <w:rsid w:val="00FB4D39"/>
    <w:rsid w:val="00FD0E0E"/>
    <w:rsid w:val="00FD4A25"/>
    <w:rsid w:val="00FD5612"/>
    <w:rsid w:val="00FE3CF3"/>
    <w:rsid w:val="00FE7D36"/>
    <w:rsid w:val="00FF0DE2"/>
    <w:rsid w:val="00FF3D62"/>
    <w:rsid w:val="0280C4A6"/>
    <w:rsid w:val="029BBAB4"/>
    <w:rsid w:val="03744A21"/>
    <w:rsid w:val="05793C53"/>
    <w:rsid w:val="0596E668"/>
    <w:rsid w:val="06E52142"/>
    <w:rsid w:val="0755E3D1"/>
    <w:rsid w:val="089E99FF"/>
    <w:rsid w:val="08AEA4F9"/>
    <w:rsid w:val="0AB97822"/>
    <w:rsid w:val="0C7C3ABB"/>
    <w:rsid w:val="0CA8DEBF"/>
    <w:rsid w:val="0D71D541"/>
    <w:rsid w:val="0EA96D59"/>
    <w:rsid w:val="0FA0A967"/>
    <w:rsid w:val="1001232B"/>
    <w:rsid w:val="1126B4A9"/>
    <w:rsid w:val="11EF66D2"/>
    <w:rsid w:val="11FC5DC8"/>
    <w:rsid w:val="1213BF9D"/>
    <w:rsid w:val="12C28F2C"/>
    <w:rsid w:val="134030CD"/>
    <w:rsid w:val="13F7421F"/>
    <w:rsid w:val="155BDDA7"/>
    <w:rsid w:val="16137AAE"/>
    <w:rsid w:val="16B4A005"/>
    <w:rsid w:val="1707BB8E"/>
    <w:rsid w:val="184315E6"/>
    <w:rsid w:val="18A3A86E"/>
    <w:rsid w:val="1901812D"/>
    <w:rsid w:val="1A4D7B57"/>
    <w:rsid w:val="1B853D67"/>
    <w:rsid w:val="1D526926"/>
    <w:rsid w:val="1D6F369B"/>
    <w:rsid w:val="1D73B68C"/>
    <w:rsid w:val="1E25867D"/>
    <w:rsid w:val="1E83729F"/>
    <w:rsid w:val="1EA6B60C"/>
    <w:rsid w:val="1EF9A2C5"/>
    <w:rsid w:val="1F3C277E"/>
    <w:rsid w:val="21A4897A"/>
    <w:rsid w:val="21D7816F"/>
    <w:rsid w:val="21E8F9B4"/>
    <w:rsid w:val="2221D171"/>
    <w:rsid w:val="230C325F"/>
    <w:rsid w:val="23EB6F08"/>
    <w:rsid w:val="24810B04"/>
    <w:rsid w:val="24EAAC92"/>
    <w:rsid w:val="25A2F958"/>
    <w:rsid w:val="26A83C61"/>
    <w:rsid w:val="279DE37F"/>
    <w:rsid w:val="27FBE6CB"/>
    <w:rsid w:val="28988209"/>
    <w:rsid w:val="2A086DD5"/>
    <w:rsid w:val="2A22C16F"/>
    <w:rsid w:val="2BBAB8FE"/>
    <w:rsid w:val="2CA95AD6"/>
    <w:rsid w:val="2D8ADE59"/>
    <w:rsid w:val="2FE7E5B3"/>
    <w:rsid w:val="3142FC23"/>
    <w:rsid w:val="321F9A31"/>
    <w:rsid w:val="323E9377"/>
    <w:rsid w:val="32ABC8A0"/>
    <w:rsid w:val="32B4C91E"/>
    <w:rsid w:val="33F4B3EA"/>
    <w:rsid w:val="34FF1D11"/>
    <w:rsid w:val="3604F5BF"/>
    <w:rsid w:val="375F0918"/>
    <w:rsid w:val="38D4EE2A"/>
    <w:rsid w:val="399B7D6C"/>
    <w:rsid w:val="3BC6E337"/>
    <w:rsid w:val="3C7F652C"/>
    <w:rsid w:val="3CF8E38F"/>
    <w:rsid w:val="3D9EFD8D"/>
    <w:rsid w:val="3EA45C24"/>
    <w:rsid w:val="3FEE2748"/>
    <w:rsid w:val="4039A08A"/>
    <w:rsid w:val="409B8FFA"/>
    <w:rsid w:val="41AD59F4"/>
    <w:rsid w:val="41C9746C"/>
    <w:rsid w:val="4253FF3F"/>
    <w:rsid w:val="44C19A66"/>
    <w:rsid w:val="44D58639"/>
    <w:rsid w:val="44DB5FF8"/>
    <w:rsid w:val="45D607C8"/>
    <w:rsid w:val="478EA4A4"/>
    <w:rsid w:val="484CC760"/>
    <w:rsid w:val="48E57A49"/>
    <w:rsid w:val="4C4C99B3"/>
    <w:rsid w:val="4C7F08F2"/>
    <w:rsid w:val="4CD2265C"/>
    <w:rsid w:val="4D7F2009"/>
    <w:rsid w:val="4E66F22A"/>
    <w:rsid w:val="50CD0BB7"/>
    <w:rsid w:val="51B6FBF5"/>
    <w:rsid w:val="523B1AA3"/>
    <w:rsid w:val="547D47FD"/>
    <w:rsid w:val="54AD8E2A"/>
    <w:rsid w:val="5715009B"/>
    <w:rsid w:val="5798CF65"/>
    <w:rsid w:val="595E1E4D"/>
    <w:rsid w:val="59D7E4E8"/>
    <w:rsid w:val="5ACE164C"/>
    <w:rsid w:val="5B6CC6D7"/>
    <w:rsid w:val="5C645BC7"/>
    <w:rsid w:val="5E954464"/>
    <w:rsid w:val="5EF19402"/>
    <w:rsid w:val="5F92B24D"/>
    <w:rsid w:val="5FD34299"/>
    <w:rsid w:val="5FDAA35A"/>
    <w:rsid w:val="601403CB"/>
    <w:rsid w:val="6145BE60"/>
    <w:rsid w:val="6238BBFC"/>
    <w:rsid w:val="627E239D"/>
    <w:rsid w:val="62FDFF2B"/>
    <w:rsid w:val="6308EE5F"/>
    <w:rsid w:val="65428C7E"/>
    <w:rsid w:val="658FF09A"/>
    <w:rsid w:val="65946750"/>
    <w:rsid w:val="67257546"/>
    <w:rsid w:val="6994A383"/>
    <w:rsid w:val="6B4BA0CE"/>
    <w:rsid w:val="6B539CE0"/>
    <w:rsid w:val="6F2F02C3"/>
    <w:rsid w:val="6F4E6934"/>
    <w:rsid w:val="6F5F7843"/>
    <w:rsid w:val="6FBE66AA"/>
    <w:rsid w:val="707231EF"/>
    <w:rsid w:val="715C1EFA"/>
    <w:rsid w:val="726CA7BA"/>
    <w:rsid w:val="72BD8A2C"/>
    <w:rsid w:val="739B8153"/>
    <w:rsid w:val="73A10088"/>
    <w:rsid w:val="7633CF50"/>
    <w:rsid w:val="772217F3"/>
    <w:rsid w:val="77D9DCC9"/>
    <w:rsid w:val="7A912D01"/>
    <w:rsid w:val="7A9E7EBD"/>
    <w:rsid w:val="7E9AB71C"/>
    <w:rsid w:val="7F414E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CAAF"/>
  <w15:chartTrackingRefBased/>
  <w15:docId w15:val="{2F225075-3116-46D0-BBFE-93F906B4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EC"/>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A6FAD"/>
    <w:pPr>
      <w:keepNext/>
      <w:keepLines/>
      <w:spacing w:before="480"/>
      <w:outlineLvl w:val="0"/>
    </w:pPr>
    <w:rPr>
      <w:rFonts w:ascii="Ocean Sans MT Book" w:hAnsi="Ocean Sans MT Book"/>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6FAD"/>
    <w:rPr>
      <w:rFonts w:ascii="Ocean Sans MT Book" w:eastAsia="Times New Roman" w:hAnsi="Ocean Sans MT Book" w:cs="Times New Roman"/>
      <w:b/>
      <w:bCs/>
      <w:color w:val="365F91"/>
      <w:sz w:val="28"/>
      <w:szCs w:val="28"/>
    </w:rPr>
  </w:style>
  <w:style w:type="paragraph" w:styleId="BodyText">
    <w:name w:val="Body Text"/>
    <w:basedOn w:val="Normal"/>
    <w:link w:val="BodyTextChar"/>
    <w:rsid w:val="002C57EC"/>
    <w:pPr>
      <w:spacing w:after="120"/>
    </w:pPr>
  </w:style>
  <w:style w:type="character" w:customStyle="1" w:styleId="BodyTextChar">
    <w:name w:val="Body Text Char"/>
    <w:link w:val="BodyText"/>
    <w:rsid w:val="002C57EC"/>
    <w:rPr>
      <w:rFonts w:ascii="Times New Roman" w:eastAsia="Times New Roman" w:hAnsi="Times New Roman" w:cs="Times New Roman"/>
      <w:sz w:val="24"/>
      <w:szCs w:val="24"/>
    </w:rPr>
  </w:style>
  <w:style w:type="paragraph" w:styleId="ListParagraph">
    <w:name w:val="List Paragraph"/>
    <w:basedOn w:val="Normal"/>
    <w:uiPriority w:val="34"/>
    <w:qFormat/>
    <w:rsid w:val="002C57EC"/>
    <w:pPr>
      <w:ind w:left="720"/>
    </w:pPr>
  </w:style>
  <w:style w:type="paragraph" w:styleId="Revision">
    <w:name w:val="Revision"/>
    <w:hidden/>
    <w:uiPriority w:val="99"/>
    <w:semiHidden/>
    <w:rsid w:val="00FD5612"/>
    <w:rPr>
      <w:rFonts w:ascii="Times New Roman" w:eastAsia="Times New Roman" w:hAnsi="Times New Roman"/>
      <w:sz w:val="24"/>
      <w:szCs w:val="24"/>
      <w:lang w:eastAsia="en-US"/>
    </w:rPr>
  </w:style>
  <w:style w:type="paragraph" w:styleId="Header">
    <w:name w:val="header"/>
    <w:basedOn w:val="Normal"/>
    <w:link w:val="HeaderChar"/>
    <w:uiPriority w:val="99"/>
    <w:semiHidden/>
    <w:unhideWhenUsed/>
    <w:rsid w:val="00A16981"/>
    <w:pPr>
      <w:tabs>
        <w:tab w:val="center" w:pos="4513"/>
        <w:tab w:val="right" w:pos="9026"/>
      </w:tabs>
    </w:pPr>
  </w:style>
  <w:style w:type="character" w:customStyle="1" w:styleId="HeaderChar">
    <w:name w:val="Header Char"/>
    <w:basedOn w:val="DefaultParagraphFont"/>
    <w:link w:val="Header"/>
    <w:uiPriority w:val="99"/>
    <w:semiHidden/>
    <w:rsid w:val="00A16981"/>
    <w:rPr>
      <w:rFonts w:ascii="Times New Roman" w:eastAsia="Times New Roman" w:hAnsi="Times New Roman"/>
      <w:sz w:val="24"/>
      <w:szCs w:val="24"/>
      <w:lang w:eastAsia="en-US"/>
    </w:rPr>
  </w:style>
  <w:style w:type="paragraph" w:styleId="Footer">
    <w:name w:val="footer"/>
    <w:basedOn w:val="Normal"/>
    <w:link w:val="FooterChar"/>
    <w:uiPriority w:val="99"/>
    <w:semiHidden/>
    <w:unhideWhenUsed/>
    <w:rsid w:val="00A16981"/>
    <w:pPr>
      <w:tabs>
        <w:tab w:val="center" w:pos="4513"/>
        <w:tab w:val="right" w:pos="9026"/>
      </w:tabs>
    </w:pPr>
  </w:style>
  <w:style w:type="character" w:customStyle="1" w:styleId="FooterChar">
    <w:name w:val="Footer Char"/>
    <w:basedOn w:val="DefaultParagraphFont"/>
    <w:link w:val="Footer"/>
    <w:uiPriority w:val="99"/>
    <w:semiHidden/>
    <w:rsid w:val="00A16981"/>
    <w:rPr>
      <w:rFonts w:ascii="Times New Roman" w:eastAsia="Times New Roman" w:hAnsi="Times New Roman"/>
      <w:sz w:val="24"/>
      <w:szCs w:val="24"/>
      <w:lang w:eastAsia="en-US"/>
    </w:rPr>
  </w:style>
  <w:style w:type="paragraph" w:styleId="CommentText">
    <w:name w:val="annotation text"/>
    <w:basedOn w:val="Normal"/>
    <w:link w:val="CommentTextChar"/>
    <w:uiPriority w:val="99"/>
    <w:unhideWhenUsed/>
    <w:rsid w:val="009A6803"/>
    <w:rPr>
      <w:sz w:val="20"/>
      <w:szCs w:val="20"/>
    </w:rPr>
  </w:style>
  <w:style w:type="character" w:customStyle="1" w:styleId="CommentTextChar">
    <w:name w:val="Comment Text Char"/>
    <w:basedOn w:val="DefaultParagraphFont"/>
    <w:link w:val="CommentText"/>
    <w:uiPriority w:val="99"/>
    <w:rsid w:val="009A6803"/>
    <w:rPr>
      <w:rFonts w:ascii="Times New Roman" w:eastAsia="Times New Roman" w:hAnsi="Times New Roman"/>
      <w:lang w:eastAsia="en-US"/>
    </w:rPr>
  </w:style>
  <w:style w:type="character" w:styleId="CommentReference">
    <w:name w:val="annotation reference"/>
    <w:basedOn w:val="DefaultParagraphFont"/>
    <w:uiPriority w:val="99"/>
    <w:semiHidden/>
    <w:unhideWhenUsed/>
    <w:rsid w:val="009A6803"/>
    <w:rPr>
      <w:sz w:val="16"/>
      <w:szCs w:val="16"/>
    </w:rPr>
  </w:style>
  <w:style w:type="paragraph" w:styleId="CommentSubject">
    <w:name w:val="annotation subject"/>
    <w:basedOn w:val="CommentText"/>
    <w:next w:val="CommentText"/>
    <w:link w:val="CommentSubjectChar"/>
    <w:uiPriority w:val="99"/>
    <w:semiHidden/>
    <w:unhideWhenUsed/>
    <w:rsid w:val="007C4F5D"/>
    <w:rPr>
      <w:b/>
      <w:bCs/>
    </w:rPr>
  </w:style>
  <w:style w:type="character" w:customStyle="1" w:styleId="CommentSubjectChar">
    <w:name w:val="Comment Subject Char"/>
    <w:basedOn w:val="CommentTextChar"/>
    <w:link w:val="CommentSubject"/>
    <w:uiPriority w:val="99"/>
    <w:semiHidden/>
    <w:rsid w:val="007C4F5D"/>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5D4A078A4F034082A2BAB76FD5983B" ma:contentTypeVersion="14" ma:contentTypeDescription="Create a new document." ma:contentTypeScope="" ma:versionID="c39f1e1dd1093961aa3cf2112e41a34d">
  <xsd:schema xmlns:xsd="http://www.w3.org/2001/XMLSchema" xmlns:xs="http://www.w3.org/2001/XMLSchema" xmlns:p="http://schemas.microsoft.com/office/2006/metadata/properties" xmlns:ns2="1954b909-557a-4fc8-bb6e-efc0052d1e0b" xmlns:ns3="1585bce4-ed83-4dcb-bb18-6c19b74adf2f" targetNamespace="http://schemas.microsoft.com/office/2006/metadata/properties" ma:root="true" ma:fieldsID="d4836b8b5be794220aac0fa909251be0" ns2:_="" ns3:_="">
    <xsd:import namespace="1954b909-557a-4fc8-bb6e-efc0052d1e0b"/>
    <xsd:import namespace="1585bce4-ed83-4dcb-bb18-6c19b74ad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lesiz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4b909-557a-4fc8-bb6e-efc0052d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lesize" ma:index="11" nillable="true" ma:displayName="File size" ma:format="Dropdown" ma:internalName="Filesiz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5bce4-ed83-4dcb-bb18-6c19b74ad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333760-10fd-4084-8c1c-730c39c97c4f}" ma:internalName="TaxCatchAll" ma:showField="CatchAllData" ma:web="1585bce4-ed83-4dcb-bb18-6c19b74a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85bce4-ed83-4dcb-bb18-6c19b74adf2f" xsi:nil="true"/>
    <lcf76f155ced4ddcb4097134ff3c332f xmlns="1954b909-557a-4fc8-bb6e-efc0052d1e0b">
      <Terms xmlns="http://schemas.microsoft.com/office/infopath/2007/PartnerControls"/>
    </lcf76f155ced4ddcb4097134ff3c332f>
    <Filesize xmlns="1954b909-557a-4fc8-bb6e-efc0052d1e0b"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32C15DC-4820-42A9-92A3-F0C0085D84EC}">
  <ds:schemaRefs>
    <ds:schemaRef ds:uri="http://schemas.microsoft.com/sharepoint/v3/contenttype/forms"/>
  </ds:schemaRefs>
</ds:datastoreItem>
</file>

<file path=customXml/itemProps2.xml><?xml version="1.0" encoding="utf-8"?>
<ds:datastoreItem xmlns:ds="http://schemas.openxmlformats.org/officeDocument/2006/customXml" ds:itemID="{3831E127-D5C1-4FE1-9C6D-1FA50BAEF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4b909-557a-4fc8-bb6e-efc0052d1e0b"/>
    <ds:schemaRef ds:uri="1585bce4-ed83-4dcb-bb18-6c19b74a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095C9-AC1B-4CA7-9751-851406CFE989}">
  <ds:schemaRefs>
    <ds:schemaRef ds:uri="http://schemas.microsoft.com/office/2006/metadata/properties"/>
    <ds:schemaRef ds:uri="http://schemas.microsoft.com/office/infopath/2007/PartnerControls"/>
    <ds:schemaRef ds:uri="1585bce4-ed83-4dcb-bb18-6c19b74adf2f"/>
    <ds:schemaRef ds:uri="1954b909-557a-4fc8-bb6e-efc0052d1e0b"/>
  </ds:schemaRefs>
</ds:datastoreItem>
</file>

<file path=customXml/itemProps4.xml><?xml version="1.0" encoding="utf-8"?>
<ds:datastoreItem xmlns:ds="http://schemas.openxmlformats.org/officeDocument/2006/customXml" ds:itemID="{F873C9D1-0951-4AB7-A518-1E9CC1C6D1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803</Words>
  <Characters>4845</Characters>
  <Application>Microsoft Office Word</Application>
  <DocSecurity>0</DocSecurity>
  <Lines>138</Lines>
  <Paragraphs>56</Paragraphs>
  <ScaleCrop>false</ScaleCrop>
  <Company>Commonwealth Secretariat</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Kenroy</dc:creator>
  <cp:keywords/>
  <dc:description/>
  <cp:lastModifiedBy>Price, David</cp:lastModifiedBy>
  <cp:revision>136</cp:revision>
  <cp:lastPrinted>2022-08-22T23:37:00Z</cp:lastPrinted>
  <dcterms:created xsi:type="dcterms:W3CDTF">2026-02-12T18:24:00Z</dcterms:created>
  <dcterms:modified xsi:type="dcterms:W3CDTF">2026-02-20T10:59:00Z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Dawson, Adam</vt:lpwstr>
  </property>
  <property fmtid="{D5CDD505-2E9C-101B-9397-08002B2CF9AE}" pid="3" name="Order">
    <vt:r8>917500</vt:r8>
  </property>
  <property fmtid="{D5CDD505-2E9C-101B-9397-08002B2CF9AE}" pid="4" name="display_urn:schemas-microsoft-com:office:office#Author">
    <vt:lpwstr>Dawson, Adam</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ContentTypeId">
    <vt:lpwstr>0x0101001D5D4A078A4F034082A2BAB76FD5983B</vt:lpwstr>
  </property>
  <property fmtid="{D5CDD505-2E9C-101B-9397-08002B2CF9AE}" pid="10" name="MediaServiceImageTags">
    <vt:lpwstr/>
  </property>
  <property fmtid="{D5CDD505-2E9C-101B-9397-08002B2CF9AE}" pid="11" name="docLang">
    <vt:lpwstr>en</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